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8F" w:rsidRPr="00850F8F" w:rsidRDefault="00850F8F" w:rsidP="00850F8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50F8F">
        <w:rPr>
          <w:rFonts w:ascii="Calibri" w:eastAsia="Calibri" w:hAnsi="Calibri" w:cs="Times New Roman"/>
          <w:b/>
          <w:sz w:val="28"/>
          <w:szCs w:val="28"/>
        </w:rPr>
        <w:t>Kenya Medical training College – Embu Campus</w:t>
      </w:r>
    </w:p>
    <w:p w:rsidR="00850F8F" w:rsidRPr="00850F8F" w:rsidRDefault="00850F8F" w:rsidP="00850F8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50F8F">
        <w:rPr>
          <w:rFonts w:ascii="Calibri" w:eastAsia="Calibri" w:hAnsi="Calibri" w:cs="Times New Roman"/>
          <w:b/>
          <w:sz w:val="28"/>
          <w:szCs w:val="28"/>
        </w:rPr>
        <w:t>Nursing Department</w:t>
      </w:r>
    </w:p>
    <w:p w:rsidR="00850F8F" w:rsidRPr="00850F8F" w:rsidRDefault="00850F8F" w:rsidP="00850F8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50F8F">
        <w:rPr>
          <w:rFonts w:ascii="Calibri" w:eastAsia="Calibri" w:hAnsi="Calibri" w:cs="Times New Roman"/>
          <w:b/>
          <w:sz w:val="28"/>
          <w:szCs w:val="28"/>
        </w:rPr>
        <w:t>Sept 2019 KRCHN (B) Class Year 1 Semester 2</w:t>
      </w:r>
    </w:p>
    <w:p w:rsidR="00850F8F" w:rsidRPr="00850F8F" w:rsidRDefault="00850F8F" w:rsidP="00850F8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Communicable Diseases</w:t>
      </w:r>
      <w:r w:rsidRPr="00850F8F">
        <w:rPr>
          <w:rFonts w:ascii="Calibri" w:eastAsia="Calibri" w:hAnsi="Calibri" w:cs="Times New Roman"/>
          <w:b/>
          <w:sz w:val="28"/>
          <w:szCs w:val="28"/>
        </w:rPr>
        <w:t xml:space="preserve"> CAT One (1)</w:t>
      </w:r>
    </w:p>
    <w:p w:rsidR="00850F8F" w:rsidRPr="00850F8F" w:rsidRDefault="00850F8F" w:rsidP="00850F8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50F8F" w:rsidRPr="00850F8F" w:rsidRDefault="00850F8F" w:rsidP="00850F8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50F8F">
        <w:rPr>
          <w:rFonts w:ascii="Calibri" w:eastAsia="Calibri" w:hAnsi="Calibri" w:cs="Times New Roman"/>
          <w:b/>
          <w:sz w:val="28"/>
          <w:szCs w:val="28"/>
        </w:rPr>
        <w:t>NB: Attempt all the questions</w:t>
      </w:r>
    </w:p>
    <w:p w:rsidR="00850F8F" w:rsidRPr="00850F8F" w:rsidRDefault="00850F8F" w:rsidP="00850F8F">
      <w:pPr>
        <w:rPr>
          <w:rFonts w:ascii="Calibri" w:eastAsia="Calibri" w:hAnsi="Calibri" w:cs="Times New Roman"/>
        </w:rPr>
      </w:pPr>
    </w:p>
    <w:p w:rsidR="00850F8F" w:rsidRPr="00850F8F" w:rsidRDefault="00850F8F" w:rsidP="00850F8F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0F8F">
        <w:rPr>
          <w:rFonts w:ascii="Times New Roman" w:eastAsia="Calibri" w:hAnsi="Times New Roman" w:cs="Times New Roman"/>
          <w:b/>
          <w:sz w:val="24"/>
          <w:szCs w:val="24"/>
          <w:u w:val="single"/>
        </w:rPr>
        <w:t>Multiple Choice Questions: 15 (Marks)</w:t>
      </w:r>
    </w:p>
    <w:p w:rsidR="00850F8F" w:rsidRPr="00850F8F" w:rsidRDefault="00850F8F" w:rsidP="00850F8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The incubation period is the intervals between</w:t>
      </w:r>
    </w:p>
    <w:p w:rsidR="00850F8F" w:rsidRPr="00850F8F" w:rsidRDefault="00850F8F" w:rsidP="00850F8F">
      <w:pPr>
        <w:numPr>
          <w:ilvl w:val="0"/>
          <w:numId w:val="2"/>
        </w:numPr>
        <w:spacing w:after="0"/>
        <w:ind w:left="15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The time of infection and death</w:t>
      </w:r>
    </w:p>
    <w:p w:rsidR="00850F8F" w:rsidRPr="00850F8F" w:rsidRDefault="00850F8F" w:rsidP="00850F8F">
      <w:pPr>
        <w:numPr>
          <w:ilvl w:val="0"/>
          <w:numId w:val="2"/>
        </w:numPr>
        <w:spacing w:after="0"/>
        <w:ind w:left="15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Appearance of clinical symptoms and death</w:t>
      </w:r>
    </w:p>
    <w:p w:rsidR="00850F8F" w:rsidRPr="00850F8F" w:rsidRDefault="00850F8F" w:rsidP="00850F8F">
      <w:pPr>
        <w:numPr>
          <w:ilvl w:val="0"/>
          <w:numId w:val="2"/>
        </w:numPr>
        <w:spacing w:after="0"/>
        <w:ind w:left="15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The time of infection and appearance of clinical symptoms</w:t>
      </w:r>
    </w:p>
    <w:p w:rsidR="00850F8F" w:rsidRPr="00850F8F" w:rsidRDefault="00850F8F" w:rsidP="00850F8F">
      <w:pPr>
        <w:numPr>
          <w:ilvl w:val="0"/>
          <w:numId w:val="2"/>
        </w:numPr>
        <w:spacing w:after="0"/>
        <w:ind w:left="15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Time of infection and appearance of antibodies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Which of the following factors play a key role in the likelihood of acquiring an infectious disease?</w:t>
      </w:r>
    </w:p>
    <w:p w:rsidR="00850F8F" w:rsidRPr="00850F8F" w:rsidRDefault="00850F8F" w:rsidP="00850F8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Genetic profile, human behavior, education level</w:t>
      </w:r>
    </w:p>
    <w:p w:rsidR="00850F8F" w:rsidRPr="00850F8F" w:rsidRDefault="00850F8F" w:rsidP="00850F8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Genetic profile human behavior, environmental conditions</w:t>
      </w:r>
    </w:p>
    <w:p w:rsidR="00850F8F" w:rsidRPr="00850F8F" w:rsidRDefault="00850F8F" w:rsidP="00850F8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Environmental conditions, education level, poverty</w:t>
      </w:r>
    </w:p>
    <w:p w:rsidR="00850F8F" w:rsidRPr="00850F8F" w:rsidRDefault="00850F8F" w:rsidP="00850F8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Genetic profile, poverty human behavior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Virulence is</w:t>
      </w:r>
    </w:p>
    <w:p w:rsidR="00850F8F" w:rsidRPr="00850F8F" w:rsidRDefault="00850F8F" w:rsidP="00850F8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Ability to cause clinical disease</w:t>
      </w:r>
    </w:p>
    <w:p w:rsidR="00850F8F" w:rsidRPr="00850F8F" w:rsidRDefault="00850F8F" w:rsidP="00850F8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Ability to invoke an immune response</w:t>
      </w:r>
    </w:p>
    <w:p w:rsidR="00850F8F" w:rsidRPr="00850F8F" w:rsidRDefault="00850F8F" w:rsidP="00850F8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Ability to be transmitted</w:t>
      </w:r>
    </w:p>
    <w:p w:rsidR="00850F8F" w:rsidRPr="00850F8F" w:rsidRDefault="00850F8F" w:rsidP="00850F8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Ability to cause severe disease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 TB patient is considered non-infectious if she/he has:</w:t>
      </w:r>
    </w:p>
    <w:p w:rsidR="00850F8F" w:rsidRPr="00850F8F" w:rsidRDefault="00850F8F" w:rsidP="00850F8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Three sequential negative sputum smears</w:t>
      </w:r>
    </w:p>
    <w:p w:rsidR="00850F8F" w:rsidRPr="00850F8F" w:rsidRDefault="00850F8F" w:rsidP="00850F8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 negative chest x-ray</w:t>
      </w:r>
    </w:p>
    <w:p w:rsidR="00850F8F" w:rsidRPr="00850F8F" w:rsidRDefault="00850F8F" w:rsidP="00850F8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No physical symptoms</w:t>
      </w:r>
    </w:p>
    <w:p w:rsidR="00850F8F" w:rsidRPr="00850F8F" w:rsidRDefault="00850F8F" w:rsidP="00850F8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No night sweats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Malaria is a _________________ disease</w:t>
      </w:r>
    </w:p>
    <w:p w:rsidR="00850F8F" w:rsidRPr="00850F8F" w:rsidRDefault="00850F8F" w:rsidP="00850F8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Bacterial</w:t>
      </w:r>
    </w:p>
    <w:p w:rsidR="00850F8F" w:rsidRPr="00850F8F" w:rsidRDefault="00850F8F" w:rsidP="00850F8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Fungal</w:t>
      </w:r>
    </w:p>
    <w:p w:rsidR="00850F8F" w:rsidRPr="00850F8F" w:rsidRDefault="00850F8F" w:rsidP="00850F8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Mosquito</w:t>
      </w:r>
    </w:p>
    <w:p w:rsidR="00850F8F" w:rsidRPr="00850F8F" w:rsidRDefault="00850F8F" w:rsidP="00850F8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Parasitic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The most common cause of diarrhea globally is</w:t>
      </w:r>
    </w:p>
    <w:p w:rsidR="00850F8F" w:rsidRPr="00850F8F" w:rsidRDefault="00850F8F" w:rsidP="00850F8F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Amoeba </w:t>
      </w:r>
    </w:p>
    <w:p w:rsidR="00850F8F" w:rsidRPr="00850F8F" w:rsidRDefault="00850F8F" w:rsidP="00850F8F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Rotavirus</w:t>
      </w:r>
    </w:p>
    <w:p w:rsidR="00850F8F" w:rsidRPr="00850F8F" w:rsidRDefault="00850F8F" w:rsidP="00850F8F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Compylobactor</w:t>
      </w:r>
      <w:proofErr w:type="spellEnd"/>
    </w:p>
    <w:p w:rsidR="00850F8F" w:rsidRPr="00850F8F" w:rsidRDefault="00850F8F" w:rsidP="00850F8F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cholerae</w:t>
      </w:r>
      <w:proofErr w:type="spellEnd"/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Leishmaniasis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exists in two forms</w:t>
      </w:r>
    </w:p>
    <w:p w:rsidR="00850F8F" w:rsidRPr="00850F8F" w:rsidRDefault="00850F8F" w:rsidP="00850F8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Amastigote the form found in human infections</w:t>
      </w:r>
    </w:p>
    <w:p w:rsidR="00850F8F" w:rsidRPr="00850F8F" w:rsidRDefault="00850F8F" w:rsidP="00850F8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lastRenderedPageBreak/>
        <w:t>Amastigote the form found in the guts of the sand fly</w:t>
      </w:r>
    </w:p>
    <w:p w:rsidR="00850F8F" w:rsidRPr="00850F8F" w:rsidRDefault="00850F8F" w:rsidP="00850F8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Promastigote the form found in the human infections</w:t>
      </w:r>
    </w:p>
    <w:p w:rsidR="00850F8F" w:rsidRPr="00850F8F" w:rsidRDefault="00850F8F" w:rsidP="00850F8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Promastigote the form found in both human infections and the guts of the sand fly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What is strict isolation?</w:t>
      </w:r>
    </w:p>
    <w:p w:rsidR="00850F8F" w:rsidRPr="00850F8F" w:rsidRDefault="00850F8F" w:rsidP="00850F8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An isolation to prevent highly contagious disease</w:t>
      </w:r>
    </w:p>
    <w:p w:rsidR="00850F8F" w:rsidRPr="00850F8F" w:rsidRDefault="00850F8F" w:rsidP="00850F8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An isolation to manage people with the same condition in the same room</w:t>
      </w:r>
    </w:p>
    <w:p w:rsidR="00850F8F" w:rsidRPr="00850F8F" w:rsidRDefault="00850F8F" w:rsidP="00850F8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An isolation to prevent contact diseases which are not of high threat to human</w:t>
      </w:r>
    </w:p>
    <w:p w:rsidR="00850F8F" w:rsidRPr="00850F8F" w:rsidRDefault="00850F8F" w:rsidP="00850F8F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An isolation to manage diarrhea disease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Measles is spread through the _______________route</w:t>
      </w:r>
    </w:p>
    <w:p w:rsidR="00850F8F" w:rsidRPr="00850F8F" w:rsidRDefault="00850F8F" w:rsidP="00850F8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Feacal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– oral</w:t>
      </w:r>
    </w:p>
    <w:p w:rsidR="00850F8F" w:rsidRPr="00850F8F" w:rsidRDefault="00850F8F" w:rsidP="00850F8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Vector</w:t>
      </w:r>
    </w:p>
    <w:p w:rsidR="00850F8F" w:rsidRPr="00850F8F" w:rsidRDefault="00850F8F" w:rsidP="00850F8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Airborne</w:t>
      </w:r>
    </w:p>
    <w:p w:rsidR="00850F8F" w:rsidRPr="00850F8F" w:rsidRDefault="00850F8F" w:rsidP="00850F8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Contact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A person who harbors a microorganism but does not manifest the signs and the symptoms of the disease is called</w:t>
      </w:r>
    </w:p>
    <w:p w:rsidR="00850F8F" w:rsidRPr="00850F8F" w:rsidRDefault="00850F8F" w:rsidP="00850F8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Contact</w:t>
      </w:r>
    </w:p>
    <w:p w:rsidR="00850F8F" w:rsidRPr="00850F8F" w:rsidRDefault="00850F8F" w:rsidP="00850F8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Host</w:t>
      </w:r>
    </w:p>
    <w:p w:rsidR="00850F8F" w:rsidRPr="00850F8F" w:rsidRDefault="00850F8F" w:rsidP="00850F8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Suspect</w:t>
      </w:r>
    </w:p>
    <w:p w:rsidR="00850F8F" w:rsidRPr="00850F8F" w:rsidRDefault="00850F8F" w:rsidP="00850F8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Carrier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During disease surveillance the process of identifying new outbreaks is</w:t>
      </w:r>
    </w:p>
    <w:p w:rsidR="00850F8F" w:rsidRPr="00850F8F" w:rsidRDefault="00850F8F" w:rsidP="00850F8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Case detection</w:t>
      </w:r>
    </w:p>
    <w:p w:rsidR="00850F8F" w:rsidRPr="00850F8F" w:rsidRDefault="00850F8F" w:rsidP="00850F8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Case confirmation</w:t>
      </w:r>
    </w:p>
    <w:p w:rsidR="00850F8F" w:rsidRPr="00850F8F" w:rsidRDefault="00850F8F" w:rsidP="00850F8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Case registration</w:t>
      </w:r>
    </w:p>
    <w:p w:rsidR="00850F8F" w:rsidRPr="00850F8F" w:rsidRDefault="00850F8F" w:rsidP="00850F8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Epidemic preparedness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In the life cycle of the schistosomiasis , the two stages in the snail lead to production of</w:t>
      </w:r>
    </w:p>
    <w:p w:rsidR="00850F8F" w:rsidRPr="00850F8F" w:rsidRDefault="00850F8F" w:rsidP="00850F8F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Miracidia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sporocytes</w:t>
      </w:r>
      <w:proofErr w:type="spellEnd"/>
    </w:p>
    <w:p w:rsidR="00850F8F" w:rsidRPr="00850F8F" w:rsidRDefault="00850F8F" w:rsidP="00850F8F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Schistosomulae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miracidia</w:t>
      </w:r>
      <w:proofErr w:type="spellEnd"/>
    </w:p>
    <w:p w:rsidR="00850F8F" w:rsidRPr="00850F8F" w:rsidRDefault="00850F8F" w:rsidP="00850F8F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Sporocytes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cercariae</w:t>
      </w:r>
      <w:proofErr w:type="spellEnd"/>
    </w:p>
    <w:p w:rsidR="00850F8F" w:rsidRPr="00850F8F" w:rsidRDefault="00850F8F" w:rsidP="00850F8F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Cercariae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schistomulae</w:t>
      </w:r>
      <w:proofErr w:type="spellEnd"/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Which of the following statements is correct</w:t>
      </w:r>
    </w:p>
    <w:p w:rsidR="00850F8F" w:rsidRPr="00850F8F" w:rsidRDefault="00850F8F" w:rsidP="00850F8F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Typhoid fever is transmitted mainly indirectly by contaminated food or water.</w:t>
      </w:r>
    </w:p>
    <w:p w:rsidR="00850F8F" w:rsidRPr="00850F8F" w:rsidRDefault="00850F8F" w:rsidP="00850F8F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The characteristic manifestations of cholera include bloody diarrhea.</w:t>
      </w:r>
    </w:p>
    <w:p w:rsidR="00850F8F" w:rsidRPr="00850F8F" w:rsidRDefault="00850F8F" w:rsidP="00850F8F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Shigellosis is transmitted mainly by direct person-to-person contact.</w:t>
      </w:r>
    </w:p>
    <w:p w:rsidR="00850F8F" w:rsidRPr="00850F8F" w:rsidRDefault="00850F8F" w:rsidP="00850F8F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Typhoid fever is a common cause of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diarrhoea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in adults.</w:t>
      </w:r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One of the following filarial worm has diurnally periodicity</w:t>
      </w:r>
    </w:p>
    <w:p w:rsidR="00850F8F" w:rsidRPr="00850F8F" w:rsidRDefault="00850F8F" w:rsidP="00850F8F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Mansonella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spp</w:t>
      </w:r>
      <w:proofErr w:type="spellEnd"/>
    </w:p>
    <w:p w:rsidR="00850F8F" w:rsidRPr="00850F8F" w:rsidRDefault="00850F8F" w:rsidP="00850F8F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Whuchereria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bancrofti</w:t>
      </w:r>
      <w:proofErr w:type="spellEnd"/>
    </w:p>
    <w:p w:rsidR="00850F8F" w:rsidRPr="00850F8F" w:rsidRDefault="00850F8F" w:rsidP="00850F8F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Loa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loa</w:t>
      </w:r>
      <w:proofErr w:type="spellEnd"/>
    </w:p>
    <w:p w:rsidR="00850F8F" w:rsidRPr="00850F8F" w:rsidRDefault="00850F8F" w:rsidP="00850F8F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Brugia</w:t>
      </w:r>
      <w:proofErr w:type="spellEnd"/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F8F">
        <w:rPr>
          <w:rFonts w:ascii="Times New Roman" w:eastAsia="Calibri" w:hAnsi="Times New Roman" w:cs="Times New Roman"/>
          <w:sz w:val="24"/>
          <w:szCs w:val="24"/>
        </w:rPr>
        <w:t>malayi</w:t>
      </w:r>
      <w:proofErr w:type="spellEnd"/>
    </w:p>
    <w:p w:rsidR="00850F8F" w:rsidRPr="00850F8F" w:rsidRDefault="00850F8F" w:rsidP="00850F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One of the following condition presents with an adherent, grey and thick fibrous membrane on the nose and pharynx/larynx?</w:t>
      </w:r>
    </w:p>
    <w:p w:rsidR="00850F8F" w:rsidRPr="00850F8F" w:rsidRDefault="00850F8F" w:rsidP="00850F8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Mumps</w:t>
      </w:r>
    </w:p>
    <w:p w:rsidR="00850F8F" w:rsidRPr="00850F8F" w:rsidRDefault="00850F8F" w:rsidP="00850F8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Diphtheria</w:t>
      </w:r>
    </w:p>
    <w:p w:rsidR="00850F8F" w:rsidRPr="00850F8F" w:rsidRDefault="00850F8F" w:rsidP="00850F8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lastRenderedPageBreak/>
        <w:t>Whooping cough</w:t>
      </w:r>
    </w:p>
    <w:p w:rsidR="00850F8F" w:rsidRDefault="00850F8F" w:rsidP="00850F8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Tuberculosis</w:t>
      </w:r>
    </w:p>
    <w:p w:rsidR="00850F8F" w:rsidRDefault="00850F8F" w:rsidP="00850F8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F8F" w:rsidRPr="00850F8F" w:rsidRDefault="00850F8F" w:rsidP="00850F8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0F8F">
        <w:rPr>
          <w:rFonts w:ascii="Times New Roman" w:eastAsia="Calibri" w:hAnsi="Times New Roman" w:cs="Times New Roman"/>
          <w:b/>
          <w:sz w:val="24"/>
          <w:szCs w:val="24"/>
          <w:u w:val="single"/>
        </w:rPr>
        <w:t>SAQs (5 Marks)</w:t>
      </w:r>
    </w:p>
    <w:p w:rsidR="00850F8F" w:rsidRPr="00850F8F" w:rsidRDefault="00850F8F" w:rsidP="00850F8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F8F" w:rsidRPr="00850F8F" w:rsidRDefault="00850F8F" w:rsidP="00850F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 xml:space="preserve">Define the following terms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50F8F">
        <w:rPr>
          <w:rFonts w:ascii="Times New Roman" w:eastAsia="Calibri" w:hAnsi="Times New Roman" w:cs="Times New Roman"/>
          <w:sz w:val="24"/>
          <w:szCs w:val="24"/>
        </w:rPr>
        <w:t>(5 marks)</w:t>
      </w:r>
    </w:p>
    <w:p w:rsidR="00850F8F" w:rsidRPr="00850F8F" w:rsidRDefault="00850F8F" w:rsidP="00850F8F">
      <w:pPr>
        <w:numPr>
          <w:ilvl w:val="0"/>
          <w:numId w:val="18"/>
        </w:numPr>
        <w:ind w:left="135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Control</w:t>
      </w:r>
    </w:p>
    <w:p w:rsidR="00850F8F" w:rsidRPr="00850F8F" w:rsidRDefault="00850F8F" w:rsidP="00850F8F">
      <w:pPr>
        <w:numPr>
          <w:ilvl w:val="0"/>
          <w:numId w:val="18"/>
        </w:numPr>
        <w:ind w:left="135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Eradication</w:t>
      </w:r>
    </w:p>
    <w:p w:rsidR="00850F8F" w:rsidRPr="00850F8F" w:rsidRDefault="00850F8F" w:rsidP="00850F8F">
      <w:pPr>
        <w:numPr>
          <w:ilvl w:val="0"/>
          <w:numId w:val="18"/>
        </w:numPr>
        <w:ind w:left="135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Elimination</w:t>
      </w:r>
    </w:p>
    <w:p w:rsidR="00850F8F" w:rsidRPr="00850F8F" w:rsidRDefault="00850F8F" w:rsidP="00850F8F">
      <w:pPr>
        <w:numPr>
          <w:ilvl w:val="0"/>
          <w:numId w:val="18"/>
        </w:numPr>
        <w:ind w:left="135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Vaccination</w:t>
      </w:r>
    </w:p>
    <w:p w:rsidR="00850F8F" w:rsidRPr="00850F8F" w:rsidRDefault="00850F8F" w:rsidP="00850F8F">
      <w:pPr>
        <w:numPr>
          <w:ilvl w:val="0"/>
          <w:numId w:val="18"/>
        </w:numPr>
        <w:ind w:left="135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F8F">
        <w:rPr>
          <w:rFonts w:ascii="Times New Roman" w:eastAsia="Calibri" w:hAnsi="Times New Roman" w:cs="Times New Roman"/>
          <w:sz w:val="24"/>
          <w:szCs w:val="24"/>
        </w:rPr>
        <w:t>Disease surveillance</w:t>
      </w:r>
    </w:p>
    <w:p w:rsidR="00284685" w:rsidRDefault="00284685"/>
    <w:p w:rsidR="00850F8F" w:rsidRPr="00850F8F" w:rsidRDefault="00850F8F" w:rsidP="00850F8F">
      <w:pPr>
        <w:rPr>
          <w:rFonts w:ascii="Calibri" w:eastAsia="Calibri" w:hAnsi="Calibri" w:cs="Times New Roman"/>
          <w:b/>
        </w:rPr>
      </w:pPr>
      <w:r w:rsidRPr="00850F8F">
        <w:rPr>
          <w:rFonts w:ascii="Calibri" w:eastAsia="Calibri" w:hAnsi="Calibri" w:cs="Times New Roman"/>
          <w:b/>
        </w:rPr>
        <w:t xml:space="preserve">Email your answers to </w:t>
      </w:r>
      <w:hyperlink r:id="rId5" w:history="1">
        <w:r w:rsidRPr="00850F8F">
          <w:rPr>
            <w:rFonts w:ascii="Calibri" w:eastAsia="Calibri" w:hAnsi="Calibri" w:cs="Times New Roman"/>
            <w:b/>
            <w:color w:val="0563C1"/>
            <w:u w:val="single"/>
          </w:rPr>
          <w:t>mndungi@kmtc.ac.ke</w:t>
        </w:r>
      </w:hyperlink>
    </w:p>
    <w:p w:rsidR="00850F8F" w:rsidRDefault="00850F8F">
      <w:bookmarkStart w:id="0" w:name="_GoBack"/>
      <w:bookmarkEnd w:id="0"/>
    </w:p>
    <w:sectPr w:rsidR="0085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57"/>
    <w:multiLevelType w:val="hybridMultilevel"/>
    <w:tmpl w:val="EF52AC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F45F0"/>
    <w:multiLevelType w:val="hybridMultilevel"/>
    <w:tmpl w:val="9D7E77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6405B"/>
    <w:multiLevelType w:val="hybridMultilevel"/>
    <w:tmpl w:val="272ABF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A1421"/>
    <w:multiLevelType w:val="hybridMultilevel"/>
    <w:tmpl w:val="FAD447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40F2"/>
    <w:multiLevelType w:val="hybridMultilevel"/>
    <w:tmpl w:val="819A71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A4F63"/>
    <w:multiLevelType w:val="hybridMultilevel"/>
    <w:tmpl w:val="BE28A0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DB0437"/>
    <w:multiLevelType w:val="hybridMultilevel"/>
    <w:tmpl w:val="C54C95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E0338B"/>
    <w:multiLevelType w:val="hybridMultilevel"/>
    <w:tmpl w:val="51DE0FF4"/>
    <w:lvl w:ilvl="0" w:tplc="1F624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3588"/>
    <w:multiLevelType w:val="hybridMultilevel"/>
    <w:tmpl w:val="CCAEB5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3B31A4"/>
    <w:multiLevelType w:val="hybridMultilevel"/>
    <w:tmpl w:val="5E58D3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0476"/>
    <w:multiLevelType w:val="hybridMultilevel"/>
    <w:tmpl w:val="932EF584"/>
    <w:lvl w:ilvl="0" w:tplc="5C70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A5062"/>
    <w:multiLevelType w:val="hybridMultilevel"/>
    <w:tmpl w:val="1F02EC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436791"/>
    <w:multiLevelType w:val="hybridMultilevel"/>
    <w:tmpl w:val="E102A4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F5BF1"/>
    <w:multiLevelType w:val="hybridMultilevel"/>
    <w:tmpl w:val="D01C7F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9C02FE"/>
    <w:multiLevelType w:val="hybridMultilevel"/>
    <w:tmpl w:val="D0F261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EA12BB"/>
    <w:multiLevelType w:val="hybridMultilevel"/>
    <w:tmpl w:val="6CAA10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E64137"/>
    <w:multiLevelType w:val="hybridMultilevel"/>
    <w:tmpl w:val="33C699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710E54"/>
    <w:multiLevelType w:val="hybridMultilevel"/>
    <w:tmpl w:val="AF387C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44A93"/>
    <w:multiLevelType w:val="hybridMultilevel"/>
    <w:tmpl w:val="758E4E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18"/>
  </w:num>
  <w:num w:numId="6">
    <w:abstractNumId w:val="4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16"/>
  </w:num>
  <w:num w:numId="17">
    <w:abstractNumId w:val="0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F2"/>
    <w:rsid w:val="00284685"/>
    <w:rsid w:val="006E2FF2"/>
    <w:rsid w:val="008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FA2E"/>
  <w15:chartTrackingRefBased/>
  <w15:docId w15:val="{0D240A90-EFBA-4A0B-BCB9-5D2E440A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dungi@kmtc.ac.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NYINGI</dc:creator>
  <cp:keywords/>
  <dc:description/>
  <cp:lastModifiedBy>NYINGI</cp:lastModifiedBy>
  <cp:revision>2</cp:revision>
  <dcterms:created xsi:type="dcterms:W3CDTF">2020-12-16T12:44:00Z</dcterms:created>
  <dcterms:modified xsi:type="dcterms:W3CDTF">2020-12-16T12:49:00Z</dcterms:modified>
</cp:coreProperties>
</file>