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4F" w:rsidRPr="007A2132" w:rsidRDefault="0034744F" w:rsidP="0034744F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34744F" w:rsidRPr="007A2132" w:rsidRDefault="0034744F" w:rsidP="0034744F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THREE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ONE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:rsidR="0034744F" w:rsidRPr="007A2132" w:rsidRDefault="0034744F" w:rsidP="0034744F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SEPTEMBER</w:t>
      </w:r>
      <w:r w:rsidRPr="007A2132">
        <w:rPr>
          <w:rFonts w:ascii="Tahoma" w:hAnsi="Tahoma" w:cs="Tahoma"/>
          <w:b/>
          <w:sz w:val="28"/>
          <w:szCs w:val="28"/>
        </w:rPr>
        <w:t xml:space="preserve"> 201</w:t>
      </w:r>
      <w:r>
        <w:rPr>
          <w:rFonts w:ascii="Tahoma" w:hAnsi="Tahoma" w:cs="Tahoma"/>
          <w:b/>
          <w:sz w:val="28"/>
          <w:szCs w:val="28"/>
        </w:rPr>
        <w:t>3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34744F" w:rsidRPr="00715B1A" w:rsidRDefault="0034744F" w:rsidP="0034744F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>DERMATOLOGY</w:t>
      </w:r>
      <w:r w:rsidRPr="00715B1A">
        <w:rPr>
          <w:rFonts w:ascii="Tahoma" w:hAnsi="Tahoma" w:cs="Tahoma"/>
          <w:b/>
          <w:sz w:val="26"/>
          <w:szCs w:val="28"/>
        </w:rPr>
        <w:t xml:space="preserve"> EXAMINATION</w:t>
      </w:r>
    </w:p>
    <w:p w:rsidR="0034744F" w:rsidRDefault="0034744F" w:rsidP="0034744F">
      <w:pPr>
        <w:spacing w:after="0"/>
        <w:rPr>
          <w:rFonts w:ascii="Tahoma" w:hAnsi="Tahoma" w:cs="Tahoma"/>
          <w:sz w:val="24"/>
          <w:szCs w:val="24"/>
        </w:rPr>
      </w:pPr>
    </w:p>
    <w:p w:rsidR="0034744F" w:rsidRDefault="0034744F" w:rsidP="0034744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DATE: </w:t>
      </w:r>
      <w:r w:rsidR="00C81D65">
        <w:rPr>
          <w:rFonts w:ascii="Tahoma" w:hAnsi="Tahoma" w:cs="Tahoma"/>
          <w:sz w:val="24"/>
          <w:szCs w:val="24"/>
        </w:rPr>
        <w:t>25/2/2016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</w:t>
      </w:r>
      <w:proofErr w:type="gramStart"/>
      <w:r>
        <w:rPr>
          <w:rFonts w:ascii="Tahoma" w:hAnsi="Tahoma" w:cs="Tahoma"/>
          <w:sz w:val="24"/>
          <w:szCs w:val="24"/>
        </w:rPr>
        <w:t>:…………………..</w:t>
      </w:r>
      <w:proofErr w:type="gramEnd"/>
    </w:p>
    <w:p w:rsidR="0034744F" w:rsidRDefault="0034744F" w:rsidP="0034744F">
      <w:pPr>
        <w:spacing w:after="0"/>
        <w:rPr>
          <w:rFonts w:ascii="Tahoma" w:hAnsi="Tahoma" w:cs="Tahoma"/>
          <w:sz w:val="24"/>
          <w:szCs w:val="24"/>
        </w:rPr>
      </w:pPr>
    </w:p>
    <w:p w:rsidR="0034744F" w:rsidRPr="0028154B" w:rsidRDefault="0034744F" w:rsidP="0034744F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34744F" w:rsidRDefault="0034744F" w:rsidP="0034744F">
      <w:pPr>
        <w:spacing w:after="0"/>
        <w:rPr>
          <w:rFonts w:ascii="Tahoma" w:hAnsi="Tahoma" w:cs="Tahoma"/>
          <w:sz w:val="24"/>
          <w:szCs w:val="24"/>
        </w:rPr>
      </w:pPr>
    </w:p>
    <w:p w:rsidR="0034744F" w:rsidRDefault="0034744F" w:rsidP="0034744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the questions carefully and answer only what is asked.</w:t>
      </w:r>
    </w:p>
    <w:p w:rsidR="0034744F" w:rsidRDefault="0034744F" w:rsidP="0034744F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34744F" w:rsidRPr="008C26B6" w:rsidRDefault="0034744F" w:rsidP="0034744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34744F" w:rsidRPr="008C26B6" w:rsidRDefault="0034744F" w:rsidP="0034744F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34744F" w:rsidRPr="008C26B6" w:rsidRDefault="0034744F" w:rsidP="0034744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34744F" w:rsidRPr="008C26B6" w:rsidRDefault="0034744F" w:rsidP="0034744F">
      <w:pPr>
        <w:pStyle w:val="ListParagraph"/>
        <w:rPr>
          <w:rFonts w:ascii="Tahoma" w:hAnsi="Tahoma" w:cs="Tahoma"/>
          <w:sz w:val="28"/>
          <w:szCs w:val="28"/>
        </w:rPr>
      </w:pPr>
    </w:p>
    <w:p w:rsidR="0034744F" w:rsidRPr="008C26B6" w:rsidRDefault="0034744F" w:rsidP="0034744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</w:t>
      </w:r>
      <w:proofErr w:type="spellStart"/>
      <w:r w:rsidRPr="008C26B6">
        <w:rPr>
          <w:rFonts w:ascii="Tahoma" w:hAnsi="Tahoma" w:cs="Tahoma"/>
          <w:sz w:val="28"/>
          <w:szCs w:val="28"/>
        </w:rPr>
        <w:t>MCQs</w:t>
      </w:r>
      <w:proofErr w:type="spellEnd"/>
      <w:r w:rsidRPr="008C26B6">
        <w:rPr>
          <w:rFonts w:ascii="Tahoma" w:hAnsi="Tahoma" w:cs="Tahoma"/>
          <w:sz w:val="28"/>
          <w:szCs w:val="28"/>
        </w:rPr>
        <w:t>), write the answer in the spaces</w:t>
      </w:r>
      <w:r>
        <w:rPr>
          <w:rFonts w:ascii="Tahoma" w:hAnsi="Tahoma" w:cs="Tahoma"/>
          <w:sz w:val="28"/>
          <w:szCs w:val="28"/>
        </w:rPr>
        <w:t xml:space="preserve"> provided on the answer booklet and each </w:t>
      </w:r>
      <w:proofErr w:type="spellStart"/>
      <w:r>
        <w:rPr>
          <w:rFonts w:ascii="Tahoma" w:hAnsi="Tahoma" w:cs="Tahoma"/>
          <w:sz w:val="28"/>
          <w:szCs w:val="28"/>
        </w:rPr>
        <w:t>MCQ</w:t>
      </w:r>
      <w:proofErr w:type="spellEnd"/>
      <w:r>
        <w:rPr>
          <w:rFonts w:ascii="Tahoma" w:hAnsi="Tahoma" w:cs="Tahoma"/>
          <w:sz w:val="28"/>
          <w:szCs w:val="28"/>
        </w:rPr>
        <w:t xml:space="preserve"> is one (1) mark.</w:t>
      </w:r>
    </w:p>
    <w:p w:rsidR="0034744F" w:rsidRPr="008C26B6" w:rsidRDefault="0034744F" w:rsidP="0034744F">
      <w:pPr>
        <w:pStyle w:val="ListParagraph"/>
        <w:rPr>
          <w:rFonts w:ascii="Tahoma" w:hAnsi="Tahoma" w:cs="Tahoma"/>
          <w:sz w:val="28"/>
          <w:szCs w:val="28"/>
        </w:rPr>
      </w:pPr>
    </w:p>
    <w:p w:rsidR="0034744F" w:rsidRPr="008C26B6" w:rsidRDefault="0034744F" w:rsidP="0034744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:rsidR="0034744F" w:rsidRPr="008C26B6" w:rsidRDefault="0034744F" w:rsidP="0034744F">
      <w:pPr>
        <w:pStyle w:val="ListParagraph"/>
        <w:rPr>
          <w:rFonts w:ascii="Tahoma" w:hAnsi="Tahoma" w:cs="Tahoma"/>
          <w:sz w:val="28"/>
          <w:szCs w:val="28"/>
        </w:rPr>
      </w:pPr>
    </w:p>
    <w:p w:rsidR="0034744F" w:rsidRPr="008C26B6" w:rsidRDefault="0034744F" w:rsidP="0034744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:rsidR="0034744F" w:rsidRPr="008C26B6" w:rsidRDefault="0034744F" w:rsidP="0034744F">
      <w:pPr>
        <w:pStyle w:val="ListParagraph"/>
        <w:rPr>
          <w:rFonts w:ascii="Tahoma" w:hAnsi="Tahoma" w:cs="Tahoma"/>
          <w:sz w:val="28"/>
          <w:szCs w:val="28"/>
        </w:rPr>
      </w:pPr>
    </w:p>
    <w:p w:rsidR="0034744F" w:rsidRPr="008C26B6" w:rsidRDefault="0034744F" w:rsidP="0034744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34744F" w:rsidRPr="008C26B6" w:rsidRDefault="0034744F" w:rsidP="0034744F">
      <w:pPr>
        <w:pStyle w:val="ListParagraph"/>
        <w:rPr>
          <w:rFonts w:ascii="Tahoma" w:hAnsi="Tahoma" w:cs="Tahoma"/>
          <w:sz w:val="28"/>
          <w:szCs w:val="28"/>
        </w:rPr>
      </w:pPr>
    </w:p>
    <w:p w:rsidR="0034744F" w:rsidRPr="008C26B6" w:rsidRDefault="0034744F" w:rsidP="0034744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34744F" w:rsidRPr="008C26B6" w:rsidRDefault="0034744F" w:rsidP="0034744F">
      <w:pPr>
        <w:pStyle w:val="ListParagraph"/>
        <w:rPr>
          <w:rFonts w:ascii="Tahoma" w:hAnsi="Tahoma" w:cs="Tahoma"/>
          <w:sz w:val="28"/>
          <w:szCs w:val="28"/>
        </w:rPr>
      </w:pPr>
    </w:p>
    <w:p w:rsidR="0034744F" w:rsidRDefault="0034744F" w:rsidP="0034744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34744F" w:rsidRDefault="0034744F" w:rsidP="0034744F">
      <w:pPr>
        <w:pStyle w:val="ListParagraph"/>
        <w:rPr>
          <w:rFonts w:ascii="Tahoma" w:hAnsi="Tahoma" w:cs="Tahoma"/>
          <w:sz w:val="24"/>
          <w:szCs w:val="24"/>
        </w:rPr>
      </w:pPr>
    </w:p>
    <w:p w:rsidR="0034744F" w:rsidRPr="00C94F53" w:rsidRDefault="0034744F" w:rsidP="0034744F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34744F" w:rsidRPr="00C94F53" w:rsidTr="00710E1A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44F" w:rsidRPr="00C94F53" w:rsidRDefault="0034744F" w:rsidP="00710E1A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4744F" w:rsidRPr="00C94F53" w:rsidRDefault="0034744F" w:rsidP="00710E1A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  <w:proofErr w:type="spellEnd"/>
          </w:p>
          <w:p w:rsidR="0034744F" w:rsidRPr="00C94F53" w:rsidRDefault="0034744F" w:rsidP="00710E1A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44F" w:rsidRPr="00C94F53" w:rsidRDefault="0034744F" w:rsidP="00710E1A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4744F" w:rsidRPr="00C94F53" w:rsidRDefault="0034744F" w:rsidP="00710E1A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4744F" w:rsidRPr="00C94F53" w:rsidRDefault="0034744F" w:rsidP="00710E1A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4744F" w:rsidRPr="00C94F53" w:rsidRDefault="0034744F" w:rsidP="00710E1A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4744F" w:rsidRDefault="0034744F" w:rsidP="00710E1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4744F" w:rsidRPr="00C94F53" w:rsidRDefault="0034744F" w:rsidP="00710E1A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44F" w:rsidRPr="00C94F53" w:rsidRDefault="0034744F" w:rsidP="00710E1A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4744F" w:rsidRPr="00C94F53" w:rsidRDefault="0034744F" w:rsidP="00710E1A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34744F" w:rsidRPr="00C94F53" w:rsidTr="00710E1A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44F" w:rsidRPr="00C94F53" w:rsidRDefault="0034744F" w:rsidP="00710E1A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34744F" w:rsidRPr="00C94F53" w:rsidRDefault="0034744F" w:rsidP="00710E1A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44F" w:rsidRPr="00C94F53" w:rsidRDefault="0034744F" w:rsidP="00710E1A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4744F" w:rsidRPr="00E06F73" w:rsidRDefault="0034744F" w:rsidP="00710E1A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4744F" w:rsidRPr="00C94F53" w:rsidRDefault="0034744F" w:rsidP="00710E1A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44F" w:rsidRPr="00C94F53" w:rsidRDefault="0034744F" w:rsidP="00710E1A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34744F" w:rsidRPr="00417D56" w:rsidRDefault="0034744F" w:rsidP="0034744F">
      <w:pPr>
        <w:spacing w:after="0"/>
        <w:ind w:hanging="426"/>
        <w:rPr>
          <w:rFonts w:ascii="Footlight MT Light" w:hAnsi="Footlight MT Light" w:cs="Tahoma"/>
          <w:b/>
          <w:sz w:val="28"/>
          <w:szCs w:val="28"/>
          <w:u w:val="single"/>
        </w:rPr>
      </w:pPr>
      <w:r w:rsidRPr="00417D56">
        <w:rPr>
          <w:rFonts w:ascii="Footlight MT Light" w:hAnsi="Footlight MT Light" w:cs="Tahoma"/>
          <w:b/>
          <w:sz w:val="28"/>
          <w:szCs w:val="28"/>
          <w:u w:val="single"/>
        </w:rPr>
        <w:lastRenderedPageBreak/>
        <w:t xml:space="preserve">PART ONE: </w:t>
      </w:r>
      <w:proofErr w:type="spellStart"/>
      <w:r w:rsidRPr="00417D56">
        <w:rPr>
          <w:rFonts w:ascii="Footlight MT Light" w:hAnsi="Footlight MT Light" w:cs="Tahoma"/>
          <w:b/>
          <w:sz w:val="28"/>
          <w:szCs w:val="28"/>
          <w:u w:val="single"/>
        </w:rPr>
        <w:t>MCQS</w:t>
      </w:r>
      <w:proofErr w:type="spellEnd"/>
      <w:r w:rsidRPr="00417D56">
        <w:rPr>
          <w:rFonts w:ascii="Footlight MT Light" w:hAnsi="Footlight MT Light" w:cs="Tahoma"/>
          <w:b/>
          <w:sz w:val="28"/>
          <w:szCs w:val="28"/>
          <w:u w:val="single"/>
        </w:rPr>
        <w:t xml:space="preserve"> (MULTIPLE CHOICE QUESTIONS) </w:t>
      </w:r>
      <w:r>
        <w:rPr>
          <w:rFonts w:ascii="Footlight MT Light" w:hAnsi="Footlight MT Light" w:cs="Tahoma"/>
          <w:b/>
          <w:sz w:val="28"/>
          <w:szCs w:val="28"/>
          <w:u w:val="single"/>
        </w:rPr>
        <w:t>DERMATOLOGY</w:t>
      </w:r>
      <w:r w:rsidRPr="00417D56">
        <w:rPr>
          <w:rFonts w:ascii="Footlight MT Light" w:hAnsi="Footlight MT Light" w:cs="Tahoma"/>
          <w:b/>
          <w:sz w:val="28"/>
          <w:szCs w:val="28"/>
          <w:u w:val="single"/>
        </w:rPr>
        <w:t xml:space="preserve">– </w:t>
      </w:r>
      <w:r>
        <w:rPr>
          <w:rFonts w:ascii="Footlight MT Light" w:hAnsi="Footlight MT Light" w:cs="Tahoma"/>
          <w:b/>
          <w:sz w:val="28"/>
          <w:szCs w:val="28"/>
          <w:u w:val="single"/>
        </w:rPr>
        <w:t>5</w:t>
      </w:r>
      <w:r w:rsidRPr="00417D56">
        <w:rPr>
          <w:rFonts w:ascii="Footlight MT Light" w:hAnsi="Footlight MT Light" w:cs="Tahoma"/>
          <w:b/>
          <w:sz w:val="28"/>
          <w:szCs w:val="28"/>
          <w:u w:val="single"/>
        </w:rPr>
        <w:t xml:space="preserve"> MARKS</w:t>
      </w:r>
    </w:p>
    <w:p w:rsidR="0034744F" w:rsidRDefault="0034744F" w:rsidP="0034744F">
      <w:pPr>
        <w:spacing w:after="0"/>
        <w:rPr>
          <w:rFonts w:ascii="Tahoma" w:hAnsi="Tahoma" w:cs="Tahoma"/>
          <w:sz w:val="24"/>
          <w:szCs w:val="24"/>
        </w:rPr>
      </w:pPr>
    </w:p>
    <w:p w:rsidR="0034744F" w:rsidRDefault="0034744F" w:rsidP="0034744F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A2132"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Ringworm of the groin is called:</w:t>
      </w:r>
    </w:p>
    <w:p w:rsidR="0034744F" w:rsidRDefault="0034744F" w:rsidP="0034744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Tinae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capitis.</w:t>
      </w:r>
    </w:p>
    <w:p w:rsidR="0034744F" w:rsidRDefault="0034744F" w:rsidP="0034744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Tinae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corporis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744F" w:rsidRDefault="0034744F" w:rsidP="0034744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Tinae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barbae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744F" w:rsidRDefault="0034744F" w:rsidP="0034744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Tinae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crusis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744F" w:rsidRDefault="0034744F" w:rsidP="003474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744F" w:rsidRDefault="0034744F" w:rsidP="003474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>Acne vulgaris:</w:t>
      </w:r>
    </w:p>
    <w:p w:rsidR="0034744F" w:rsidRDefault="0034744F" w:rsidP="0034744F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characterized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commedones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744F" w:rsidRDefault="00915F06" w:rsidP="0034744F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Occurs when </w:t>
      </w:r>
      <w:proofErr w:type="spellStart"/>
      <w:r>
        <w:rPr>
          <w:rFonts w:ascii="Times New Roman" w:hAnsi="Times New Roman" w:cs="Times New Roman"/>
          <w:sz w:val="24"/>
          <w:szCs w:val="24"/>
        </w:rPr>
        <w:t>pil</w:t>
      </w:r>
      <w:r w:rsidR="0034744F">
        <w:rPr>
          <w:rFonts w:ascii="Times New Roman" w:hAnsi="Times New Roman" w:cs="Times New Roman"/>
          <w:sz w:val="24"/>
          <w:szCs w:val="24"/>
        </w:rPr>
        <w:t>osebacius</w:t>
      </w:r>
      <w:proofErr w:type="spellEnd"/>
      <w:r w:rsidR="0034744F">
        <w:rPr>
          <w:rFonts w:ascii="Times New Roman" w:hAnsi="Times New Roman" w:cs="Times New Roman"/>
          <w:sz w:val="24"/>
          <w:szCs w:val="24"/>
        </w:rPr>
        <w:t xml:space="preserve"> ductus are blocked by accumulated sebum.</w:t>
      </w:r>
    </w:p>
    <w:p w:rsidR="0034744F" w:rsidRDefault="0034744F" w:rsidP="0034744F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no known cure.</w:t>
      </w:r>
    </w:p>
    <w:p w:rsidR="0034744F" w:rsidRDefault="0034744F" w:rsidP="0034744F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above.</w:t>
      </w:r>
    </w:p>
    <w:p w:rsidR="0034744F" w:rsidRDefault="0034744F" w:rsidP="003474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744F" w:rsidRDefault="0034744F" w:rsidP="0034744F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>The skin condition that is characterized by bullae which enlarges, rupture and leave eroded areas is called:</w:t>
      </w:r>
    </w:p>
    <w:p w:rsidR="0034744F" w:rsidRDefault="0034744F" w:rsidP="0034744F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Impetigo.</w:t>
      </w:r>
    </w:p>
    <w:p w:rsidR="0034744F" w:rsidRDefault="0034744F" w:rsidP="0034744F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Pemphigus.</w:t>
      </w:r>
    </w:p>
    <w:p w:rsidR="0034744F" w:rsidRDefault="00915F06" w:rsidP="0034744F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Oro</w:t>
      </w:r>
      <w:r w:rsidR="0034744F">
        <w:rPr>
          <w:rFonts w:ascii="Times New Roman" w:hAnsi="Times New Roman" w:cs="Times New Roman"/>
          <w:sz w:val="24"/>
          <w:szCs w:val="24"/>
        </w:rPr>
        <w:t>labial</w:t>
      </w:r>
      <w:proofErr w:type="spellEnd"/>
      <w:r w:rsidR="0034744F">
        <w:rPr>
          <w:rFonts w:ascii="Times New Roman" w:hAnsi="Times New Roman" w:cs="Times New Roman"/>
          <w:sz w:val="24"/>
          <w:szCs w:val="24"/>
        </w:rPr>
        <w:t xml:space="preserve"> herpes.</w:t>
      </w:r>
    </w:p>
    <w:p w:rsidR="0034744F" w:rsidRDefault="0034744F" w:rsidP="0034744F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Genital herpes.</w:t>
      </w:r>
    </w:p>
    <w:p w:rsidR="0034744F" w:rsidRDefault="0034744F" w:rsidP="003474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744F" w:rsidRDefault="0034744F" w:rsidP="003474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  <w:t>Basal cell carcinoma is also called:</w:t>
      </w:r>
    </w:p>
    <w:p w:rsidR="0034744F" w:rsidRDefault="0034744F" w:rsidP="003474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744F" w:rsidRDefault="0034744F" w:rsidP="0034744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Squamous cell carcinoma.</w:t>
      </w:r>
    </w:p>
    <w:p w:rsidR="0034744F" w:rsidRDefault="0034744F" w:rsidP="0034744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Tropical ulcer.</w:t>
      </w:r>
    </w:p>
    <w:p w:rsidR="0034744F" w:rsidRDefault="0034744F" w:rsidP="0034744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Epithelioma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744F" w:rsidRDefault="0034744F" w:rsidP="0034744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Acne vulgaris.</w:t>
      </w:r>
    </w:p>
    <w:p w:rsidR="0034744F" w:rsidRDefault="0034744F" w:rsidP="003474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744F" w:rsidRDefault="0034744F" w:rsidP="003474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  <w:t>The following are signs of urticarial:</w:t>
      </w:r>
    </w:p>
    <w:p w:rsidR="0034744F" w:rsidRDefault="0034744F" w:rsidP="003474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744F" w:rsidRDefault="0034744F" w:rsidP="0034744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Hormones and genetics.</w:t>
      </w:r>
    </w:p>
    <w:p w:rsidR="0034744F" w:rsidRDefault="0034744F" w:rsidP="0034744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 and drug allergies.</w:t>
      </w:r>
    </w:p>
    <w:p w:rsidR="0034744F" w:rsidRDefault="0034744F" w:rsidP="0034744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Staphylococcus and streptococcus.</w:t>
      </w:r>
    </w:p>
    <w:p w:rsidR="0034744F" w:rsidRDefault="0034744F" w:rsidP="0034744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Orolabial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genital herpes.</w:t>
      </w:r>
    </w:p>
    <w:p w:rsidR="0034744F" w:rsidRDefault="0034744F" w:rsidP="003474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744F" w:rsidRPr="0018506C" w:rsidRDefault="0034744F" w:rsidP="0034744F">
      <w:pPr>
        <w:spacing w:after="0"/>
        <w:rPr>
          <w:rFonts w:ascii="Footlight MT Light" w:hAnsi="Footlight MT Light" w:cs="Tahoma"/>
          <w:b/>
          <w:sz w:val="28"/>
          <w:szCs w:val="28"/>
          <w:u w:val="single"/>
        </w:rPr>
      </w:pPr>
      <w:r w:rsidRPr="0018506C">
        <w:rPr>
          <w:rFonts w:ascii="Footlight MT Light" w:hAnsi="Footlight MT Light" w:cs="Tahoma"/>
          <w:b/>
          <w:sz w:val="28"/>
          <w:szCs w:val="28"/>
          <w:u w:val="single"/>
        </w:rPr>
        <w:t xml:space="preserve">PART TWO: SHORT ANSWER QUESTIONS – </w:t>
      </w:r>
      <w:r>
        <w:rPr>
          <w:rFonts w:ascii="Footlight MT Light" w:hAnsi="Footlight MT Light" w:cs="Tahoma"/>
          <w:b/>
          <w:sz w:val="28"/>
          <w:szCs w:val="28"/>
          <w:u w:val="single"/>
        </w:rPr>
        <w:t>DERMATOLOGY</w:t>
      </w:r>
      <w:r w:rsidRPr="0018506C">
        <w:rPr>
          <w:rFonts w:ascii="Footlight MT Light" w:hAnsi="Footlight MT Light" w:cs="Tahoma"/>
          <w:b/>
          <w:sz w:val="28"/>
          <w:szCs w:val="28"/>
          <w:u w:val="single"/>
        </w:rPr>
        <w:t xml:space="preserve"> – 2</w:t>
      </w:r>
      <w:r>
        <w:rPr>
          <w:rFonts w:ascii="Footlight MT Light" w:hAnsi="Footlight MT Light" w:cs="Tahoma"/>
          <w:b/>
          <w:sz w:val="28"/>
          <w:szCs w:val="28"/>
          <w:u w:val="single"/>
        </w:rPr>
        <w:t>0</w:t>
      </w:r>
      <w:r w:rsidRPr="0018506C">
        <w:rPr>
          <w:rFonts w:ascii="Footlight MT Light" w:hAnsi="Footlight MT Light" w:cs="Tahoma"/>
          <w:b/>
          <w:sz w:val="28"/>
          <w:szCs w:val="28"/>
          <w:u w:val="single"/>
        </w:rPr>
        <w:t xml:space="preserve"> MARKS</w:t>
      </w:r>
    </w:p>
    <w:p w:rsidR="0034744F" w:rsidRPr="00FE0D0E" w:rsidRDefault="0034744F" w:rsidP="0034744F">
      <w:pPr>
        <w:spacing w:line="240" w:lineRule="auto"/>
        <w:rPr>
          <w:rFonts w:ascii="Times New Roman" w:hAnsi="Times New Roman" w:cs="Times New Roman"/>
          <w:sz w:val="24"/>
        </w:rPr>
      </w:pPr>
    </w:p>
    <w:p w:rsidR="009C55EC" w:rsidRDefault="0034744F" w:rsidP="0034744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E0D0E">
        <w:rPr>
          <w:rFonts w:ascii="Times New Roman" w:hAnsi="Times New Roman" w:cs="Times New Roman"/>
          <w:sz w:val="24"/>
        </w:rPr>
        <w:t>Q.1.</w:t>
      </w:r>
      <w:r w:rsidRPr="00FE0D0E">
        <w:rPr>
          <w:rFonts w:ascii="Times New Roman" w:hAnsi="Times New Roman" w:cs="Times New Roman"/>
          <w:sz w:val="24"/>
        </w:rPr>
        <w:tab/>
      </w:r>
      <w:r w:rsidR="009C55EC">
        <w:rPr>
          <w:rFonts w:ascii="Times New Roman" w:hAnsi="Times New Roman" w:cs="Times New Roman"/>
          <w:sz w:val="24"/>
        </w:rPr>
        <w:t xml:space="preserve">Explain two (2) primary lesions and two secondary lesions that are characteristics </w:t>
      </w:r>
    </w:p>
    <w:p w:rsidR="0034744F" w:rsidRDefault="000941F9" w:rsidP="009C55EC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of </w:t>
      </w:r>
      <w:r w:rsidR="009C55E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</w:t>
      </w:r>
      <w:r w:rsidR="009C55EC">
        <w:rPr>
          <w:rFonts w:ascii="Times New Roman" w:hAnsi="Times New Roman" w:cs="Times New Roman"/>
          <w:sz w:val="24"/>
        </w:rPr>
        <w:t>kin conditions.</w:t>
      </w:r>
      <w:r w:rsidR="009C55EC">
        <w:rPr>
          <w:rFonts w:ascii="Times New Roman" w:hAnsi="Times New Roman" w:cs="Times New Roman"/>
          <w:sz w:val="24"/>
        </w:rPr>
        <w:tab/>
      </w:r>
      <w:r w:rsidR="009C55EC">
        <w:rPr>
          <w:rFonts w:ascii="Times New Roman" w:hAnsi="Times New Roman" w:cs="Times New Roman"/>
          <w:sz w:val="24"/>
        </w:rPr>
        <w:tab/>
      </w:r>
      <w:r w:rsidR="009C55EC">
        <w:rPr>
          <w:rFonts w:ascii="Times New Roman" w:hAnsi="Times New Roman" w:cs="Times New Roman"/>
          <w:sz w:val="24"/>
        </w:rPr>
        <w:tab/>
      </w:r>
      <w:r w:rsidR="009C55EC">
        <w:rPr>
          <w:rFonts w:ascii="Times New Roman" w:hAnsi="Times New Roman" w:cs="Times New Roman"/>
          <w:sz w:val="24"/>
        </w:rPr>
        <w:tab/>
      </w:r>
      <w:r w:rsidR="009C55EC">
        <w:rPr>
          <w:rFonts w:ascii="Times New Roman" w:hAnsi="Times New Roman" w:cs="Times New Roman"/>
          <w:sz w:val="24"/>
        </w:rPr>
        <w:tab/>
      </w:r>
      <w:r w:rsidR="009C55EC">
        <w:rPr>
          <w:rFonts w:ascii="Times New Roman" w:hAnsi="Times New Roman" w:cs="Times New Roman"/>
          <w:sz w:val="24"/>
        </w:rPr>
        <w:tab/>
      </w:r>
      <w:r w:rsidR="009C55EC">
        <w:rPr>
          <w:rFonts w:ascii="Times New Roman" w:hAnsi="Times New Roman" w:cs="Times New Roman"/>
          <w:sz w:val="24"/>
        </w:rPr>
        <w:tab/>
      </w:r>
      <w:r w:rsidR="009C55EC">
        <w:rPr>
          <w:rFonts w:ascii="Times New Roman" w:hAnsi="Times New Roman" w:cs="Times New Roman"/>
          <w:sz w:val="24"/>
        </w:rPr>
        <w:tab/>
      </w:r>
      <w:r w:rsidR="009C55EC">
        <w:rPr>
          <w:rFonts w:ascii="Times New Roman" w:hAnsi="Times New Roman" w:cs="Times New Roman"/>
          <w:sz w:val="24"/>
        </w:rPr>
        <w:tab/>
        <w:t>4 marks</w:t>
      </w:r>
    </w:p>
    <w:p w:rsidR="009C55EC" w:rsidRDefault="009C55EC" w:rsidP="009C55E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55EC" w:rsidRDefault="009C55EC" w:rsidP="009C55E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Q.2.</w:t>
      </w:r>
      <w:r>
        <w:rPr>
          <w:rFonts w:ascii="Times New Roman" w:hAnsi="Times New Roman" w:cs="Times New Roman"/>
          <w:sz w:val="24"/>
        </w:rPr>
        <w:tab/>
        <w:t>Explain the pathophysiology of seborrheic dermatitis.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5 marks </w:t>
      </w:r>
    </w:p>
    <w:p w:rsidR="009C55EC" w:rsidRDefault="009C55EC" w:rsidP="009C55E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55EC" w:rsidRDefault="009C55EC" w:rsidP="009C55E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Q.3.</w:t>
      </w:r>
      <w:r>
        <w:rPr>
          <w:rFonts w:ascii="Times New Roman" w:hAnsi="Times New Roman" w:cs="Times New Roman"/>
          <w:sz w:val="24"/>
        </w:rPr>
        <w:tab/>
        <w:t>State the main objectives of managing dermatological disorders.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 marks</w:t>
      </w:r>
    </w:p>
    <w:p w:rsidR="009C55EC" w:rsidRDefault="009C55EC" w:rsidP="009C55E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55EC" w:rsidRDefault="009C55EC" w:rsidP="009C55E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Q.4.</w:t>
      </w:r>
      <w:r>
        <w:rPr>
          <w:rFonts w:ascii="Times New Roman" w:hAnsi="Times New Roman" w:cs="Times New Roman"/>
          <w:sz w:val="24"/>
        </w:rPr>
        <w:tab/>
        <w:t>List ten (10) signs and symptoms of atopic dermatitis.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5 marks </w:t>
      </w:r>
    </w:p>
    <w:p w:rsidR="009C55EC" w:rsidRDefault="009C55EC" w:rsidP="009C55E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55EC" w:rsidRPr="00FE0D0E" w:rsidRDefault="009C55EC" w:rsidP="009C55E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Q.5.</w:t>
      </w:r>
      <w:r>
        <w:rPr>
          <w:rFonts w:ascii="Times New Roman" w:hAnsi="Times New Roman" w:cs="Times New Roman"/>
          <w:sz w:val="24"/>
        </w:rPr>
        <w:tab/>
        <w:t>Write two (2) nursing diagnosis of tropical ulcer.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2 marks </w:t>
      </w:r>
    </w:p>
    <w:sectPr w:rsidR="009C55EC" w:rsidRPr="00FE0D0E" w:rsidSect="002B3F3E">
      <w:headerReference w:type="default" r:id="rId9"/>
      <w:footerReference w:type="default" r:id="rId10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CCD" w:rsidRDefault="004C3CCD" w:rsidP="0034744F">
      <w:pPr>
        <w:spacing w:after="0" w:line="240" w:lineRule="auto"/>
      </w:pPr>
      <w:r>
        <w:separator/>
      </w:r>
    </w:p>
  </w:endnote>
  <w:endnote w:type="continuationSeparator" w:id="0">
    <w:p w:rsidR="004C3CCD" w:rsidRDefault="004C3CCD" w:rsidP="00347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AFC" w:rsidRDefault="000B55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1D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3AFC" w:rsidRDefault="004C3C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CCD" w:rsidRDefault="004C3CCD" w:rsidP="0034744F">
      <w:pPr>
        <w:spacing w:after="0" w:line="240" w:lineRule="auto"/>
      </w:pPr>
      <w:r>
        <w:separator/>
      </w:r>
    </w:p>
  </w:footnote>
  <w:footnote w:type="continuationSeparator" w:id="0">
    <w:p w:rsidR="004C3CCD" w:rsidRDefault="004C3CCD" w:rsidP="00347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32" w:rsidRPr="007A2132" w:rsidRDefault="000B55B4" w:rsidP="007A2132">
    <w:pPr>
      <w:pStyle w:val="Header"/>
      <w:jc w:val="right"/>
      <w:rPr>
        <w:b/>
      </w:rPr>
    </w:pPr>
    <w:r w:rsidRPr="007A2132">
      <w:rPr>
        <w:b/>
      </w:rPr>
      <w:t>KMTC/QP-07/TIS</w:t>
    </w:r>
  </w:p>
  <w:p w:rsidR="007A2132" w:rsidRDefault="004C3C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4D57"/>
    <w:multiLevelType w:val="hybridMultilevel"/>
    <w:tmpl w:val="B04CF5E4"/>
    <w:lvl w:ilvl="0" w:tplc="3C5E3AE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DB7577"/>
    <w:multiLevelType w:val="hybridMultilevel"/>
    <w:tmpl w:val="9AA084E4"/>
    <w:lvl w:ilvl="0" w:tplc="6152F3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624AD0"/>
    <w:multiLevelType w:val="hybridMultilevel"/>
    <w:tmpl w:val="CB56578A"/>
    <w:lvl w:ilvl="0" w:tplc="1166CC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852CB"/>
    <w:multiLevelType w:val="hybridMultilevel"/>
    <w:tmpl w:val="5F6C291C"/>
    <w:lvl w:ilvl="0" w:tplc="F56CC4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DF3FDF"/>
    <w:multiLevelType w:val="hybridMultilevel"/>
    <w:tmpl w:val="2F285780"/>
    <w:lvl w:ilvl="0" w:tplc="0EB6CC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95676B"/>
    <w:multiLevelType w:val="hybridMultilevel"/>
    <w:tmpl w:val="D3FCF094"/>
    <w:lvl w:ilvl="0" w:tplc="CAAA8C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3746E4"/>
    <w:multiLevelType w:val="hybridMultilevel"/>
    <w:tmpl w:val="3EB0784C"/>
    <w:lvl w:ilvl="0" w:tplc="0D0E269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C57EA5"/>
    <w:multiLevelType w:val="hybridMultilevel"/>
    <w:tmpl w:val="79762F28"/>
    <w:lvl w:ilvl="0" w:tplc="EBBAD8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BA6729"/>
    <w:multiLevelType w:val="hybridMultilevel"/>
    <w:tmpl w:val="C7BCED2C"/>
    <w:lvl w:ilvl="0" w:tplc="DD6C04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E47750"/>
    <w:multiLevelType w:val="hybridMultilevel"/>
    <w:tmpl w:val="7B644538"/>
    <w:lvl w:ilvl="0" w:tplc="8ED88D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9"/>
  </w:num>
  <w:num w:numId="6">
    <w:abstractNumId w:val="10"/>
  </w:num>
  <w:num w:numId="7">
    <w:abstractNumId w:val="7"/>
  </w:num>
  <w:num w:numId="8">
    <w:abstractNumId w:val="2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44F"/>
    <w:rsid w:val="000941F9"/>
    <w:rsid w:val="000B55B4"/>
    <w:rsid w:val="0034744F"/>
    <w:rsid w:val="004C3CCD"/>
    <w:rsid w:val="004D09C7"/>
    <w:rsid w:val="00606D4F"/>
    <w:rsid w:val="007C09C5"/>
    <w:rsid w:val="00915F06"/>
    <w:rsid w:val="009C55EC"/>
    <w:rsid w:val="00B43C49"/>
    <w:rsid w:val="00C81D65"/>
    <w:rsid w:val="00E00D43"/>
    <w:rsid w:val="00E11FF0"/>
    <w:rsid w:val="00F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44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44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47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44F"/>
    <w:rPr>
      <w:lang w:val="en-GB"/>
    </w:rPr>
  </w:style>
  <w:style w:type="paragraph" w:styleId="ListParagraph">
    <w:name w:val="List Paragraph"/>
    <w:basedOn w:val="Normal"/>
    <w:uiPriority w:val="34"/>
    <w:qFormat/>
    <w:rsid w:val="0034744F"/>
    <w:pPr>
      <w:ind w:left="720"/>
      <w:contextualSpacing/>
    </w:pPr>
  </w:style>
  <w:style w:type="table" w:styleId="TableGrid">
    <w:name w:val="Table Grid"/>
    <w:basedOn w:val="TableNormal"/>
    <w:uiPriority w:val="59"/>
    <w:rsid w:val="00347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44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44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47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44F"/>
    <w:rPr>
      <w:lang w:val="en-GB"/>
    </w:rPr>
  </w:style>
  <w:style w:type="paragraph" w:styleId="ListParagraph">
    <w:name w:val="List Paragraph"/>
    <w:basedOn w:val="Normal"/>
    <w:uiPriority w:val="34"/>
    <w:qFormat/>
    <w:rsid w:val="0034744F"/>
    <w:pPr>
      <w:ind w:left="720"/>
      <w:contextualSpacing/>
    </w:pPr>
  </w:style>
  <w:style w:type="table" w:styleId="TableGrid">
    <w:name w:val="Table Grid"/>
    <w:basedOn w:val="TableNormal"/>
    <w:uiPriority w:val="59"/>
    <w:rsid w:val="00347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7BBDF-1289-4670-98C1-21B70D795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5</cp:revision>
  <cp:lastPrinted>2016-02-18T01:01:00Z</cp:lastPrinted>
  <dcterms:created xsi:type="dcterms:W3CDTF">2016-02-15T20:52:00Z</dcterms:created>
  <dcterms:modified xsi:type="dcterms:W3CDTF">2016-02-18T01:03:00Z</dcterms:modified>
</cp:coreProperties>
</file>