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31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FUNDAMENTALS OF NURSING– 20 MK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professional nurse: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successfully undergone prescribed training program.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Focuses of self- need.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not guided by standards of practice.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Focuses on basis avoiding accommodating new demands of the profession.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According to Dorothy Orem , self-care needs are categorized as: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Universal, compensatory and health deviation.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Universal, developmental, and compensatory.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Universal, developmental and health deviation.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Compensatory, developmental and health deviation.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Ethics refers to all of the following </w:t>
      </w:r>
      <w:r>
        <w:rPr>
          <w:rFonts w:ascii="Times New Roman" w:hAnsi="Times New Roman" w:cs="Times New Roman"/>
          <w:b/>
          <w:sz w:val="24"/>
          <w:szCs w:val="24"/>
        </w:rPr>
        <w:t>except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Moral principles.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 of behaviour.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Right or wrong action.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Beliefs and customs.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a purpose for oral toilet?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promote skin integrity.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prevent injury from aspiration.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promote comfort.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maintain and improve appetite.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type of special bed is made for the purpose at providing firm comfort?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Stamp bed.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Admission bed.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bed.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Fracture bed.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transferring a patient to stretcher: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the bed as low as possible to maintain working level.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Reach across the bed to assist the patient.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Place the sheet underneath patient to assist transfer.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Pivot the patient appropriately as they sit in bed for convenience.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performing abdominal examination, the nurse proceeds from: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Inspection, palpation, percussion, auscultation.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Inspection, percussion, palpation, auscultation.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Inspection, auscultation, percussion, palpation.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Inspection, palpation, auscultation, percussion.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FUNDAMENTALS OF NURSING– 20 MK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site for taking peripheral pulse: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Popliteal.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Temporal.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Apex.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Carotid.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Blood test in which haemoglobin level is checked is: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Serum electrolytes.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chemistry.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blood count.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Arterial blood gases.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Bed making is important in the care of a patient because: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routine procedure.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Makes the ward look neat and bright.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Makes the patient to feel comfortable.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basic nursing procedure.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purpose of admitting a patient to the hospital ward is: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proper care and diagnosis.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For provision of medication and nursing care.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provision of a safe environment and therapeutic intervention.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sage environment, dose monitoring and therapeutic intervention.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list comprises of parameters used to access the patients level of consciousness using Glasgow coma scale: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Orientation, spontaneous eye opening, obeying commands.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 response, cognitive speech and motor response.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Eye opening, coherent speech, motor response.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Eye opening, verbal response, motor response.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Indicate whether the following statements care true/false.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aseptic technique tips of needles and syringes should not be touched.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Ward cleaning and scrubbing is part of aseptic technique.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FUNDAMENTALS OF NURSING– 20 MK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heart murmur was detected during a physical examination, the process used to obtain this information was: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Auscultation.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Palpation.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Percussion.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stags of death and dying as defined by Elizabeth Kubler Ross, loss grief and intense sadness are symptoms of: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Denial.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Depression.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Anger.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Acceptance.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Concerning care of linen the following are true except: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you carry them in same linen to avoid spillage.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Minimal handling of soiled linen is advisable.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be handled as if they are biohazard.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 be sorted at point of collection.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providing commodes ensure: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find put in the contain to prevent making patient wet.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indicated for weak patients who are able to sit.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or any lotion is put in the container before use.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Wiping with cold water is necessary.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Most medication errors occur when the nurse: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caring for many clients.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Fails to follow routine procedures.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administering unfamiliar medications.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responsible for administering numerous medications.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nursing health history, the history of allergies is taken under: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 is presenting illness.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history.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Past medical and surgical history.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economic history.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some of the abnormalities a nurse should observe in stool specimen: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Amount, oval and cyst, consistency, smell.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Colour, smell, amount, consistency.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Colour, amount, smell, ova and cyst.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Smell, consistency, amount, occult blood.</w:t>
      </w:r>
    </w:p>
    <w:p>
      <w:pPr>
        <w:spacing w:after="0"/>
        <w:ind w:hanging="54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54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FUNDAMENTALS OF NURSING – 40 MKS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Match the items in column A with respective column B.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7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  <w:sectPr>
          <w:headerReference r:id="rId3" w:type="default"/>
          <w:footerReference r:id="rId4" w:type="default"/>
          <w:pgSz w:w="11906" w:h="16838"/>
          <w:pgMar w:top="709" w:right="849" w:bottom="993" w:left="1440" w:header="426" w:footer="279" w:gutter="0"/>
          <w:cols w:space="708" w:num="1"/>
          <w:docGrid w:linePitch="360" w:charSpace="0"/>
        </w:sect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COLUMN A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168910</wp:posOffset>
                </wp:positionV>
                <wp:extent cx="2406015" cy="755015"/>
                <wp:effectExtent l="1270" t="21590" r="12065" b="444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15795" y="1974850"/>
                          <a:ext cx="2406015" cy="7550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78.85pt;margin-top:13.3pt;height:59.45pt;width:189.45pt;z-index:251659264;mso-width-relative:page;mso-height-relative:page;" filled="f" stroked="t" coordsize="21600,21600" o:gfxdata="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Wg0ENkAAAAKAQAADwAAAAAAAAABACAAAAAiAAAAZHJzL2Rvd25yZXYueG1sUEsB&#10;AhQAFAAAAAgAh07iQMdYziT0AQAA0AMAAA4AAAAAAAAAAQAgAAAAKAEAAGRycy9lMm9Eb2MueG1s&#10;UEsFBgAAAAAGAAYAWQEAAI4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82550</wp:posOffset>
                </wp:positionV>
                <wp:extent cx="2443480" cy="457835"/>
                <wp:effectExtent l="635" t="4445" r="13335" b="3302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15795" y="1888490"/>
                          <a:ext cx="2443480" cy="457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.85pt;margin-top:6.5pt;height:36.05pt;width:192.4pt;z-index:251658240;mso-width-relative:page;mso-height-relative:page;" filled="f" stroked="t" coordsize="21600,21600" o:gfxdata="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cq1rtkAAAAJAQAADwAAAAAAAAABACAAAAAiAAAAZHJzL2Rvd25yZXYueG1sUEsBAhQA&#10;FAAAAAgAh07iQA5UX+TxAQAAxgMAAA4AAAAAAAAAAQAgAAAAKAEAAGRycy9lMm9Eb2MueG1sUEsF&#10;BgAAAAAGAAYAWQEAAIs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>Tachycardia.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Dyspnea.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99695</wp:posOffset>
                </wp:positionV>
                <wp:extent cx="2634615" cy="841375"/>
                <wp:effectExtent l="1270" t="4445" r="12065" b="3048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03730" y="2308860"/>
                          <a:ext cx="2634615" cy="841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7.9pt;margin-top:7.85pt;height:66.25pt;width:207.45pt;z-index:251661312;mso-width-relative:page;mso-height-relative:page;" filled="f" stroked="t" coordsize="21600,21600" o:gfxdata="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5nR4TNkAAAAKAQAADwAAAAAAAAABACAAAAAiAAAAZHJzL2Rvd25yZXYueG1sUEsBAhQA&#10;FAAAAAgAh07iQKXfPUjxAQAAxgMAAA4AAAAAAAAAAQAgAAAAKAEAAGRycy9lMm9Eb2MueG1sUEsF&#10;BgAAAAAGAAYAWQEAAIs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>Bradycardia.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Eupnea.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Supine position.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126365</wp:posOffset>
                </wp:positionV>
                <wp:extent cx="2517140" cy="210185"/>
                <wp:effectExtent l="635" t="41910" r="15875" b="1460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71675" y="2940050"/>
                          <a:ext cx="2517140" cy="2101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3.25pt;margin-top:9.95pt;height:16.55pt;width:198.2pt;z-index:251660288;mso-width-relative:page;mso-height-relative:page;" filled="f" stroked="t" coordsize="21600,21600" o:gfxdata="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Y1z89gAAAAJAQAADwAAAAAAAAABACAAAAAiAAAAZHJzL2Rvd25yZXYueG1s&#10;UEsBAhQAFAAAAAgAh07iQJDq31D4AQAA0AMAAA4AAAAAAAAAAQAgAAAAJwEAAGRycy9lMm9Eb2Mu&#10;eG1sUEsFBgAAAAAGAAYAWQEAAJE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>Hyperexia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.</w:t>
      </w:r>
    </w:p>
    <w:p>
      <w:pPr>
        <w:pStyle w:val="9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Prone position.</w:t>
      </w:r>
    </w:p>
    <w:p>
      <w:pPr>
        <w:spacing w:after="0"/>
        <w:rPr>
          <w:rFonts w:ascii="Times New Roman" w:hAnsi="Times New Roman" w:cs="Times New Roman"/>
          <w:sz w:val="24"/>
        </w:rPr>
      </w:pPr>
    </w:p>
    <w:p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COLUMN B</w:t>
      </w:r>
    </w:p>
    <w:p>
      <w:pPr>
        <w:spacing w:after="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Patient lies flat on the back.</w:t>
      </w:r>
    </w:p>
    <w:p>
      <w:pPr>
        <w:pStyle w:val="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Normal breathing.</w:t>
      </w:r>
    </w:p>
    <w:p>
      <w:pPr>
        <w:pStyle w:val="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Increased pulse rate.</w:t>
      </w:r>
    </w:p>
    <w:p>
      <w:pPr>
        <w:pStyle w:val="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Decreased respiratory rate.</w:t>
      </w:r>
    </w:p>
    <w:p>
      <w:pPr>
        <w:pStyle w:val="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Difficulty in breathing.</w:t>
      </w:r>
    </w:p>
    <w:p>
      <w:pPr>
        <w:pStyle w:val="9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Patient lies on the abdomen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Pulse rate below 60b/min.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  <w:sectPr>
          <w:type w:val="continuous"/>
          <w:pgSz w:w="11906" w:h="16838"/>
          <w:pgMar w:top="709" w:right="849" w:bottom="993" w:left="1440" w:header="426" w:footer="279" w:gutter="0"/>
          <w:cols w:space="708" w:num="2"/>
          <w:docGrid w:linePitch="360" w:charSpace="0"/>
        </w:sect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two (2) importance of regulating intravenous fluids.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three (3) methods of reducing body temperature of a client.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at least three (3) patient’s rights and three (3) nurses’ bill of rights.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roles of a nurse in admission of a patient.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four (4) techniques of performing physical examination.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8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Differentiate sterilization from high level disinfection.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State six (6) functions of a National Nurses Association  of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6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/>
        <w:ind w:hanging="45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THREE: LONG ANSWER QUESTIONS – FUNDAMENTALS OF NURSING - 40 MK</w:t>
      </w:r>
    </w:p>
    <w:p/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You are working as a nurse in a male surgical ward.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a drug.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mark</w:t>
      </w:r>
    </w:p>
    <w:p>
      <w:pPr>
        <w:pStyle w:val="9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indications for administration of oral drugs.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pStyle w:val="9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procedure for administering of oral drugs.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marks</w:t>
      </w:r>
    </w:p>
    <w:p>
      <w:pPr>
        <w:pStyle w:val="9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role of the nurse in drug administration.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Mrs X is admitted in the ward in unconscious state.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unconsciousness.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mark</w:t>
      </w:r>
    </w:p>
    <w:p>
      <w:pPr>
        <w:pStyle w:val="9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between critically ill patient and terminally ill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marks</w:t>
      </w:r>
    </w:p>
    <w:p>
      <w:pPr>
        <w:pStyle w:val="9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you will manage Mrs X while in the ward.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marks</w:t>
      </w:r>
    </w:p>
    <w:p>
      <w:pPr>
        <w:pStyle w:val="9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two (2) complications associated with unconsciousness.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mark</w:t>
      </w:r>
    </w:p>
    <w:p>
      <w:pPr>
        <w:pStyle w:val="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you will prevent Mrs X from developing decubitus ulcers.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60C"/>
    <w:multiLevelType w:val="multilevel"/>
    <w:tmpl w:val="01BE160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E02B5D"/>
    <w:multiLevelType w:val="multilevel"/>
    <w:tmpl w:val="08E02B5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653652"/>
    <w:multiLevelType w:val="multilevel"/>
    <w:tmpl w:val="106536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720" w:hanging="360"/>
      </w:pPr>
    </w:lvl>
    <w:lvl w:ilvl="2" w:tentative="0">
      <w:start w:val="1"/>
      <w:numFmt w:val="lowerRoman"/>
      <w:lvlText w:val="%3."/>
      <w:lvlJc w:val="right"/>
      <w:pPr>
        <w:ind w:left="1440" w:hanging="180"/>
      </w:pPr>
    </w:lvl>
    <w:lvl w:ilvl="3" w:tentative="0">
      <w:start w:val="1"/>
      <w:numFmt w:val="decimal"/>
      <w:lvlText w:val="%4."/>
      <w:lvlJc w:val="left"/>
      <w:pPr>
        <w:ind w:left="2160" w:hanging="360"/>
      </w:pPr>
    </w:lvl>
    <w:lvl w:ilvl="4" w:tentative="0">
      <w:start w:val="1"/>
      <w:numFmt w:val="lowerLetter"/>
      <w:lvlText w:val="%5."/>
      <w:lvlJc w:val="left"/>
      <w:pPr>
        <w:ind w:left="2880" w:hanging="360"/>
      </w:pPr>
    </w:lvl>
    <w:lvl w:ilvl="5" w:tentative="0">
      <w:start w:val="1"/>
      <w:numFmt w:val="lowerRoman"/>
      <w:lvlText w:val="%6."/>
      <w:lvlJc w:val="right"/>
      <w:pPr>
        <w:ind w:left="3600" w:hanging="180"/>
      </w:pPr>
    </w:lvl>
    <w:lvl w:ilvl="6" w:tentative="0">
      <w:start w:val="1"/>
      <w:numFmt w:val="decimal"/>
      <w:lvlText w:val="%7."/>
      <w:lvlJc w:val="left"/>
      <w:pPr>
        <w:ind w:left="4320" w:hanging="360"/>
      </w:pPr>
    </w:lvl>
    <w:lvl w:ilvl="7" w:tentative="0">
      <w:start w:val="1"/>
      <w:numFmt w:val="lowerLetter"/>
      <w:lvlText w:val="%8."/>
      <w:lvlJc w:val="left"/>
      <w:pPr>
        <w:ind w:left="5040" w:hanging="360"/>
      </w:pPr>
    </w:lvl>
    <w:lvl w:ilvl="8" w:tentative="0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58241E5"/>
    <w:multiLevelType w:val="multilevel"/>
    <w:tmpl w:val="158241E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3939B8"/>
    <w:multiLevelType w:val="multilevel"/>
    <w:tmpl w:val="1A3939B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500125"/>
    <w:multiLevelType w:val="multilevel"/>
    <w:tmpl w:val="2250012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04136A"/>
    <w:multiLevelType w:val="multilevel"/>
    <w:tmpl w:val="2304136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7E711C"/>
    <w:multiLevelType w:val="multilevel"/>
    <w:tmpl w:val="357E711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BC4E9D"/>
    <w:multiLevelType w:val="multilevel"/>
    <w:tmpl w:val="38BC4E9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E370CB"/>
    <w:multiLevelType w:val="multilevel"/>
    <w:tmpl w:val="39E370C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065B09"/>
    <w:multiLevelType w:val="multilevel"/>
    <w:tmpl w:val="40065B0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CC3BDB"/>
    <w:multiLevelType w:val="multilevel"/>
    <w:tmpl w:val="43CC3BD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683BD0"/>
    <w:multiLevelType w:val="multilevel"/>
    <w:tmpl w:val="46683BD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 w:ascii="Times New Roman" w:hAnsi="Times New Roman" w:cs="Times New Roman"/>
        <w:sz w:val="24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FD14FB"/>
    <w:multiLevelType w:val="multilevel"/>
    <w:tmpl w:val="46FD14F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3A3F57"/>
    <w:multiLevelType w:val="multilevel"/>
    <w:tmpl w:val="473A3F5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3D209B"/>
    <w:multiLevelType w:val="multilevel"/>
    <w:tmpl w:val="483D209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FD3629"/>
    <w:multiLevelType w:val="multilevel"/>
    <w:tmpl w:val="50FD362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0F01E9"/>
    <w:multiLevelType w:val="multilevel"/>
    <w:tmpl w:val="540F01E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8B48CD"/>
    <w:multiLevelType w:val="multilevel"/>
    <w:tmpl w:val="578B48C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544076"/>
    <w:multiLevelType w:val="multilevel"/>
    <w:tmpl w:val="5C54407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B03EF"/>
    <w:multiLevelType w:val="multilevel"/>
    <w:tmpl w:val="66AB03E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354D87"/>
    <w:multiLevelType w:val="multilevel"/>
    <w:tmpl w:val="6D354D87"/>
    <w:lvl w:ilvl="0" w:tentative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817106"/>
    <w:multiLevelType w:val="multilevel"/>
    <w:tmpl w:val="7381710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4E65A6F"/>
    <w:multiLevelType w:val="multilevel"/>
    <w:tmpl w:val="74E65A6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11"/>
  </w:num>
  <w:num w:numId="4">
    <w:abstractNumId w:val="0"/>
  </w:num>
  <w:num w:numId="5">
    <w:abstractNumId w:val="15"/>
  </w:num>
  <w:num w:numId="6">
    <w:abstractNumId w:val="18"/>
  </w:num>
  <w:num w:numId="7">
    <w:abstractNumId w:val="7"/>
  </w:num>
  <w:num w:numId="8">
    <w:abstractNumId w:val="10"/>
  </w:num>
  <w:num w:numId="9">
    <w:abstractNumId w:val="24"/>
  </w:num>
  <w:num w:numId="10">
    <w:abstractNumId w:val="8"/>
  </w:num>
  <w:num w:numId="11">
    <w:abstractNumId w:val="4"/>
  </w:num>
  <w:num w:numId="12">
    <w:abstractNumId w:val="21"/>
  </w:num>
  <w:num w:numId="13">
    <w:abstractNumId w:val="16"/>
  </w:num>
  <w:num w:numId="14">
    <w:abstractNumId w:val="3"/>
  </w:num>
  <w:num w:numId="15">
    <w:abstractNumId w:val="6"/>
  </w:num>
  <w:num w:numId="16">
    <w:abstractNumId w:val="9"/>
  </w:num>
  <w:num w:numId="17">
    <w:abstractNumId w:val="13"/>
  </w:num>
  <w:num w:numId="18">
    <w:abstractNumId w:val="17"/>
  </w:num>
  <w:num w:numId="19">
    <w:abstractNumId w:val="5"/>
  </w:num>
  <w:num w:numId="20">
    <w:abstractNumId w:val="19"/>
  </w:num>
  <w:num w:numId="21">
    <w:abstractNumId w:val="23"/>
  </w:num>
  <w:num w:numId="22">
    <w:abstractNumId w:val="2"/>
  </w:num>
  <w:num w:numId="23">
    <w:abstractNumId w:val="22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C0"/>
    <w:rsid w:val="00126B70"/>
    <w:rsid w:val="002A58A4"/>
    <w:rsid w:val="00352A83"/>
    <w:rsid w:val="004D09C7"/>
    <w:rsid w:val="006012FE"/>
    <w:rsid w:val="006A5543"/>
    <w:rsid w:val="007F36EA"/>
    <w:rsid w:val="00812293"/>
    <w:rsid w:val="0082167C"/>
    <w:rsid w:val="008658FB"/>
    <w:rsid w:val="0093511E"/>
    <w:rsid w:val="00A01FE6"/>
    <w:rsid w:val="00AE1AE5"/>
    <w:rsid w:val="00B43C49"/>
    <w:rsid w:val="00CF21C0"/>
    <w:rsid w:val="00E00D43"/>
    <w:rsid w:val="00E11FF0"/>
    <w:rsid w:val="00E23CCC"/>
    <w:rsid w:val="00FD157E"/>
    <w:rsid w:val="46037EC5"/>
    <w:rsid w:val="6287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1061</Words>
  <Characters>6052</Characters>
  <Lines>50</Lines>
  <Paragraphs>14</Paragraphs>
  <TotalTime>95</TotalTime>
  <ScaleCrop>false</ScaleCrop>
  <LinksUpToDate>false</LinksUpToDate>
  <CharactersWithSpaces>7099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2016-03-20T19:58:00Z</dcterms:created>
  <dc:creator>KMTC NYAMIRA</dc:creator>
  <cp:lastModifiedBy>Amon</cp:lastModifiedBy>
  <cp:lastPrinted>2016-03-22T20:19:00Z</cp:lastPrinted>
  <dcterms:modified xsi:type="dcterms:W3CDTF">2019-09-13T10:02:28Z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