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9D" w:rsidRPr="007A2132" w:rsidRDefault="009D6D9D" w:rsidP="009D6D9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D6D9D" w:rsidRPr="007A2132" w:rsidRDefault="009D6D9D" w:rsidP="009D6D9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D6D9D" w:rsidRPr="007A2132" w:rsidRDefault="009D6D9D" w:rsidP="009D6D9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D6D9D" w:rsidRPr="00715B1A" w:rsidRDefault="009D6D9D" w:rsidP="009D6D9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SPECIAL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PERSONS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D6D9D" w:rsidRDefault="009D6D9D" w:rsidP="009D6D9D">
      <w:pPr>
        <w:spacing w:after="0"/>
        <w:rPr>
          <w:rFonts w:ascii="Tahoma" w:hAnsi="Tahoma" w:cs="Tahoma"/>
          <w:sz w:val="24"/>
          <w:szCs w:val="24"/>
        </w:rPr>
      </w:pPr>
    </w:p>
    <w:p w:rsidR="009D6D9D" w:rsidRDefault="009D6D9D" w:rsidP="009D6D9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8A24B6">
        <w:rPr>
          <w:rFonts w:ascii="Tahoma" w:hAnsi="Tahoma" w:cs="Tahoma"/>
          <w:sz w:val="24"/>
          <w:szCs w:val="24"/>
        </w:rPr>
        <w:t>10</w:t>
      </w:r>
      <w:bookmarkStart w:id="0" w:name="_GoBack"/>
      <w:bookmarkEnd w:id="0"/>
      <w:r w:rsidR="00D86D08">
        <w:rPr>
          <w:rFonts w:ascii="Tahoma" w:hAnsi="Tahoma" w:cs="Tahoma"/>
          <w:sz w:val="24"/>
          <w:szCs w:val="24"/>
        </w:rPr>
        <w:t xml:space="preserve"> / 9/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D86D08">
        <w:rPr>
          <w:rFonts w:ascii="Tahoma" w:hAnsi="Tahoma" w:cs="Tahoma"/>
          <w:sz w:val="24"/>
          <w:szCs w:val="24"/>
        </w:rPr>
        <w:t xml:space="preserve"> 8.30 – 11.30</w:t>
      </w:r>
    </w:p>
    <w:p w:rsidR="009D6D9D" w:rsidRDefault="009D6D9D" w:rsidP="009D6D9D">
      <w:pPr>
        <w:spacing w:after="0"/>
        <w:rPr>
          <w:rFonts w:ascii="Tahoma" w:hAnsi="Tahoma" w:cs="Tahoma"/>
          <w:sz w:val="24"/>
          <w:szCs w:val="24"/>
        </w:rPr>
      </w:pPr>
    </w:p>
    <w:p w:rsidR="009D6D9D" w:rsidRPr="0028154B" w:rsidRDefault="009D6D9D" w:rsidP="009D6D9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D6D9D" w:rsidRDefault="009D6D9D" w:rsidP="009D6D9D">
      <w:pPr>
        <w:spacing w:after="0"/>
        <w:rPr>
          <w:rFonts w:ascii="Tahoma" w:hAnsi="Tahoma" w:cs="Tahoma"/>
          <w:sz w:val="24"/>
          <w:szCs w:val="24"/>
        </w:rPr>
      </w:pPr>
    </w:p>
    <w:p w:rsidR="009D6D9D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D6D9D" w:rsidRDefault="009D6D9D" w:rsidP="009D6D9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D6D9D" w:rsidRPr="008C26B6" w:rsidRDefault="009D6D9D" w:rsidP="009D6D9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D6D9D" w:rsidRPr="008C26B6" w:rsidRDefault="009D6D9D" w:rsidP="009D6D9D">
      <w:pPr>
        <w:pStyle w:val="ListParagraph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D6D9D" w:rsidRPr="008C26B6" w:rsidRDefault="009D6D9D" w:rsidP="009D6D9D">
      <w:pPr>
        <w:pStyle w:val="ListParagraph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D6D9D" w:rsidRPr="008C26B6" w:rsidRDefault="009D6D9D" w:rsidP="009D6D9D">
      <w:pPr>
        <w:pStyle w:val="ListParagraph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D6D9D" w:rsidRPr="008C26B6" w:rsidRDefault="009D6D9D" w:rsidP="009D6D9D">
      <w:pPr>
        <w:pStyle w:val="ListParagraph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D6D9D" w:rsidRPr="008C26B6" w:rsidRDefault="009D6D9D" w:rsidP="009D6D9D">
      <w:pPr>
        <w:pStyle w:val="ListParagraph"/>
        <w:rPr>
          <w:rFonts w:ascii="Tahoma" w:hAnsi="Tahoma" w:cs="Tahoma"/>
          <w:sz w:val="28"/>
          <w:szCs w:val="28"/>
        </w:rPr>
      </w:pPr>
    </w:p>
    <w:p w:rsidR="009D6D9D" w:rsidRPr="008C26B6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D6D9D" w:rsidRPr="008C26B6" w:rsidRDefault="009D6D9D" w:rsidP="009D6D9D">
      <w:pPr>
        <w:pStyle w:val="ListParagraph"/>
        <w:rPr>
          <w:rFonts w:ascii="Tahoma" w:hAnsi="Tahoma" w:cs="Tahoma"/>
          <w:sz w:val="28"/>
          <w:szCs w:val="28"/>
        </w:rPr>
      </w:pPr>
    </w:p>
    <w:p w:rsidR="009D6D9D" w:rsidRDefault="009D6D9D" w:rsidP="009D6D9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D6D9D" w:rsidRDefault="009D6D9D" w:rsidP="009D6D9D">
      <w:pPr>
        <w:pStyle w:val="ListParagraph"/>
        <w:rPr>
          <w:rFonts w:ascii="Tahoma" w:hAnsi="Tahoma" w:cs="Tahoma"/>
          <w:sz w:val="24"/>
          <w:szCs w:val="24"/>
        </w:rPr>
      </w:pPr>
    </w:p>
    <w:p w:rsidR="009D6D9D" w:rsidRPr="00C94F53" w:rsidRDefault="009D6D9D" w:rsidP="009D6D9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D6D9D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6D9D" w:rsidRDefault="009D6D9D" w:rsidP="008C7E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D6D9D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6D9D" w:rsidRPr="00E06F73" w:rsidRDefault="009D6D9D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D9D" w:rsidRPr="00C94F53" w:rsidRDefault="009D6D9D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D6D9D" w:rsidRPr="00715B1A" w:rsidRDefault="009D6D9D" w:rsidP="009D6D9D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SPECIAL PERSONS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3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9D6D9D" w:rsidRDefault="009D6D9D" w:rsidP="009D6D9D">
      <w:pPr>
        <w:spacing w:after="0"/>
        <w:rPr>
          <w:rFonts w:ascii="Tahoma" w:hAnsi="Tahoma" w:cs="Tahoma"/>
          <w:sz w:val="24"/>
          <w:szCs w:val="24"/>
        </w:rPr>
      </w:pPr>
    </w:p>
    <w:p w:rsidR="009D6D9D" w:rsidRDefault="009D6D9D" w:rsidP="009D6D9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Forth stage of psychoanalytic is:</w:t>
      </w:r>
    </w:p>
    <w:p w:rsidR="009D6D9D" w:rsidRDefault="009D6D9D" w:rsidP="009D6D9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6D9D" w:rsidRDefault="009D6D9D" w:rsidP="009D6D9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6D9D">
        <w:rPr>
          <w:rFonts w:ascii="Times New Roman" w:hAnsi="Times New Roman" w:cs="Times New Roman"/>
          <w:sz w:val="24"/>
          <w:szCs w:val="24"/>
        </w:rPr>
        <w:t>Oral.</w:t>
      </w:r>
    </w:p>
    <w:p w:rsidR="009D6D9D" w:rsidRDefault="009D6D9D" w:rsidP="009D6D9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Phallic.</w:t>
      </w:r>
    </w:p>
    <w:p w:rsidR="009D6D9D" w:rsidRDefault="009D6D9D" w:rsidP="009D6D9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Anal.</w:t>
      </w:r>
    </w:p>
    <w:p w:rsidR="009D6D9D" w:rsidRDefault="009D6D9D" w:rsidP="009D6D9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Latency.</w:t>
      </w:r>
    </w:p>
    <w:p w:rsidR="009D6D9D" w:rsidRDefault="009D6D9D" w:rsidP="009D6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6D9D" w:rsidRDefault="009D6D9D" w:rsidP="009D6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One of the following is not a responsibility of a community health worker:</w:t>
      </w:r>
    </w:p>
    <w:p w:rsidR="009D6D9D" w:rsidRDefault="009D6D9D" w:rsidP="009D6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6D9D" w:rsidRDefault="009D6D9D" w:rsidP="009D6D9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Assisting families and the community to recognize health problems and find a solution to them.</w:t>
      </w:r>
    </w:p>
    <w:p w:rsidR="009D6D9D" w:rsidRDefault="009D6D9D" w:rsidP="009D6D9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Making diagnosis of all diseases and prescribing treatment.</w:t>
      </w:r>
    </w:p>
    <w:p w:rsidR="009D6D9D" w:rsidRDefault="009D6D9D" w:rsidP="009D6D9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a role model.</w:t>
      </w:r>
    </w:p>
    <w:p w:rsidR="009D6D9D" w:rsidRDefault="009D6D9D" w:rsidP="009D6D9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Organizing communal health related activities.</w:t>
      </w:r>
    </w:p>
    <w:p w:rsidR="009D6D9D" w:rsidRDefault="009D6D9D" w:rsidP="009D6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6D9D" w:rsidRDefault="009D6D9D" w:rsidP="009D6D9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Q.3.</w:t>
      </w:r>
    </w:p>
    <w:p w:rsidR="009D6D9D" w:rsidRDefault="009D6D9D" w:rsidP="009D6D9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9D6D9D" w:rsidRDefault="009D6D9D" w:rsidP="009D6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chronic condition does not only affect the patient but also all the family members.</w:t>
      </w:r>
    </w:p>
    <w:p w:rsidR="009D6D9D" w:rsidRPr="009D6D9D" w:rsidRDefault="009D6D9D" w:rsidP="009D6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6D9D" w:rsidRPr="00715B1A" w:rsidRDefault="009D6D9D" w:rsidP="009D6D9D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SPECIAL </w:t>
      </w:r>
      <w:r w:rsidR="00942FE4">
        <w:rPr>
          <w:rFonts w:ascii="Tahoma" w:hAnsi="Tahoma" w:cs="Tahoma"/>
          <w:b/>
          <w:sz w:val="24"/>
          <w:szCs w:val="28"/>
          <w:u w:val="single"/>
        </w:rPr>
        <w:t>PERSONS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942FE4">
        <w:rPr>
          <w:rFonts w:ascii="Tahoma" w:hAnsi="Tahoma" w:cs="Tahoma"/>
          <w:b/>
          <w:sz w:val="24"/>
          <w:szCs w:val="28"/>
          <w:u w:val="single"/>
        </w:rPr>
        <w:t>18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9D6D9D" w:rsidRPr="00FE0D0E" w:rsidRDefault="009D6D9D" w:rsidP="009D6D9D">
      <w:pPr>
        <w:spacing w:line="240" w:lineRule="auto"/>
        <w:rPr>
          <w:rFonts w:ascii="Times New Roman" w:hAnsi="Times New Roman" w:cs="Times New Roman"/>
          <w:sz w:val="24"/>
        </w:rPr>
      </w:pP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disability.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theories of aging.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five (5) effects of childhood disabilities on the child’s functional abilities.</w:t>
      </w:r>
      <w:r>
        <w:rPr>
          <w:rFonts w:ascii="Times New Roman" w:hAnsi="Times New Roman" w:cs="Times New Roman"/>
          <w:sz w:val="24"/>
        </w:rPr>
        <w:tab/>
        <w:t>5 marks</w:t>
      </w: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Write three (3) expected challenges experienced by adolescents disabled.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D6D9D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Explain the role of community health nurse in the care of the elderly.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9D6D9D" w:rsidRPr="00FE0D0E" w:rsidRDefault="009D6D9D" w:rsidP="009D6D9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9D6D9D" w:rsidRPr="00715B1A" w:rsidRDefault="009D6D9D" w:rsidP="009D6D9D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942FE4">
        <w:rPr>
          <w:rFonts w:ascii="Tahoma" w:hAnsi="Tahoma" w:cs="Tahoma"/>
          <w:b/>
          <w:sz w:val="24"/>
          <w:szCs w:val="28"/>
          <w:u w:val="single"/>
        </w:rPr>
        <w:t>SPECIAL PERSONS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942FE4">
        <w:rPr>
          <w:rFonts w:ascii="Tahoma" w:hAnsi="Tahoma" w:cs="Tahoma"/>
          <w:b/>
          <w:sz w:val="24"/>
          <w:szCs w:val="28"/>
          <w:u w:val="single"/>
        </w:rPr>
        <w:t>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9D6D9D" w:rsidRDefault="009D6D9D" w:rsidP="009D6D9D"/>
    <w:p w:rsidR="009D6D9D" w:rsidRPr="00DB78D3" w:rsidRDefault="009D6D9D" w:rsidP="009D6D9D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942FE4">
        <w:rPr>
          <w:rFonts w:ascii="Times New Roman" w:hAnsi="Times New Roman" w:cs="Times New Roman"/>
          <w:sz w:val="24"/>
        </w:rPr>
        <w:t xml:space="preserve">Mr X aged 65 years old with chronic illness cerebrovascular accident (ischaemic stroke) treated and discharged home through </w:t>
      </w:r>
      <w:proofErr w:type="spellStart"/>
      <w:r w:rsidR="00942FE4">
        <w:rPr>
          <w:rFonts w:ascii="Times New Roman" w:hAnsi="Times New Roman" w:cs="Times New Roman"/>
          <w:sz w:val="24"/>
        </w:rPr>
        <w:t>MOPC</w:t>
      </w:r>
      <w:proofErr w:type="spellEnd"/>
      <w:r w:rsidR="00942FE4">
        <w:rPr>
          <w:rFonts w:ascii="Times New Roman" w:hAnsi="Times New Roman" w:cs="Times New Roman"/>
          <w:sz w:val="24"/>
        </w:rPr>
        <w:t xml:space="preserve"> and developed disabilities.</w:t>
      </w:r>
      <w:r w:rsidRPr="00DB78D3">
        <w:rPr>
          <w:rFonts w:ascii="Times New Roman" w:hAnsi="Times New Roman" w:cs="Times New Roman"/>
          <w:sz w:val="24"/>
        </w:rPr>
        <w:t xml:space="preserve"> </w:t>
      </w:r>
    </w:p>
    <w:p w:rsidR="004D09C7" w:rsidRDefault="004D09C7"/>
    <w:p w:rsidR="00942FE4" w:rsidRDefault="00942FE4" w:rsidP="00B1328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chronic illness of disability.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</w:t>
      </w:r>
    </w:p>
    <w:p w:rsidR="00942FE4" w:rsidRDefault="00942FE4" w:rsidP="00B1328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cause of disability.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3marks</w:t>
      </w:r>
    </w:p>
    <w:p w:rsidR="00942FE4" w:rsidRDefault="00942FE4" w:rsidP="00B1328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five (5) special needs for Mr X.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 </w:t>
      </w:r>
    </w:p>
    <w:p w:rsidR="00942FE4" w:rsidRDefault="00942FE4" w:rsidP="00B1328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the six (6) characteristics of chronic illness.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42FE4" w:rsidRDefault="00942FE4" w:rsidP="00B1328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Discuss three (3) measures of preventing chronic illness.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42FE4" w:rsidRPr="00942FE4" w:rsidRDefault="00942FE4" w:rsidP="00942F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eight (8) stages of development.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  <w:r>
        <w:rPr>
          <w:rFonts w:ascii="Times New Roman" w:hAnsi="Times New Roman" w:cs="Times New Roman"/>
          <w:sz w:val="24"/>
        </w:rPr>
        <w:tab/>
      </w:r>
    </w:p>
    <w:sectPr w:rsidR="00942FE4" w:rsidRPr="00942FE4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EB" w:rsidRDefault="004101EB">
      <w:pPr>
        <w:spacing w:after="0" w:line="240" w:lineRule="auto"/>
      </w:pPr>
      <w:r>
        <w:separator/>
      </w:r>
    </w:p>
  </w:endnote>
  <w:endnote w:type="continuationSeparator" w:id="0">
    <w:p w:rsidR="004101EB" w:rsidRDefault="00410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B132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4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10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EB" w:rsidRDefault="004101EB">
      <w:pPr>
        <w:spacing w:after="0" w:line="240" w:lineRule="auto"/>
      </w:pPr>
      <w:r>
        <w:separator/>
      </w:r>
    </w:p>
  </w:footnote>
  <w:footnote w:type="continuationSeparator" w:id="0">
    <w:p w:rsidR="004101EB" w:rsidRDefault="00410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B1328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10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6E3"/>
    <w:multiLevelType w:val="hybridMultilevel"/>
    <w:tmpl w:val="9DBA6DC2"/>
    <w:lvl w:ilvl="0" w:tplc="6F1A96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300C96"/>
    <w:multiLevelType w:val="hybridMultilevel"/>
    <w:tmpl w:val="7780D24C"/>
    <w:lvl w:ilvl="0" w:tplc="436E2C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3172D"/>
    <w:multiLevelType w:val="hybridMultilevel"/>
    <w:tmpl w:val="340288BA"/>
    <w:lvl w:ilvl="0" w:tplc="766EF7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9D"/>
    <w:rsid w:val="004101EB"/>
    <w:rsid w:val="004D09C7"/>
    <w:rsid w:val="008A24B6"/>
    <w:rsid w:val="00942FE4"/>
    <w:rsid w:val="009D6D9D"/>
    <w:rsid w:val="00B13288"/>
    <w:rsid w:val="00B43C49"/>
    <w:rsid w:val="00B53D57"/>
    <w:rsid w:val="00D86D08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9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9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6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9D"/>
    <w:rPr>
      <w:lang w:val="en-GB"/>
    </w:rPr>
  </w:style>
  <w:style w:type="paragraph" w:styleId="ListParagraph">
    <w:name w:val="List Paragraph"/>
    <w:basedOn w:val="Normal"/>
    <w:uiPriority w:val="34"/>
    <w:qFormat/>
    <w:rsid w:val="009D6D9D"/>
    <w:pPr>
      <w:ind w:left="720"/>
      <w:contextualSpacing/>
    </w:pPr>
  </w:style>
  <w:style w:type="table" w:styleId="TableGrid">
    <w:name w:val="Table Grid"/>
    <w:basedOn w:val="TableNormal"/>
    <w:uiPriority w:val="59"/>
    <w:rsid w:val="009D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9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9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6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9D"/>
    <w:rPr>
      <w:lang w:val="en-GB"/>
    </w:rPr>
  </w:style>
  <w:style w:type="paragraph" w:styleId="ListParagraph">
    <w:name w:val="List Paragraph"/>
    <w:basedOn w:val="Normal"/>
    <w:uiPriority w:val="34"/>
    <w:qFormat/>
    <w:rsid w:val="009D6D9D"/>
    <w:pPr>
      <w:ind w:left="720"/>
      <w:contextualSpacing/>
    </w:pPr>
  </w:style>
  <w:style w:type="table" w:styleId="TableGrid">
    <w:name w:val="Table Grid"/>
    <w:basedOn w:val="TableNormal"/>
    <w:uiPriority w:val="59"/>
    <w:rsid w:val="009D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2015-09-04T07:44:00Z</cp:lastPrinted>
  <dcterms:created xsi:type="dcterms:W3CDTF">2015-09-02T05:19:00Z</dcterms:created>
  <dcterms:modified xsi:type="dcterms:W3CDTF">2015-09-04T07:44:00Z</dcterms:modified>
</cp:coreProperties>
</file>