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685" w:rsidRPr="007A2132" w:rsidRDefault="005F6685" w:rsidP="005F668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F6685" w:rsidRPr="007A2132" w:rsidRDefault="005F6685" w:rsidP="005F668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5F6685" w:rsidRPr="007A2132" w:rsidRDefault="005F6685" w:rsidP="005F668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F6685" w:rsidRPr="00715B1A" w:rsidRDefault="005F6685" w:rsidP="005F668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GENITO-URINARY DISEASES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5F6685" w:rsidRDefault="005F6685" w:rsidP="005F6685">
      <w:pPr>
        <w:spacing w:after="0"/>
        <w:rPr>
          <w:rFonts w:ascii="Tahoma" w:hAnsi="Tahoma" w:cs="Tahoma"/>
          <w:sz w:val="24"/>
          <w:szCs w:val="24"/>
        </w:rPr>
      </w:pPr>
    </w:p>
    <w:p w:rsidR="005F6685" w:rsidRDefault="005F6685" w:rsidP="005F668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 Dec.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TIME:…………………..</w:t>
      </w:r>
    </w:p>
    <w:p w:rsidR="005F6685" w:rsidRDefault="005F6685" w:rsidP="005F6685">
      <w:pPr>
        <w:spacing w:after="0"/>
        <w:rPr>
          <w:rFonts w:ascii="Tahoma" w:hAnsi="Tahoma" w:cs="Tahoma"/>
          <w:sz w:val="24"/>
          <w:szCs w:val="24"/>
        </w:rPr>
      </w:pPr>
    </w:p>
    <w:p w:rsidR="005F6685" w:rsidRPr="0028154B" w:rsidRDefault="005F6685" w:rsidP="005F668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F6685" w:rsidRDefault="005F6685" w:rsidP="005F6685">
      <w:pPr>
        <w:spacing w:after="0"/>
        <w:rPr>
          <w:rFonts w:ascii="Tahoma" w:hAnsi="Tahoma" w:cs="Tahoma"/>
          <w:sz w:val="24"/>
          <w:szCs w:val="24"/>
        </w:rPr>
      </w:pPr>
    </w:p>
    <w:p w:rsidR="005F6685" w:rsidRDefault="005F6685" w:rsidP="005F66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F6685" w:rsidRDefault="005F6685" w:rsidP="005F668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F6685" w:rsidRPr="008C26B6" w:rsidRDefault="005F6685" w:rsidP="005F66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F6685" w:rsidRPr="008C26B6" w:rsidRDefault="005F6685" w:rsidP="005F668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F6685" w:rsidRPr="008C26B6" w:rsidRDefault="005F6685" w:rsidP="005F66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F6685" w:rsidRPr="008C26B6" w:rsidRDefault="005F6685" w:rsidP="005F6685">
      <w:pPr>
        <w:pStyle w:val="ListParagraph"/>
        <w:rPr>
          <w:rFonts w:ascii="Tahoma" w:hAnsi="Tahoma" w:cs="Tahoma"/>
          <w:sz w:val="28"/>
          <w:szCs w:val="28"/>
        </w:rPr>
      </w:pPr>
    </w:p>
    <w:p w:rsidR="005F6685" w:rsidRPr="008C26B6" w:rsidRDefault="005F6685" w:rsidP="005F66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:rsidR="005F6685" w:rsidRPr="008C26B6" w:rsidRDefault="005F6685" w:rsidP="005F6685">
      <w:pPr>
        <w:pStyle w:val="ListParagraph"/>
        <w:rPr>
          <w:rFonts w:ascii="Tahoma" w:hAnsi="Tahoma" w:cs="Tahoma"/>
          <w:sz w:val="28"/>
          <w:szCs w:val="28"/>
        </w:rPr>
      </w:pPr>
    </w:p>
    <w:p w:rsidR="005F6685" w:rsidRPr="008C26B6" w:rsidRDefault="005F6685" w:rsidP="005F66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F6685" w:rsidRPr="008C26B6" w:rsidRDefault="005F6685" w:rsidP="005F6685">
      <w:pPr>
        <w:pStyle w:val="ListParagraph"/>
        <w:rPr>
          <w:rFonts w:ascii="Tahoma" w:hAnsi="Tahoma" w:cs="Tahoma"/>
          <w:sz w:val="28"/>
          <w:szCs w:val="28"/>
        </w:rPr>
      </w:pPr>
    </w:p>
    <w:p w:rsidR="005F6685" w:rsidRPr="008C26B6" w:rsidRDefault="005F6685" w:rsidP="005F66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F6685" w:rsidRPr="008C26B6" w:rsidRDefault="005F6685" w:rsidP="005F6685">
      <w:pPr>
        <w:pStyle w:val="ListParagraph"/>
        <w:rPr>
          <w:rFonts w:ascii="Tahoma" w:hAnsi="Tahoma" w:cs="Tahoma"/>
          <w:sz w:val="28"/>
          <w:szCs w:val="28"/>
        </w:rPr>
      </w:pPr>
    </w:p>
    <w:p w:rsidR="005F6685" w:rsidRPr="008C26B6" w:rsidRDefault="005F6685" w:rsidP="005F66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F6685" w:rsidRPr="008C26B6" w:rsidRDefault="005F6685" w:rsidP="005F6685">
      <w:pPr>
        <w:pStyle w:val="ListParagraph"/>
        <w:rPr>
          <w:rFonts w:ascii="Tahoma" w:hAnsi="Tahoma" w:cs="Tahoma"/>
          <w:sz w:val="28"/>
          <w:szCs w:val="28"/>
        </w:rPr>
      </w:pPr>
    </w:p>
    <w:p w:rsidR="005F6685" w:rsidRPr="008C26B6" w:rsidRDefault="005F6685" w:rsidP="005F66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F6685" w:rsidRPr="008C26B6" w:rsidRDefault="005F6685" w:rsidP="005F6685">
      <w:pPr>
        <w:pStyle w:val="ListParagraph"/>
        <w:rPr>
          <w:rFonts w:ascii="Tahoma" w:hAnsi="Tahoma" w:cs="Tahoma"/>
          <w:sz w:val="28"/>
          <w:szCs w:val="28"/>
        </w:rPr>
      </w:pPr>
    </w:p>
    <w:p w:rsidR="005F6685" w:rsidRDefault="005F6685" w:rsidP="005F66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F6685" w:rsidRDefault="005F6685" w:rsidP="005F6685">
      <w:pPr>
        <w:pStyle w:val="ListParagraph"/>
        <w:rPr>
          <w:rFonts w:ascii="Tahoma" w:hAnsi="Tahoma" w:cs="Tahoma"/>
          <w:sz w:val="24"/>
          <w:szCs w:val="24"/>
        </w:rPr>
      </w:pPr>
    </w:p>
    <w:p w:rsidR="005F6685" w:rsidRPr="00C94F53" w:rsidRDefault="005F6685" w:rsidP="005F668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F6685" w:rsidRPr="00C94F53" w:rsidTr="00FE0C0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F6685" w:rsidRDefault="005F6685" w:rsidP="00FE0C0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F6685" w:rsidRPr="00C94F53" w:rsidTr="00FE0C0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F6685" w:rsidRPr="00E06F73" w:rsidRDefault="005F6685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6685" w:rsidRPr="00C94F53" w:rsidRDefault="005F6685" w:rsidP="00FE0C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F6685" w:rsidRPr="00A3795F" w:rsidRDefault="005F6685" w:rsidP="005F6685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A3795F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="Tahoma"/>
          <w:b/>
          <w:sz w:val="24"/>
          <w:szCs w:val="28"/>
          <w:u w:val="single"/>
        </w:rPr>
        <w:t>GENITO-URINARY</w:t>
      </w:r>
      <w:r w:rsidRPr="00A3795F">
        <w:rPr>
          <w:rFonts w:ascii="Arial Narrow" w:hAnsi="Arial Narrow" w:cs="Tahoma"/>
          <w:b/>
          <w:sz w:val="24"/>
          <w:szCs w:val="28"/>
          <w:u w:val="single"/>
        </w:rPr>
        <w:t xml:space="preserve"> DISEASES – 1</w:t>
      </w:r>
      <w:r>
        <w:rPr>
          <w:rFonts w:ascii="Arial Narrow" w:hAnsi="Arial Narrow" w:cs="Tahoma"/>
          <w:b/>
          <w:sz w:val="24"/>
          <w:szCs w:val="28"/>
          <w:u w:val="single"/>
        </w:rPr>
        <w:t>0 M</w:t>
      </w:r>
      <w:r w:rsidRPr="00A3795F">
        <w:rPr>
          <w:rFonts w:ascii="Arial Narrow" w:hAnsi="Arial Narrow" w:cs="Tahoma"/>
          <w:b/>
          <w:sz w:val="24"/>
          <w:szCs w:val="28"/>
          <w:u w:val="single"/>
        </w:rPr>
        <w:t>RKS</w:t>
      </w:r>
    </w:p>
    <w:p w:rsidR="005F6685" w:rsidRDefault="005F6685" w:rsidP="005F668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F6685" w:rsidRDefault="005F6685" w:rsidP="005F668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not a phase in acute renal failure?</w:t>
      </w:r>
    </w:p>
    <w:p w:rsidR="005F6685" w:rsidRDefault="005F6685" w:rsidP="005F668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F6685" w:rsidRDefault="005F6685" w:rsidP="005F6685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Recovery.</w:t>
      </w:r>
    </w:p>
    <w:p w:rsidR="005F6685" w:rsidRDefault="005F6685" w:rsidP="005F6685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Initiating. </w:t>
      </w:r>
    </w:p>
    <w:p w:rsidR="005F6685" w:rsidRDefault="005F6685" w:rsidP="005F6685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Polyguric.</w:t>
      </w:r>
    </w:p>
    <w:p w:rsidR="005F6685" w:rsidRDefault="005F6685" w:rsidP="005F6685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Oliguria.</w:t>
      </w: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not a genito-urinary disorder?</w:t>
      </w:r>
    </w:p>
    <w:p w:rsidR="005F6685" w:rsidRPr="00294568" w:rsidRDefault="005F6685" w:rsidP="005F668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F6685" w:rsidRPr="00294568" w:rsidRDefault="005F6685" w:rsidP="005F668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94568">
        <w:rPr>
          <w:rFonts w:ascii="Times New Roman" w:hAnsi="Times New Roman" w:cs="Times New Roman"/>
          <w:color w:val="FF0000"/>
          <w:sz w:val="24"/>
          <w:szCs w:val="24"/>
        </w:rPr>
        <w:t>Uretero-vaginal fistula.</w:t>
      </w:r>
    </w:p>
    <w:p w:rsidR="005F6685" w:rsidRDefault="005F6685" w:rsidP="005F668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Vesico-vaginal fistula.</w:t>
      </w:r>
    </w:p>
    <w:p w:rsidR="005F6685" w:rsidRDefault="005F6685" w:rsidP="005F668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Recto-vaginal fistula.</w:t>
      </w:r>
    </w:p>
    <w:p w:rsidR="005F6685" w:rsidRDefault="005F6685" w:rsidP="005F668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Urethra-vaginal fistula.</w:t>
      </w: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85" w:rsidRP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are the principal organs of the urinary system?</w:t>
      </w:r>
    </w:p>
    <w:p w:rsidR="005F6685" w:rsidRP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85" w:rsidRDefault="005F6685" w:rsidP="005F668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Urinary bladder.</w:t>
      </w:r>
    </w:p>
    <w:p w:rsidR="005F6685" w:rsidRPr="00294568" w:rsidRDefault="005F6685" w:rsidP="005F668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94568">
        <w:rPr>
          <w:rFonts w:ascii="Times New Roman" w:hAnsi="Times New Roman" w:cs="Times New Roman"/>
          <w:color w:val="FF0000"/>
          <w:sz w:val="24"/>
          <w:szCs w:val="24"/>
        </w:rPr>
        <w:t>Kidneys.</w:t>
      </w:r>
    </w:p>
    <w:p w:rsidR="005F6685" w:rsidRDefault="005F6685" w:rsidP="005F668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Urethral.</w:t>
      </w:r>
    </w:p>
    <w:p w:rsidR="005F6685" w:rsidRDefault="005F6685" w:rsidP="005F668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Ureters. </w:t>
      </w: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not  specific manifestation of urinary system disorders?</w:t>
      </w: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85" w:rsidRDefault="005F6685" w:rsidP="005F66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Nocturia.</w:t>
      </w:r>
    </w:p>
    <w:p w:rsidR="005F6685" w:rsidRDefault="005F6685" w:rsidP="005F66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Anuria.</w:t>
      </w:r>
    </w:p>
    <w:p w:rsidR="005F6685" w:rsidRDefault="005F6685" w:rsidP="005F66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Oedema.</w:t>
      </w:r>
    </w:p>
    <w:p w:rsidR="005F6685" w:rsidRDefault="005F6685" w:rsidP="005F66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Nausea.</w:t>
      </w: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Benign prostatic hyperplasia increases the risk of prostate cancer.  True or false.</w:t>
      </w: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a pattern of urination?</w:t>
      </w: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85" w:rsidRDefault="005F6685" w:rsidP="005F668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Pyuria.</w:t>
      </w:r>
    </w:p>
    <w:p w:rsidR="005F6685" w:rsidRDefault="005F6685" w:rsidP="005F668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Pneumaturia.</w:t>
      </w:r>
    </w:p>
    <w:p w:rsidR="005F6685" w:rsidRDefault="005F6685" w:rsidP="005F668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Nocturia.</w:t>
      </w:r>
    </w:p>
    <w:p w:rsidR="005F6685" w:rsidRDefault="005F6685" w:rsidP="005F668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Hematuria.</w:t>
      </w: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Oliguria means:</w:t>
      </w: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85" w:rsidRDefault="005F6685" w:rsidP="005F668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urine output.</w:t>
      </w:r>
    </w:p>
    <w:p w:rsidR="005F6685" w:rsidRDefault="005F6685" w:rsidP="005F668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Frequency in urination.</w:t>
      </w:r>
    </w:p>
    <w:p w:rsidR="005F6685" w:rsidRPr="00294568" w:rsidRDefault="005F6685" w:rsidP="005F668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94568">
        <w:rPr>
          <w:rFonts w:ascii="Times New Roman" w:hAnsi="Times New Roman" w:cs="Times New Roman"/>
          <w:color w:val="FF0000"/>
          <w:sz w:val="24"/>
          <w:szCs w:val="24"/>
        </w:rPr>
        <w:t>Decreased urine output.</w:t>
      </w:r>
    </w:p>
    <w:p w:rsidR="005F6685" w:rsidRDefault="005F6685" w:rsidP="005F668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urine output.</w:t>
      </w:r>
    </w:p>
    <w:p w:rsidR="00E469B8" w:rsidRDefault="00E469B8" w:rsidP="00E46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69B8" w:rsidRDefault="00E469B8" w:rsidP="00E469B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In which stage of chronic kidney disease is there mild decreased glomerular filtration rate of 60 – 89 ml/min?</w:t>
      </w:r>
    </w:p>
    <w:p w:rsidR="00E469B8" w:rsidRDefault="00E469B8" w:rsidP="00E469B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469B8" w:rsidRDefault="00E469B8" w:rsidP="00E469B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Stage 1.</w:t>
      </w:r>
    </w:p>
    <w:p w:rsidR="00E469B8" w:rsidRDefault="00E469B8" w:rsidP="00E469B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Stage  2.</w:t>
      </w:r>
    </w:p>
    <w:p w:rsidR="00E469B8" w:rsidRDefault="00E469B8" w:rsidP="00E469B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Stage 3.</w:t>
      </w:r>
    </w:p>
    <w:p w:rsidR="00E469B8" w:rsidRDefault="00E469B8" w:rsidP="00E469B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Stage 4.</w:t>
      </w:r>
    </w:p>
    <w:p w:rsidR="00E469B8" w:rsidRPr="00E469B8" w:rsidRDefault="00E469B8" w:rsidP="00E469B8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E469B8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 GENITO-URINARY DISEASES – 10 MRKS</w:t>
      </w:r>
    </w:p>
    <w:p w:rsidR="00E469B8" w:rsidRDefault="00E469B8" w:rsidP="00E469B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469B8" w:rsidRDefault="00E469B8" w:rsidP="00E469B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A condition in which the glomerular filtration rate is below 60ml/min for 3 months or longer is called?</w:t>
      </w:r>
    </w:p>
    <w:p w:rsidR="00E469B8" w:rsidRDefault="00E469B8" w:rsidP="00E469B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469B8" w:rsidRDefault="00E469B8" w:rsidP="00E469B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Glomerulonephritis.</w:t>
      </w:r>
    </w:p>
    <w:p w:rsidR="00E469B8" w:rsidRDefault="00E469B8" w:rsidP="00E469B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Pyelonephritis.</w:t>
      </w:r>
    </w:p>
    <w:p w:rsidR="00E469B8" w:rsidRDefault="00E469B8" w:rsidP="00E469B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Nephrotic syndrome.</w:t>
      </w:r>
    </w:p>
    <w:p w:rsidR="00E469B8" w:rsidRDefault="00E469B8" w:rsidP="00E469B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Chronic kidney disease.</w:t>
      </w:r>
    </w:p>
    <w:p w:rsidR="00E469B8" w:rsidRDefault="00E469B8" w:rsidP="00E469B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E469B8" w:rsidRPr="00E469B8" w:rsidRDefault="00E469B8" w:rsidP="00E46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not a renal disease?</w:t>
      </w: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85" w:rsidRPr="00294568" w:rsidRDefault="00E469B8" w:rsidP="00E469B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94568">
        <w:rPr>
          <w:rFonts w:ascii="Times New Roman" w:hAnsi="Times New Roman" w:cs="Times New Roman"/>
          <w:color w:val="FF0000"/>
          <w:sz w:val="24"/>
          <w:szCs w:val="24"/>
        </w:rPr>
        <w:t>Neuritis.</w:t>
      </w:r>
    </w:p>
    <w:p w:rsidR="00E469B8" w:rsidRDefault="00E469B8" w:rsidP="00E469B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Nephritis.</w:t>
      </w:r>
    </w:p>
    <w:p w:rsidR="00E469B8" w:rsidRDefault="00E469B8" w:rsidP="00E469B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Urethritis.</w:t>
      </w:r>
    </w:p>
    <w:p w:rsidR="00E469B8" w:rsidRDefault="00E469B8" w:rsidP="00E469B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Ureteritis.</w:t>
      </w: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85" w:rsidRPr="00695D2A" w:rsidRDefault="005F6685" w:rsidP="005F6685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– </w:t>
      </w:r>
      <w:r w:rsidR="00E469B8">
        <w:rPr>
          <w:rFonts w:ascii="Arial Narrow" w:hAnsi="Arial Narrow" w:cs="Tahoma"/>
          <w:b/>
          <w:sz w:val="24"/>
          <w:szCs w:val="28"/>
          <w:u w:val="single"/>
        </w:rPr>
        <w:t>GENITO-URINARY</w:t>
      </w:r>
      <w:r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 DISEASES  – </w:t>
      </w:r>
      <w:r>
        <w:rPr>
          <w:rFonts w:ascii="Arial Narrow" w:hAnsi="Arial Narrow" w:cs="Tahoma"/>
          <w:b/>
          <w:sz w:val="24"/>
          <w:szCs w:val="28"/>
          <w:u w:val="single"/>
        </w:rPr>
        <w:t>20</w:t>
      </w:r>
      <w:r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5F6685" w:rsidRPr="00FE0D0E" w:rsidRDefault="005F6685" w:rsidP="005F6685">
      <w:pPr>
        <w:spacing w:line="240" w:lineRule="auto"/>
        <w:rPr>
          <w:rFonts w:ascii="Times New Roman" w:hAnsi="Times New Roman" w:cs="Times New Roman"/>
          <w:sz w:val="24"/>
        </w:rPr>
      </w:pPr>
    </w:p>
    <w:p w:rsidR="005F6685" w:rsidRDefault="005F6685" w:rsidP="005F668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E469B8">
        <w:rPr>
          <w:rFonts w:ascii="Times New Roman" w:hAnsi="Times New Roman" w:cs="Times New Roman"/>
          <w:sz w:val="24"/>
        </w:rPr>
        <w:t>State six (6) signs and symptoms of genito-urinary disorders.</w:t>
      </w:r>
      <w:r w:rsidR="00E469B8">
        <w:rPr>
          <w:rFonts w:ascii="Times New Roman" w:hAnsi="Times New Roman" w:cs="Times New Roman"/>
          <w:sz w:val="24"/>
        </w:rPr>
        <w:tab/>
      </w:r>
      <w:r w:rsidR="00E469B8">
        <w:rPr>
          <w:rFonts w:ascii="Times New Roman" w:hAnsi="Times New Roman" w:cs="Times New Roman"/>
          <w:sz w:val="24"/>
        </w:rPr>
        <w:tab/>
      </w:r>
      <w:r w:rsidR="00E469B8">
        <w:rPr>
          <w:rFonts w:ascii="Times New Roman" w:hAnsi="Times New Roman" w:cs="Times New Roman"/>
          <w:sz w:val="24"/>
        </w:rPr>
        <w:tab/>
        <w:t>6 marks</w:t>
      </w:r>
    </w:p>
    <w:p w:rsidR="00E469B8" w:rsidRDefault="00E469B8" w:rsidP="005F668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469B8" w:rsidRDefault="00E469B8" w:rsidP="005F668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causes of renal trauma.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E469B8" w:rsidRDefault="00E469B8" w:rsidP="005F668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469B8" w:rsidRDefault="00E469B8" w:rsidP="005F668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five (5) prerenal causes of acute renal failure.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E469B8" w:rsidRDefault="00E469B8" w:rsidP="005F668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469B8" w:rsidRDefault="00E469B8" w:rsidP="005F668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four (4) causes of genito-urinary fistula.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5F6685" w:rsidRPr="00A81316" w:rsidRDefault="005F6685" w:rsidP="005F668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6685" w:rsidRPr="00695D2A" w:rsidRDefault="005F6685" w:rsidP="005F6685">
      <w:pPr>
        <w:spacing w:after="0" w:line="240" w:lineRule="auto"/>
        <w:ind w:hanging="284"/>
        <w:rPr>
          <w:rFonts w:ascii="Arial Narrow" w:hAnsi="Arial Narrow" w:cs="Tahoma"/>
          <w:b/>
          <w:sz w:val="24"/>
          <w:szCs w:val="28"/>
          <w:u w:val="single"/>
        </w:rPr>
      </w:pPr>
      <w:r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– </w:t>
      </w:r>
      <w:r w:rsidR="00E469B8">
        <w:rPr>
          <w:rFonts w:ascii="Arial Narrow" w:hAnsi="Arial Narrow" w:cs="Tahoma"/>
          <w:b/>
          <w:sz w:val="24"/>
          <w:szCs w:val="28"/>
          <w:u w:val="single"/>
        </w:rPr>
        <w:t>GENITO-URINARY</w:t>
      </w:r>
      <w:r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 DISEASES – 20 MARKS</w:t>
      </w:r>
    </w:p>
    <w:p w:rsidR="005F6685" w:rsidRDefault="005F6685" w:rsidP="005F6685">
      <w:pPr>
        <w:spacing w:line="240" w:lineRule="auto"/>
      </w:pPr>
    </w:p>
    <w:p w:rsidR="005F6685" w:rsidRDefault="005F6685" w:rsidP="005F668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55B7">
        <w:rPr>
          <w:rFonts w:ascii="Times New Roman" w:hAnsi="Times New Roman" w:cs="Times New Roman"/>
          <w:sz w:val="24"/>
          <w:szCs w:val="24"/>
        </w:rPr>
        <w:t xml:space="preserve">Q.1. </w:t>
      </w:r>
      <w:r w:rsidRPr="00CA55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69B8">
        <w:rPr>
          <w:rFonts w:ascii="Times New Roman" w:hAnsi="Times New Roman" w:cs="Times New Roman"/>
          <w:sz w:val="24"/>
          <w:szCs w:val="24"/>
        </w:rPr>
        <w:t>Define glomerulonephritis.</w:t>
      </w:r>
      <w:r w:rsidR="00E469B8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E469B8">
        <w:rPr>
          <w:rFonts w:ascii="Times New Roman" w:hAnsi="Times New Roman" w:cs="Times New Roman"/>
          <w:sz w:val="24"/>
          <w:szCs w:val="24"/>
        </w:rPr>
        <w:tab/>
      </w:r>
      <w:r w:rsidR="00E469B8">
        <w:rPr>
          <w:rFonts w:ascii="Times New Roman" w:hAnsi="Times New Roman" w:cs="Times New Roman"/>
          <w:sz w:val="24"/>
          <w:szCs w:val="24"/>
        </w:rPr>
        <w:tab/>
      </w:r>
      <w:r w:rsidR="00E469B8">
        <w:rPr>
          <w:rFonts w:ascii="Times New Roman" w:hAnsi="Times New Roman" w:cs="Times New Roman"/>
          <w:sz w:val="24"/>
          <w:szCs w:val="24"/>
        </w:rPr>
        <w:tab/>
      </w:r>
      <w:r w:rsidR="00E469B8">
        <w:rPr>
          <w:rFonts w:ascii="Times New Roman" w:hAnsi="Times New Roman" w:cs="Times New Roman"/>
          <w:sz w:val="24"/>
          <w:szCs w:val="24"/>
        </w:rPr>
        <w:tab/>
      </w:r>
      <w:r w:rsidR="00E469B8">
        <w:rPr>
          <w:rFonts w:ascii="Times New Roman" w:hAnsi="Times New Roman" w:cs="Times New Roman"/>
          <w:sz w:val="24"/>
          <w:szCs w:val="24"/>
        </w:rPr>
        <w:tab/>
      </w:r>
      <w:r w:rsidR="00E469B8">
        <w:rPr>
          <w:rFonts w:ascii="Times New Roman" w:hAnsi="Times New Roman" w:cs="Times New Roman"/>
          <w:sz w:val="24"/>
          <w:szCs w:val="24"/>
        </w:rPr>
        <w:tab/>
      </w:r>
      <w:r w:rsidR="00E469B8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E469B8" w:rsidRDefault="00E469B8" w:rsidP="005F668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469B8" w:rsidRDefault="00E469B8" w:rsidP="005F668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List eight (8) signs and symptoms of glomerulonephritis.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469B8" w:rsidRDefault="00E469B8" w:rsidP="005F668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469B8" w:rsidRDefault="00E469B8" w:rsidP="005F668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Describe the management of acute glomerulonephritis.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14 marks </w:t>
      </w:r>
    </w:p>
    <w:p w:rsidR="005F6685" w:rsidRDefault="005F6685" w:rsidP="005F6685">
      <w:pPr>
        <w:spacing w:after="0" w:line="240" w:lineRule="auto"/>
      </w:pPr>
    </w:p>
    <w:p w:rsidR="005F6685" w:rsidRDefault="005F6685" w:rsidP="005F6685">
      <w:pPr>
        <w:spacing w:line="240" w:lineRule="auto"/>
      </w:pPr>
    </w:p>
    <w:p w:rsidR="004D09C7" w:rsidRDefault="004D09C7" w:rsidP="005F6685">
      <w:pPr>
        <w:spacing w:line="240" w:lineRule="auto"/>
      </w:pPr>
    </w:p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613" w:rsidRDefault="00807613">
      <w:pPr>
        <w:spacing w:after="0" w:line="240" w:lineRule="auto"/>
      </w:pPr>
      <w:r>
        <w:separator/>
      </w:r>
    </w:p>
  </w:endnote>
  <w:endnote w:type="continuationSeparator" w:id="0">
    <w:p w:rsidR="00807613" w:rsidRDefault="00807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469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33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8076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613" w:rsidRDefault="00807613">
      <w:pPr>
        <w:spacing w:after="0" w:line="240" w:lineRule="auto"/>
      </w:pPr>
      <w:r>
        <w:separator/>
      </w:r>
    </w:p>
  </w:footnote>
  <w:footnote w:type="continuationSeparator" w:id="0">
    <w:p w:rsidR="00807613" w:rsidRDefault="00807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32" w:rsidRPr="007A2132" w:rsidRDefault="00E469B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076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E1F98"/>
    <w:multiLevelType w:val="hybridMultilevel"/>
    <w:tmpl w:val="1C983904"/>
    <w:lvl w:ilvl="0" w:tplc="975656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EF139D"/>
    <w:multiLevelType w:val="hybridMultilevel"/>
    <w:tmpl w:val="1A1019B2"/>
    <w:lvl w:ilvl="0" w:tplc="FF16B2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50620C"/>
    <w:multiLevelType w:val="hybridMultilevel"/>
    <w:tmpl w:val="B77EF71E"/>
    <w:lvl w:ilvl="0" w:tplc="931899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E6D25"/>
    <w:multiLevelType w:val="hybridMultilevel"/>
    <w:tmpl w:val="E7CAE3E2"/>
    <w:lvl w:ilvl="0" w:tplc="8550B6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483CCF"/>
    <w:multiLevelType w:val="hybridMultilevel"/>
    <w:tmpl w:val="3F9A744C"/>
    <w:lvl w:ilvl="0" w:tplc="EDBA90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CF0D03"/>
    <w:multiLevelType w:val="hybridMultilevel"/>
    <w:tmpl w:val="08446820"/>
    <w:lvl w:ilvl="0" w:tplc="7F2635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C82CEB"/>
    <w:multiLevelType w:val="hybridMultilevel"/>
    <w:tmpl w:val="139A7ED4"/>
    <w:lvl w:ilvl="0" w:tplc="87BA67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0F60EC"/>
    <w:multiLevelType w:val="hybridMultilevel"/>
    <w:tmpl w:val="7E3C3EE8"/>
    <w:lvl w:ilvl="0" w:tplc="490E01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483D5D"/>
    <w:multiLevelType w:val="hybridMultilevel"/>
    <w:tmpl w:val="2BFE27AA"/>
    <w:lvl w:ilvl="0" w:tplc="0CAEE1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6D29E0"/>
    <w:multiLevelType w:val="hybridMultilevel"/>
    <w:tmpl w:val="4B009DE2"/>
    <w:lvl w:ilvl="0" w:tplc="375629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AC70B4"/>
    <w:multiLevelType w:val="hybridMultilevel"/>
    <w:tmpl w:val="87460FE6"/>
    <w:lvl w:ilvl="0" w:tplc="56DA5D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4E01F7"/>
    <w:multiLevelType w:val="hybridMultilevel"/>
    <w:tmpl w:val="A344F894"/>
    <w:lvl w:ilvl="0" w:tplc="EE20CE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E31AD"/>
    <w:multiLevelType w:val="hybridMultilevel"/>
    <w:tmpl w:val="EC783E8C"/>
    <w:lvl w:ilvl="0" w:tplc="79867D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9480864"/>
    <w:multiLevelType w:val="hybridMultilevel"/>
    <w:tmpl w:val="99CA4F70"/>
    <w:lvl w:ilvl="0" w:tplc="7186C3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7A6886"/>
    <w:multiLevelType w:val="hybridMultilevel"/>
    <w:tmpl w:val="BE14A45A"/>
    <w:lvl w:ilvl="0" w:tplc="C728E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3"/>
  </w:num>
  <w:num w:numId="5">
    <w:abstractNumId w:val="8"/>
  </w:num>
  <w:num w:numId="6">
    <w:abstractNumId w:val="2"/>
  </w:num>
  <w:num w:numId="7">
    <w:abstractNumId w:val="9"/>
  </w:num>
  <w:num w:numId="8">
    <w:abstractNumId w:val="5"/>
  </w:num>
  <w:num w:numId="9">
    <w:abstractNumId w:val="6"/>
  </w:num>
  <w:num w:numId="10">
    <w:abstractNumId w:val="15"/>
  </w:num>
  <w:num w:numId="11">
    <w:abstractNumId w:val="0"/>
  </w:num>
  <w:num w:numId="12">
    <w:abstractNumId w:val="7"/>
  </w:num>
  <w:num w:numId="13">
    <w:abstractNumId w:val="11"/>
  </w:num>
  <w:num w:numId="14">
    <w:abstractNumId w:val="4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685"/>
    <w:rsid w:val="00294568"/>
    <w:rsid w:val="004D09C7"/>
    <w:rsid w:val="005F6685"/>
    <w:rsid w:val="007E33CF"/>
    <w:rsid w:val="00807613"/>
    <w:rsid w:val="00B43C49"/>
    <w:rsid w:val="00E00D43"/>
    <w:rsid w:val="00E11FF0"/>
    <w:rsid w:val="00E469B8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CC35B5-A9BD-46CB-A3C4-402A4C1C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68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6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68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6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685"/>
    <w:rPr>
      <w:lang w:val="en-GB"/>
    </w:rPr>
  </w:style>
  <w:style w:type="paragraph" w:styleId="ListParagraph">
    <w:name w:val="List Paragraph"/>
    <w:basedOn w:val="Normal"/>
    <w:uiPriority w:val="34"/>
    <w:qFormat/>
    <w:rsid w:val="005F6685"/>
    <w:pPr>
      <w:ind w:left="720"/>
      <w:contextualSpacing/>
    </w:pPr>
  </w:style>
  <w:style w:type="table" w:styleId="TableGrid">
    <w:name w:val="Table Grid"/>
    <w:basedOn w:val="TableNormal"/>
    <w:uiPriority w:val="59"/>
    <w:rsid w:val="005F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3</cp:revision>
  <dcterms:created xsi:type="dcterms:W3CDTF">2015-11-23T18:04:00Z</dcterms:created>
  <dcterms:modified xsi:type="dcterms:W3CDTF">2021-01-26T18:15:00Z</dcterms:modified>
</cp:coreProperties>
</file>