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76" w:rsidRPr="0032124A" w:rsidRDefault="00922376" w:rsidP="00922376">
      <w:pPr>
        <w:spacing w:after="0" w:line="360" w:lineRule="auto"/>
        <w:jc w:val="center"/>
        <w:rPr>
          <w:rFonts w:ascii="Tahoma" w:hAnsi="Tahoma" w:cs="Tahoma"/>
          <w:b/>
          <w:sz w:val="32"/>
          <w:szCs w:val="28"/>
        </w:rPr>
      </w:pPr>
      <w:bookmarkStart w:id="0" w:name="_GoBack"/>
      <w:r w:rsidRPr="0032124A">
        <w:rPr>
          <w:rFonts w:ascii="Tahoma" w:hAnsi="Tahoma" w:cs="Tahoma"/>
          <w:b/>
          <w:sz w:val="32"/>
          <w:szCs w:val="28"/>
        </w:rPr>
        <w:t>KENYA MEDICAL TRAINING COLLEGE – NYAMIRA</w:t>
      </w:r>
    </w:p>
    <w:p w:rsidR="00922376" w:rsidRPr="007A2132" w:rsidRDefault="00922376" w:rsidP="0092237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32124A"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22376" w:rsidRPr="007A2132" w:rsidRDefault="00922376" w:rsidP="0092237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 w:rsidR="0032124A"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22376" w:rsidRPr="00715B1A" w:rsidRDefault="00922376" w:rsidP="0092237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S T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I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22376" w:rsidRDefault="00922376" w:rsidP="00922376">
      <w:pPr>
        <w:spacing w:after="0"/>
        <w:rPr>
          <w:rFonts w:ascii="Tahoma" w:hAnsi="Tahoma" w:cs="Tahoma"/>
          <w:sz w:val="24"/>
          <w:szCs w:val="24"/>
        </w:rPr>
      </w:pPr>
    </w:p>
    <w:p w:rsidR="00922376" w:rsidRDefault="00922376" w:rsidP="0092237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ED293E">
        <w:rPr>
          <w:rFonts w:ascii="Tahoma" w:hAnsi="Tahoma" w:cs="Tahoma"/>
          <w:sz w:val="24"/>
          <w:szCs w:val="24"/>
        </w:rPr>
        <w:t>14/7/2015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-----------------------------</w:t>
      </w:r>
    </w:p>
    <w:p w:rsidR="00922376" w:rsidRDefault="00922376" w:rsidP="00922376">
      <w:pPr>
        <w:spacing w:after="0"/>
        <w:rPr>
          <w:rFonts w:ascii="Tahoma" w:hAnsi="Tahoma" w:cs="Tahoma"/>
          <w:sz w:val="24"/>
          <w:szCs w:val="24"/>
        </w:rPr>
      </w:pPr>
    </w:p>
    <w:p w:rsidR="00922376" w:rsidRPr="0028154B" w:rsidRDefault="00922376" w:rsidP="0092237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22376" w:rsidRDefault="00922376" w:rsidP="00922376">
      <w:pPr>
        <w:spacing w:after="0"/>
        <w:rPr>
          <w:rFonts w:ascii="Tahoma" w:hAnsi="Tahoma" w:cs="Tahoma"/>
          <w:sz w:val="24"/>
          <w:szCs w:val="24"/>
        </w:rPr>
      </w:pPr>
    </w:p>
    <w:p w:rsidR="00922376" w:rsidRDefault="00922376" w:rsidP="0092237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22376" w:rsidRDefault="00922376" w:rsidP="0092237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22376" w:rsidRPr="008C26B6" w:rsidRDefault="00922376" w:rsidP="0092237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22376" w:rsidRPr="008C26B6" w:rsidRDefault="00922376" w:rsidP="0092237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22376" w:rsidRPr="008C26B6" w:rsidRDefault="00922376" w:rsidP="0092237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22376" w:rsidRPr="008C26B6" w:rsidRDefault="00922376" w:rsidP="00922376">
      <w:pPr>
        <w:pStyle w:val="ListParagraph"/>
        <w:rPr>
          <w:rFonts w:ascii="Tahoma" w:hAnsi="Tahoma" w:cs="Tahoma"/>
          <w:sz w:val="28"/>
          <w:szCs w:val="28"/>
        </w:rPr>
      </w:pPr>
    </w:p>
    <w:p w:rsidR="00922376" w:rsidRPr="008C26B6" w:rsidRDefault="00922376" w:rsidP="0092237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22376" w:rsidRPr="008C26B6" w:rsidRDefault="00922376" w:rsidP="00922376">
      <w:pPr>
        <w:pStyle w:val="ListParagraph"/>
        <w:rPr>
          <w:rFonts w:ascii="Tahoma" w:hAnsi="Tahoma" w:cs="Tahoma"/>
          <w:sz w:val="28"/>
          <w:szCs w:val="28"/>
        </w:rPr>
      </w:pPr>
    </w:p>
    <w:p w:rsidR="00922376" w:rsidRPr="008C26B6" w:rsidRDefault="00922376" w:rsidP="0092237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22376" w:rsidRPr="008C26B6" w:rsidRDefault="00922376" w:rsidP="00922376">
      <w:pPr>
        <w:pStyle w:val="ListParagraph"/>
        <w:rPr>
          <w:rFonts w:ascii="Tahoma" w:hAnsi="Tahoma" w:cs="Tahoma"/>
          <w:sz w:val="28"/>
          <w:szCs w:val="28"/>
        </w:rPr>
      </w:pPr>
    </w:p>
    <w:p w:rsidR="00922376" w:rsidRPr="008C26B6" w:rsidRDefault="00922376" w:rsidP="0092237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22376" w:rsidRPr="008C26B6" w:rsidRDefault="00922376" w:rsidP="00922376">
      <w:pPr>
        <w:pStyle w:val="ListParagraph"/>
        <w:rPr>
          <w:rFonts w:ascii="Tahoma" w:hAnsi="Tahoma" w:cs="Tahoma"/>
          <w:sz w:val="28"/>
          <w:szCs w:val="28"/>
        </w:rPr>
      </w:pPr>
    </w:p>
    <w:p w:rsidR="00922376" w:rsidRPr="008C26B6" w:rsidRDefault="00922376" w:rsidP="0092237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22376" w:rsidRPr="008C26B6" w:rsidRDefault="00922376" w:rsidP="00922376">
      <w:pPr>
        <w:pStyle w:val="ListParagraph"/>
        <w:rPr>
          <w:rFonts w:ascii="Tahoma" w:hAnsi="Tahoma" w:cs="Tahoma"/>
          <w:sz w:val="28"/>
          <w:szCs w:val="28"/>
        </w:rPr>
      </w:pPr>
    </w:p>
    <w:p w:rsidR="00922376" w:rsidRPr="008C26B6" w:rsidRDefault="00922376" w:rsidP="0092237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22376" w:rsidRPr="008C26B6" w:rsidRDefault="00922376" w:rsidP="00922376">
      <w:pPr>
        <w:pStyle w:val="ListParagraph"/>
        <w:rPr>
          <w:rFonts w:ascii="Tahoma" w:hAnsi="Tahoma" w:cs="Tahoma"/>
          <w:sz w:val="28"/>
          <w:szCs w:val="28"/>
        </w:rPr>
      </w:pPr>
    </w:p>
    <w:p w:rsidR="00922376" w:rsidRDefault="00922376" w:rsidP="0092237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22376" w:rsidRDefault="00922376" w:rsidP="00922376">
      <w:pPr>
        <w:pStyle w:val="ListParagraph"/>
        <w:rPr>
          <w:rFonts w:ascii="Tahoma" w:hAnsi="Tahoma" w:cs="Tahoma"/>
          <w:sz w:val="24"/>
          <w:szCs w:val="24"/>
        </w:rPr>
      </w:pPr>
    </w:p>
    <w:p w:rsidR="00922376" w:rsidRPr="00C94F53" w:rsidRDefault="00922376" w:rsidP="0092237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22376" w:rsidRPr="00C94F53" w:rsidTr="00305ED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2376" w:rsidRDefault="00922376" w:rsidP="00305ED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22376" w:rsidRPr="00C94F53" w:rsidTr="00305ED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2376" w:rsidRPr="00E06F73" w:rsidRDefault="00922376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376" w:rsidRPr="00C94F53" w:rsidRDefault="00922376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22376" w:rsidRPr="00715B1A" w:rsidRDefault="00922376" w:rsidP="00922376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S T I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32124A">
        <w:rPr>
          <w:rFonts w:ascii="Tahoma" w:hAnsi="Tahoma" w:cs="Tahoma"/>
          <w:b/>
          <w:sz w:val="24"/>
          <w:szCs w:val="28"/>
          <w:u w:val="single"/>
        </w:rPr>
        <w:t>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922376" w:rsidRDefault="00922376" w:rsidP="00922376">
      <w:pPr>
        <w:spacing w:after="0"/>
        <w:rPr>
          <w:rFonts w:ascii="Tahoma" w:hAnsi="Tahoma" w:cs="Tahoma"/>
          <w:sz w:val="24"/>
          <w:szCs w:val="24"/>
        </w:rPr>
      </w:pPr>
    </w:p>
    <w:p w:rsidR="00922376" w:rsidRDefault="00922376" w:rsidP="0092237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recommended screening and testing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men who have sex with men (</w:t>
      </w:r>
      <w:proofErr w:type="spellStart"/>
      <w:r>
        <w:rPr>
          <w:rFonts w:ascii="Times New Roman" w:hAnsi="Times New Roman" w:cs="Times New Roman"/>
          <w:sz w:val="24"/>
          <w:szCs w:val="24"/>
        </w:rPr>
        <w:t>MSM</w:t>
      </w:r>
      <w:proofErr w:type="spellEnd"/>
      <w:r>
        <w:rPr>
          <w:rFonts w:ascii="Times New Roman" w:hAnsi="Times New Roman" w:cs="Times New Roman"/>
          <w:sz w:val="24"/>
          <w:szCs w:val="24"/>
        </w:rPr>
        <w:t>)?</w:t>
      </w:r>
    </w:p>
    <w:p w:rsidR="00922376" w:rsidRDefault="00922376" w:rsidP="0092237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22376" w:rsidRDefault="00922376" w:rsidP="0092237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Urethral culture, urine for microscopy, blood test for HIV, syphilis.</w:t>
      </w:r>
    </w:p>
    <w:p w:rsidR="00922376" w:rsidRDefault="00922376" w:rsidP="0092237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Cervical swab for culture, per rectal exam, blood test for syphilis and HIV.</w:t>
      </w:r>
    </w:p>
    <w:p w:rsidR="00922376" w:rsidRDefault="00922376" w:rsidP="0092237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Urethral swab and rectal swab for microscopy, blood test for HIV and syphilis.</w:t>
      </w:r>
    </w:p>
    <w:p w:rsidR="00922376" w:rsidRDefault="00922376" w:rsidP="0092237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test for HIV and syphilis, per rectal exam.</w:t>
      </w:r>
    </w:p>
    <w:p w:rsidR="00922376" w:rsidRDefault="00922376" w:rsidP="009223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376" w:rsidRDefault="00922376" w:rsidP="009223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true about gonorrhoea infection in men:</w:t>
      </w:r>
      <w:proofErr w:type="gramEnd"/>
    </w:p>
    <w:p w:rsidR="00922376" w:rsidRDefault="00922376" w:rsidP="009223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376" w:rsidRDefault="00922376" w:rsidP="0092237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confirmed through yellowish green per vaginal discharge.</w:t>
      </w:r>
    </w:p>
    <w:p w:rsidR="00922376" w:rsidRDefault="00922376" w:rsidP="0092237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may </w:t>
      </w:r>
      <w:proofErr w:type="gramStart"/>
      <w:r>
        <w:rPr>
          <w:rFonts w:ascii="Times New Roman" w:hAnsi="Times New Roman" w:cs="Times New Roman"/>
          <w:sz w:val="24"/>
          <w:szCs w:val="24"/>
        </w:rPr>
        <w:t>led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buboes and inguinal ulceration.</w:t>
      </w:r>
    </w:p>
    <w:p w:rsidR="00922376" w:rsidRDefault="00922376" w:rsidP="0092237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times it may be asymptomatic.</w:t>
      </w:r>
    </w:p>
    <w:p w:rsidR="00922376" w:rsidRDefault="00922376" w:rsidP="0092237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more florid in women than in men.</w:t>
      </w:r>
    </w:p>
    <w:p w:rsidR="00922376" w:rsidRDefault="00922376" w:rsidP="009223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376" w:rsidRDefault="00922376" w:rsidP="009223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a possible complication of chlamydia trachomatis in women:</w:t>
      </w:r>
      <w:proofErr w:type="gramEnd"/>
    </w:p>
    <w:p w:rsidR="00922376" w:rsidRDefault="00922376" w:rsidP="009223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376" w:rsidRDefault="00922376" w:rsidP="0092237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infertility.</w:t>
      </w:r>
    </w:p>
    <w:p w:rsidR="00922376" w:rsidRDefault="00922376" w:rsidP="0092237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Epididymitis.</w:t>
      </w:r>
    </w:p>
    <w:p w:rsidR="00922376" w:rsidRDefault="00922376" w:rsidP="0092237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Multiple </w:t>
      </w:r>
      <w:proofErr w:type="gramStart"/>
      <w:r>
        <w:rPr>
          <w:rFonts w:ascii="Times New Roman" w:hAnsi="Times New Roman" w:cs="Times New Roman"/>
          <w:sz w:val="24"/>
          <w:szCs w:val="24"/>
        </w:rPr>
        <w:t>pregnancy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22376" w:rsidRDefault="00922376" w:rsidP="0092237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Cardio vascular complications.</w:t>
      </w:r>
    </w:p>
    <w:p w:rsidR="00922376" w:rsidRDefault="00922376" w:rsidP="009223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376" w:rsidRDefault="00922376" w:rsidP="009223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080DA9">
        <w:rPr>
          <w:rFonts w:ascii="Times New Roman" w:hAnsi="Times New Roman" w:cs="Times New Roman"/>
          <w:sz w:val="24"/>
          <w:szCs w:val="24"/>
        </w:rPr>
        <w:t xml:space="preserve">Which of the following is the causative agent of </w:t>
      </w:r>
      <w:r w:rsidR="00862910">
        <w:rPr>
          <w:rFonts w:ascii="Times New Roman" w:hAnsi="Times New Roman" w:cs="Times New Roman"/>
          <w:sz w:val="24"/>
          <w:szCs w:val="24"/>
        </w:rPr>
        <w:t>lymph granuloma</w:t>
      </w:r>
      <w:r w:rsidR="00080D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0DA9">
        <w:rPr>
          <w:rFonts w:ascii="Times New Roman" w:hAnsi="Times New Roman" w:cs="Times New Roman"/>
          <w:sz w:val="24"/>
          <w:szCs w:val="24"/>
        </w:rPr>
        <w:t>venerum</w:t>
      </w:r>
      <w:proofErr w:type="spellEnd"/>
      <w:r w:rsidR="00080DA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80DA9">
        <w:rPr>
          <w:rFonts w:ascii="Times New Roman" w:hAnsi="Times New Roman" w:cs="Times New Roman"/>
          <w:sz w:val="24"/>
          <w:szCs w:val="24"/>
        </w:rPr>
        <w:t>LAV</w:t>
      </w:r>
      <w:proofErr w:type="spellEnd"/>
      <w:r w:rsidR="00080DA9">
        <w:rPr>
          <w:rFonts w:ascii="Times New Roman" w:hAnsi="Times New Roman" w:cs="Times New Roman"/>
          <w:sz w:val="24"/>
          <w:szCs w:val="24"/>
        </w:rPr>
        <w:t>)?</w:t>
      </w:r>
    </w:p>
    <w:p w:rsidR="00080DA9" w:rsidRDefault="00080DA9" w:rsidP="009223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DA9" w:rsidRDefault="00080DA9" w:rsidP="00080DA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Haemophilus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ducreyi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80DA9" w:rsidRDefault="00080DA9" w:rsidP="00080DA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Chlamydia trachomatis.</w:t>
      </w:r>
    </w:p>
    <w:p w:rsidR="00080DA9" w:rsidRDefault="00080DA9" w:rsidP="00080DA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Klebsiela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granulomatis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80DA9" w:rsidRDefault="00080DA9" w:rsidP="00080DA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Phrhirus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pubis.</w:t>
      </w:r>
    </w:p>
    <w:p w:rsidR="00080DA9" w:rsidRDefault="00080DA9" w:rsidP="00080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DA9" w:rsidRDefault="00080DA9" w:rsidP="00080D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of the following statements is true about </w:t>
      </w:r>
      <w:proofErr w:type="spellStart"/>
      <w:r>
        <w:rPr>
          <w:rFonts w:ascii="Times New Roman" w:hAnsi="Times New Roman" w:cs="Times New Roman"/>
          <w:sz w:val="24"/>
          <w:szCs w:val="24"/>
        </w:rPr>
        <w:t>vaginosis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080DA9" w:rsidRDefault="00080DA9" w:rsidP="00080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DA9" w:rsidRDefault="00080DA9" w:rsidP="00080DA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characteristic vaginal smell is caused by breakdown of amines and their products from the abnormal vaginal flora.</w:t>
      </w:r>
    </w:p>
    <w:p w:rsidR="00080DA9" w:rsidRDefault="00080DA9" w:rsidP="00080DA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condition is a symptomatic and is hig</w:t>
      </w:r>
      <w:r w:rsidR="0032124A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ly infectious.</w:t>
      </w:r>
    </w:p>
    <w:p w:rsidR="00080DA9" w:rsidRDefault="00080DA9" w:rsidP="00080DA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condition </w:t>
      </w:r>
      <w:r w:rsidR="0032124A">
        <w:rPr>
          <w:rFonts w:ascii="Times New Roman" w:hAnsi="Times New Roman" w:cs="Times New Roman"/>
          <w:sz w:val="24"/>
          <w:szCs w:val="24"/>
        </w:rPr>
        <w:t>there is inflammation of the vaginal wall.</w:t>
      </w:r>
    </w:p>
    <w:p w:rsidR="0032124A" w:rsidRPr="00080DA9" w:rsidRDefault="0032124A" w:rsidP="00080DA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genitals are highly itchy.</w:t>
      </w:r>
    </w:p>
    <w:p w:rsidR="00922376" w:rsidRDefault="00922376" w:rsidP="009223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124A" w:rsidRDefault="0032124A" w:rsidP="0092237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32124A" w:rsidRDefault="0032124A" w:rsidP="0092237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32124A" w:rsidRDefault="0032124A" w:rsidP="0092237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32124A" w:rsidRDefault="0032124A" w:rsidP="0092237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32124A" w:rsidRDefault="0032124A" w:rsidP="0092237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32124A" w:rsidRDefault="0032124A" w:rsidP="0092237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32124A" w:rsidRDefault="0032124A" w:rsidP="0092237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922376" w:rsidRPr="0032124A" w:rsidRDefault="00922376" w:rsidP="00922376">
      <w:pPr>
        <w:spacing w:after="0"/>
        <w:rPr>
          <w:rFonts w:ascii="Tahoma" w:hAnsi="Tahoma" w:cs="Tahoma"/>
          <w:b/>
          <w:sz w:val="30"/>
          <w:szCs w:val="28"/>
          <w:u w:val="single"/>
        </w:rPr>
      </w:pPr>
      <w:r w:rsidRPr="0032124A">
        <w:rPr>
          <w:rFonts w:ascii="Tahoma" w:hAnsi="Tahoma" w:cs="Tahoma"/>
          <w:b/>
          <w:sz w:val="30"/>
          <w:szCs w:val="28"/>
          <w:u w:val="single"/>
        </w:rPr>
        <w:lastRenderedPageBreak/>
        <w:t xml:space="preserve">PART TWO: SHORT ANSWER QUESTIONS – </w:t>
      </w:r>
      <w:r w:rsidR="0032124A" w:rsidRPr="0032124A">
        <w:rPr>
          <w:rFonts w:ascii="Tahoma" w:hAnsi="Tahoma" w:cs="Tahoma"/>
          <w:b/>
          <w:sz w:val="30"/>
          <w:szCs w:val="28"/>
          <w:u w:val="single"/>
        </w:rPr>
        <w:t xml:space="preserve">S T </w:t>
      </w:r>
      <w:proofErr w:type="gramStart"/>
      <w:r w:rsidR="0032124A" w:rsidRPr="0032124A">
        <w:rPr>
          <w:rFonts w:ascii="Tahoma" w:hAnsi="Tahoma" w:cs="Tahoma"/>
          <w:b/>
          <w:sz w:val="30"/>
          <w:szCs w:val="28"/>
          <w:u w:val="single"/>
        </w:rPr>
        <w:t xml:space="preserve">I </w:t>
      </w:r>
      <w:r w:rsidRPr="0032124A">
        <w:rPr>
          <w:rFonts w:ascii="Tahoma" w:hAnsi="Tahoma" w:cs="Tahoma"/>
          <w:b/>
          <w:sz w:val="30"/>
          <w:szCs w:val="28"/>
          <w:u w:val="single"/>
        </w:rPr>
        <w:t xml:space="preserve"> –</w:t>
      </w:r>
      <w:proofErr w:type="gramEnd"/>
      <w:r w:rsidRPr="0032124A">
        <w:rPr>
          <w:rFonts w:ascii="Tahoma" w:hAnsi="Tahoma" w:cs="Tahoma"/>
          <w:b/>
          <w:sz w:val="30"/>
          <w:szCs w:val="28"/>
          <w:u w:val="single"/>
        </w:rPr>
        <w:t xml:space="preserve"> </w:t>
      </w:r>
      <w:r w:rsidR="0032124A" w:rsidRPr="0032124A">
        <w:rPr>
          <w:rFonts w:ascii="Tahoma" w:hAnsi="Tahoma" w:cs="Tahoma"/>
          <w:b/>
          <w:sz w:val="30"/>
          <w:szCs w:val="28"/>
          <w:u w:val="single"/>
        </w:rPr>
        <w:t>15</w:t>
      </w:r>
      <w:r w:rsidRPr="0032124A">
        <w:rPr>
          <w:rFonts w:ascii="Tahoma" w:hAnsi="Tahoma" w:cs="Tahoma"/>
          <w:b/>
          <w:sz w:val="30"/>
          <w:szCs w:val="28"/>
          <w:u w:val="single"/>
        </w:rPr>
        <w:t xml:space="preserve"> MARKS</w:t>
      </w:r>
    </w:p>
    <w:p w:rsidR="00922376" w:rsidRPr="00FE0D0E" w:rsidRDefault="00922376" w:rsidP="00922376">
      <w:pPr>
        <w:spacing w:line="240" w:lineRule="auto"/>
        <w:rPr>
          <w:rFonts w:ascii="Times New Roman" w:hAnsi="Times New Roman" w:cs="Times New Roman"/>
          <w:sz w:val="24"/>
        </w:rPr>
      </w:pPr>
    </w:p>
    <w:p w:rsidR="0032124A" w:rsidRDefault="00922376" w:rsidP="0092237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32124A">
        <w:rPr>
          <w:rFonts w:ascii="Times New Roman" w:hAnsi="Times New Roman" w:cs="Times New Roman"/>
          <w:sz w:val="24"/>
        </w:rPr>
        <w:t xml:space="preserve">State five (5) factors that promote the spread of sexually transmitted infections </w:t>
      </w:r>
    </w:p>
    <w:p w:rsidR="00922376" w:rsidRDefault="0032124A" w:rsidP="0032124A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in</w:t>
      </w:r>
      <w:proofErr w:type="gramEnd"/>
      <w:r>
        <w:rPr>
          <w:rFonts w:ascii="Times New Roman" w:hAnsi="Times New Roman" w:cs="Times New Roman"/>
          <w:sz w:val="24"/>
        </w:rPr>
        <w:t xml:space="preserve"> Africa.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32124A" w:rsidRDefault="0032124A" w:rsidP="00321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24A" w:rsidRDefault="0032124A" w:rsidP="00321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three (3) clinical features of genital herpes in women.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32124A" w:rsidRDefault="0032124A" w:rsidP="00321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24A" w:rsidRDefault="0032124A" w:rsidP="0032124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Genital warts is a sexually transmitted infection that cannot be ignored in public </w:t>
      </w:r>
    </w:p>
    <w:p w:rsidR="0032124A" w:rsidRDefault="0032124A" w:rsidP="0032124A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health</w:t>
      </w:r>
      <w:proofErr w:type="gramEnd"/>
      <w:r>
        <w:rPr>
          <w:rFonts w:ascii="Times New Roman" w:hAnsi="Times New Roman" w:cs="Times New Roman"/>
          <w:sz w:val="24"/>
        </w:rPr>
        <w:t>.  State its three (3) possible complications.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32124A" w:rsidRDefault="0032124A" w:rsidP="00321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2124A" w:rsidRDefault="0032124A" w:rsidP="0032124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the medical treatment of candidiasis in the female.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32124A" w:rsidRPr="00FE0D0E" w:rsidRDefault="0032124A" w:rsidP="0032124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22376" w:rsidRPr="0032124A" w:rsidRDefault="00922376" w:rsidP="00922376">
      <w:pPr>
        <w:spacing w:after="0"/>
        <w:ind w:hanging="284"/>
        <w:rPr>
          <w:rFonts w:ascii="Tahoma" w:hAnsi="Tahoma" w:cs="Tahoma"/>
          <w:b/>
          <w:sz w:val="32"/>
          <w:szCs w:val="28"/>
          <w:u w:val="single"/>
        </w:rPr>
      </w:pPr>
      <w:r w:rsidRPr="0032124A">
        <w:rPr>
          <w:rFonts w:ascii="Tahoma" w:hAnsi="Tahoma" w:cs="Tahoma"/>
          <w:b/>
          <w:sz w:val="32"/>
          <w:szCs w:val="28"/>
          <w:u w:val="single"/>
        </w:rPr>
        <w:t xml:space="preserve">PART THREE: LONG ANSWER QUESTIONS – </w:t>
      </w:r>
      <w:r w:rsidR="0032124A" w:rsidRPr="0032124A">
        <w:rPr>
          <w:rFonts w:ascii="Tahoma" w:hAnsi="Tahoma" w:cs="Tahoma"/>
          <w:b/>
          <w:sz w:val="32"/>
          <w:szCs w:val="28"/>
          <w:u w:val="single"/>
        </w:rPr>
        <w:t>S T I</w:t>
      </w:r>
      <w:r w:rsidRPr="0032124A">
        <w:rPr>
          <w:rFonts w:ascii="Tahoma" w:hAnsi="Tahoma" w:cs="Tahoma"/>
          <w:b/>
          <w:sz w:val="32"/>
          <w:szCs w:val="28"/>
          <w:u w:val="single"/>
        </w:rPr>
        <w:t xml:space="preserve"> – </w:t>
      </w:r>
      <w:r w:rsidR="0032124A" w:rsidRPr="0032124A">
        <w:rPr>
          <w:rFonts w:ascii="Tahoma" w:hAnsi="Tahoma" w:cs="Tahoma"/>
          <w:b/>
          <w:sz w:val="32"/>
          <w:szCs w:val="28"/>
          <w:u w:val="single"/>
        </w:rPr>
        <w:t>20</w:t>
      </w:r>
      <w:r w:rsidRPr="0032124A">
        <w:rPr>
          <w:rFonts w:ascii="Tahoma" w:hAnsi="Tahoma" w:cs="Tahoma"/>
          <w:b/>
          <w:sz w:val="32"/>
          <w:szCs w:val="28"/>
          <w:u w:val="single"/>
        </w:rPr>
        <w:t xml:space="preserve"> MARKS</w:t>
      </w:r>
    </w:p>
    <w:p w:rsidR="00922376" w:rsidRDefault="00922376" w:rsidP="00922376"/>
    <w:p w:rsidR="00922376" w:rsidRDefault="00922376" w:rsidP="0092237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32124A">
        <w:rPr>
          <w:rFonts w:ascii="Times New Roman" w:hAnsi="Times New Roman" w:cs="Times New Roman"/>
          <w:sz w:val="24"/>
        </w:rPr>
        <w:t>You have been p</w:t>
      </w:r>
      <w:r w:rsidR="00B40ACD">
        <w:rPr>
          <w:rFonts w:ascii="Times New Roman" w:hAnsi="Times New Roman" w:cs="Times New Roman"/>
          <w:sz w:val="24"/>
        </w:rPr>
        <w:t>osted to sub-county Y as county public health nurse.  As you go through your reports from your rural health facilities for the past 6 months you realize that most of the facilities are reporting positive tests for syphilis in mothers attending antenatal clinic.</w:t>
      </w:r>
    </w:p>
    <w:p w:rsidR="00B40ACD" w:rsidRDefault="00B40ACD" w:rsidP="0092237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40ACD" w:rsidRDefault="00B40ACD" w:rsidP="00B40AC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causative organism of </w:t>
      </w:r>
      <w:proofErr w:type="gramStart"/>
      <w:r>
        <w:rPr>
          <w:rFonts w:ascii="Times New Roman" w:hAnsi="Times New Roman" w:cs="Times New Roman"/>
          <w:sz w:val="24"/>
        </w:rPr>
        <w:t>syphilis.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½ mark</w:t>
      </w:r>
    </w:p>
    <w:p w:rsidR="00B40ACD" w:rsidRDefault="00B40ACD" w:rsidP="00B40AC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three (3) clinical features of syphilis.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B40ACD" w:rsidRDefault="00B40ACD" w:rsidP="00B40AC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your role in the prevention and control of syphilis in sub-county Y.</w:t>
      </w:r>
      <w:r>
        <w:rPr>
          <w:rFonts w:ascii="Times New Roman" w:hAnsi="Times New Roman" w:cs="Times New Roman"/>
          <w:sz w:val="24"/>
        </w:rPr>
        <w:tab/>
        <w:t>13½ mark</w:t>
      </w:r>
    </w:p>
    <w:p w:rsidR="00B40ACD" w:rsidRPr="00B40ACD" w:rsidRDefault="00B40ACD" w:rsidP="00B40AC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possible complications of syphilis.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bookmarkEnd w:id="0"/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56C" w:rsidRDefault="0085756C">
      <w:pPr>
        <w:spacing w:after="0" w:line="240" w:lineRule="auto"/>
      </w:pPr>
      <w:r>
        <w:separator/>
      </w:r>
    </w:p>
  </w:endnote>
  <w:endnote w:type="continuationSeparator" w:id="0">
    <w:p w:rsidR="0085756C" w:rsidRDefault="0085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629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05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575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56C" w:rsidRDefault="0085756C">
      <w:pPr>
        <w:spacing w:after="0" w:line="240" w:lineRule="auto"/>
      </w:pPr>
      <w:r>
        <w:separator/>
      </w:r>
    </w:p>
  </w:footnote>
  <w:footnote w:type="continuationSeparator" w:id="0">
    <w:p w:rsidR="0085756C" w:rsidRDefault="00857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62910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575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B30"/>
    <w:multiLevelType w:val="hybridMultilevel"/>
    <w:tmpl w:val="EF449E2E"/>
    <w:lvl w:ilvl="0" w:tplc="5F4674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D519F9"/>
    <w:multiLevelType w:val="hybridMultilevel"/>
    <w:tmpl w:val="B30A1740"/>
    <w:lvl w:ilvl="0" w:tplc="D988CD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9C22C0"/>
    <w:multiLevelType w:val="hybridMultilevel"/>
    <w:tmpl w:val="766473BA"/>
    <w:lvl w:ilvl="0" w:tplc="F21A4E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DB0A39"/>
    <w:multiLevelType w:val="hybridMultilevel"/>
    <w:tmpl w:val="641AB93E"/>
    <w:lvl w:ilvl="0" w:tplc="12B2BF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05CC8"/>
    <w:multiLevelType w:val="hybridMultilevel"/>
    <w:tmpl w:val="D83AEA2C"/>
    <w:lvl w:ilvl="0" w:tplc="8D3CCB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53073B"/>
    <w:multiLevelType w:val="hybridMultilevel"/>
    <w:tmpl w:val="B570080C"/>
    <w:lvl w:ilvl="0" w:tplc="C5F84E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376"/>
    <w:rsid w:val="00080DA9"/>
    <w:rsid w:val="0032124A"/>
    <w:rsid w:val="004D09C7"/>
    <w:rsid w:val="005105F5"/>
    <w:rsid w:val="0085756C"/>
    <w:rsid w:val="00862910"/>
    <w:rsid w:val="00922376"/>
    <w:rsid w:val="00B40ACD"/>
    <w:rsid w:val="00B43C49"/>
    <w:rsid w:val="00E00D43"/>
    <w:rsid w:val="00E11FF0"/>
    <w:rsid w:val="00ED293E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7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23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37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223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376"/>
    <w:rPr>
      <w:lang w:val="en-GB"/>
    </w:rPr>
  </w:style>
  <w:style w:type="paragraph" w:styleId="ListParagraph">
    <w:name w:val="List Paragraph"/>
    <w:basedOn w:val="Normal"/>
    <w:uiPriority w:val="34"/>
    <w:qFormat/>
    <w:rsid w:val="00922376"/>
    <w:pPr>
      <w:ind w:left="720"/>
      <w:contextualSpacing/>
    </w:pPr>
  </w:style>
  <w:style w:type="table" w:styleId="TableGrid">
    <w:name w:val="Table Grid"/>
    <w:basedOn w:val="TableNormal"/>
    <w:uiPriority w:val="59"/>
    <w:rsid w:val="00922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7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23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37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223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376"/>
    <w:rPr>
      <w:lang w:val="en-GB"/>
    </w:rPr>
  </w:style>
  <w:style w:type="paragraph" w:styleId="ListParagraph">
    <w:name w:val="List Paragraph"/>
    <w:basedOn w:val="Normal"/>
    <w:uiPriority w:val="34"/>
    <w:qFormat/>
    <w:rsid w:val="00922376"/>
    <w:pPr>
      <w:ind w:left="720"/>
      <w:contextualSpacing/>
    </w:pPr>
  </w:style>
  <w:style w:type="table" w:styleId="TableGrid">
    <w:name w:val="Table Grid"/>
    <w:basedOn w:val="TableNormal"/>
    <w:uiPriority w:val="59"/>
    <w:rsid w:val="00922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2015-07-15T06:17:00Z</cp:lastPrinted>
  <dcterms:created xsi:type="dcterms:W3CDTF">2015-07-15T03:47:00Z</dcterms:created>
  <dcterms:modified xsi:type="dcterms:W3CDTF">2015-07-15T06:37:00Z</dcterms:modified>
</cp:coreProperties>
</file>