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1A" w:rsidRPr="00607E61" w:rsidRDefault="002D541A" w:rsidP="002D541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D541A" w:rsidRPr="00607E61" w:rsidRDefault="002D541A" w:rsidP="002D541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END OF YEAR ONE SEMESTER TWO EXAMINATION</w:t>
      </w:r>
    </w:p>
    <w:p w:rsidR="002D541A" w:rsidRPr="00607E61" w:rsidRDefault="002D541A" w:rsidP="002D541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607E61">
        <w:rPr>
          <w:rFonts w:ascii="Footlight MT Light" w:hAnsi="Footlight MT Light" w:cs="Tahoma"/>
          <w:b/>
          <w:sz w:val="32"/>
          <w:szCs w:val="28"/>
        </w:rPr>
        <w:t>SEPTEMBER 2014 KRCHN CLASS (PRE-SERVICE)</w:t>
      </w:r>
    </w:p>
    <w:p w:rsidR="002D541A" w:rsidRPr="00607E61" w:rsidRDefault="002D541A" w:rsidP="002D541A">
      <w:pPr>
        <w:spacing w:after="0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ABNORMAL MIDWIFERY</w:t>
      </w:r>
      <w:r w:rsidRPr="00607E61">
        <w:rPr>
          <w:rFonts w:ascii="Footlight MT Light" w:hAnsi="Footlight MT Light" w:cs="Tahoma"/>
          <w:b/>
          <w:sz w:val="30"/>
          <w:szCs w:val="28"/>
        </w:rPr>
        <w:t xml:space="preserve"> EXAMINATION</w:t>
      </w:r>
    </w:p>
    <w:p w:rsidR="002D541A" w:rsidRPr="00607E61" w:rsidRDefault="002D541A" w:rsidP="002D541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541A" w:rsidRPr="00607E61" w:rsidRDefault="002D541A" w:rsidP="002D541A">
      <w:pPr>
        <w:spacing w:after="0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DATE: ……………………</w:t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</w:r>
      <w:r w:rsidRPr="00607E61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607E61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D541A" w:rsidRPr="00607E61" w:rsidRDefault="002D541A" w:rsidP="002D541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541A" w:rsidRPr="00607E61" w:rsidRDefault="002D541A" w:rsidP="002D541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07E61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D541A" w:rsidRPr="00607E61" w:rsidRDefault="002D541A" w:rsidP="002D541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D541A" w:rsidRPr="00607E61" w:rsidRDefault="002D541A" w:rsidP="002D541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D541A" w:rsidRPr="00607E61" w:rsidRDefault="002D541A" w:rsidP="002D541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607E61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607E61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607E61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607E61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</w:t>
      </w:r>
      <w:proofErr w:type="gramStart"/>
      <w:r w:rsidRPr="00607E61">
        <w:rPr>
          <w:rFonts w:ascii="Footlight MT Light" w:hAnsi="Footlight MT Light" w:cs="Tahoma"/>
          <w:sz w:val="28"/>
          <w:szCs w:val="28"/>
        </w:rPr>
        <w:t>will</w:t>
      </w:r>
      <w:proofErr w:type="gramEnd"/>
      <w:r w:rsidRPr="00607E61">
        <w:rPr>
          <w:rFonts w:ascii="Footlight MT Light" w:hAnsi="Footlight MT Light" w:cs="Tahoma"/>
          <w:sz w:val="28"/>
          <w:szCs w:val="28"/>
        </w:rPr>
        <w:t xml:space="preserve"> result in 10% deduction of the marks scored from the relevant part.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>Do NOT use a pencil.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541A" w:rsidRPr="00607E61" w:rsidRDefault="002D541A" w:rsidP="002D541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607E61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607E61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607E61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D541A" w:rsidRPr="00607E61" w:rsidRDefault="002D541A" w:rsidP="002D541A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607E61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D541A" w:rsidRPr="00607E61" w:rsidTr="00FB70A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607E61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D541A" w:rsidRPr="00607E61" w:rsidTr="00FB70A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41A" w:rsidRPr="00607E61" w:rsidRDefault="002D541A" w:rsidP="00FB70A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</w:p>
    <w:p w:rsidR="002D541A" w:rsidRPr="002D541A" w:rsidRDefault="002D541A" w:rsidP="002D541A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ABNORMAL MIDWIFERY</w:t>
      </w:r>
      <w:r w:rsidR="004C7F7B">
        <w:rPr>
          <w:rFonts w:ascii="Footlight MT Light" w:hAnsi="Footlight MT Light" w:cs="Tahoma"/>
          <w:b/>
          <w:sz w:val="26"/>
          <w:szCs w:val="28"/>
          <w:u w:val="single"/>
        </w:rPr>
        <w:t>– 2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2D541A" w:rsidRPr="00607E61" w:rsidRDefault="002D541A" w:rsidP="002D541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541A" w:rsidRDefault="002D541A" w:rsidP="002D541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A1600">
        <w:rPr>
          <w:rFonts w:ascii="Times New Roman" w:hAnsi="Times New Roman" w:cs="Times New Roman"/>
          <w:sz w:val="24"/>
          <w:szCs w:val="24"/>
        </w:rPr>
        <w:t xml:space="preserve">Q.1. </w:t>
      </w:r>
      <w:r w:rsidRPr="00BA16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Oligo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hydramnios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associated with:</w:t>
      </w:r>
    </w:p>
    <w:p w:rsidR="002D541A" w:rsidRDefault="002D541A" w:rsidP="002D541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agenesis, post-term pregnancy.</w:t>
      </w:r>
    </w:p>
    <w:p w:rsidR="002D541A" w:rsidRDefault="002D541A" w:rsidP="002D541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Oesophageal atresia, renal agenesis.</w:t>
      </w:r>
    </w:p>
    <w:p w:rsidR="002D541A" w:rsidRDefault="002D541A" w:rsidP="002D541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Chorioangioma</w:t>
      </w:r>
      <w:proofErr w:type="spellEnd"/>
      <w:r>
        <w:rPr>
          <w:rFonts w:ascii="Times New Roman" w:hAnsi="Times New Roman" w:cs="Times New Roman"/>
          <w:sz w:val="24"/>
          <w:szCs w:val="24"/>
        </w:rPr>
        <w:t>, neural rube defects.</w:t>
      </w:r>
    </w:p>
    <w:p w:rsidR="002D541A" w:rsidRDefault="002D541A" w:rsidP="002D541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PPROM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D541A" w:rsidRDefault="002D541A" w:rsidP="002D54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41A" w:rsidRDefault="002D541A" w:rsidP="002D541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In management of shoulder dystocia, the manoeuvre that involves helping the woman to lie flat and bring her kneels to the chest as far as possible is known as:</w:t>
      </w:r>
    </w:p>
    <w:p w:rsidR="002D541A" w:rsidRDefault="002D541A" w:rsidP="002D541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Rubin’s manoeuvre.</w:t>
      </w:r>
    </w:p>
    <w:p w:rsidR="002D541A" w:rsidRDefault="002D541A" w:rsidP="002D541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 Roberts manoeuvre.</w:t>
      </w:r>
    </w:p>
    <w:p w:rsidR="002D541A" w:rsidRDefault="002D541A" w:rsidP="002D541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Zanelli manoeuvre.</w:t>
      </w:r>
    </w:p>
    <w:p w:rsidR="002D541A" w:rsidRDefault="002D541A" w:rsidP="002D541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Woodscrew manoeuvre. </w:t>
      </w:r>
    </w:p>
    <w:p w:rsidR="002D541A" w:rsidRDefault="002D541A" w:rsidP="002D54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41A" w:rsidRDefault="002D541A" w:rsidP="002D54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the second degree of inversion of the uterus:</w:t>
      </w:r>
    </w:p>
    <w:p w:rsidR="002D541A" w:rsidRDefault="002D541A" w:rsidP="002D54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fundus reaches the internal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541A" w:rsidRDefault="002D541A" w:rsidP="002D54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cervix uterus and vagina are inverted and are visible.</w:t>
      </w:r>
    </w:p>
    <w:p w:rsidR="002D541A" w:rsidRDefault="002D541A" w:rsidP="002D54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body of the uterus is inverted into the internal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541A" w:rsidRDefault="002D541A" w:rsidP="002D54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external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turned upside down.</w:t>
      </w:r>
    </w:p>
    <w:p w:rsidR="002D541A" w:rsidRDefault="002D541A" w:rsidP="002D54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41A" w:rsidRDefault="002D541A" w:rsidP="002D54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DE7CD0">
        <w:rPr>
          <w:rFonts w:ascii="Times New Roman" w:hAnsi="Times New Roman" w:cs="Times New Roman"/>
          <w:sz w:val="24"/>
          <w:szCs w:val="24"/>
        </w:rPr>
        <w:t>Function of the surfactant factor is:</w:t>
      </w:r>
    </w:p>
    <w:p w:rsidR="00DE7CD0" w:rsidRDefault="00DE7CD0" w:rsidP="00DE7CD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Initiating breathing at birth.</w:t>
      </w:r>
    </w:p>
    <w:p w:rsidR="00DE7CD0" w:rsidRDefault="00DE7CD0" w:rsidP="00DE7CD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Maturing the respiratory centre in the brain.</w:t>
      </w:r>
    </w:p>
    <w:p w:rsidR="00DE7CD0" w:rsidRDefault="00DE7CD0" w:rsidP="00DE7CD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Regulating breathing immediately the baby is born.</w:t>
      </w:r>
    </w:p>
    <w:p w:rsidR="00DE7CD0" w:rsidRDefault="00DE7CD0" w:rsidP="00DE7CD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Preventing the alveoli of the lungs from collapsing.</w:t>
      </w: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Exchange blood transfusion is considered when the bilirubin levels are:</w:t>
      </w:r>
    </w:p>
    <w:p w:rsidR="00DE7CD0" w:rsidRDefault="00DE7CD0" w:rsidP="00DE7CD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255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(15mldl) for term babies.</w:t>
      </w:r>
    </w:p>
    <w:p w:rsidR="00DE7CD0" w:rsidRDefault="00DE7CD0" w:rsidP="00DE7CD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400 –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(23 – 29gmldl) for term babies.</w:t>
      </w:r>
    </w:p>
    <w:p w:rsidR="00DE7CD0" w:rsidRDefault="00DE7CD0" w:rsidP="00DE7CD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400 –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(23 – 29gmldl) for</w:t>
      </w:r>
      <w:r>
        <w:rPr>
          <w:rFonts w:ascii="Times New Roman" w:hAnsi="Times New Roman" w:cs="Times New Roman"/>
          <w:sz w:val="24"/>
          <w:szCs w:val="24"/>
        </w:rPr>
        <w:t xml:space="preserve"> pre-</w:t>
      </w:r>
      <w:r>
        <w:rPr>
          <w:rFonts w:ascii="Times New Roman" w:hAnsi="Times New Roman" w:cs="Times New Roman"/>
          <w:sz w:val="24"/>
          <w:szCs w:val="24"/>
        </w:rPr>
        <w:t xml:space="preserve"> term babies.</w:t>
      </w:r>
    </w:p>
    <w:p w:rsidR="00DE7CD0" w:rsidRDefault="00DE7CD0" w:rsidP="00DE7CD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gmldl) for</w:t>
      </w:r>
      <w:r>
        <w:rPr>
          <w:rFonts w:ascii="Times New Roman" w:hAnsi="Times New Roman" w:cs="Times New Roman"/>
          <w:sz w:val="24"/>
          <w:szCs w:val="24"/>
        </w:rPr>
        <w:t xml:space="preserve"> pre-</w:t>
      </w:r>
      <w:r>
        <w:rPr>
          <w:rFonts w:ascii="Times New Roman" w:hAnsi="Times New Roman" w:cs="Times New Roman"/>
          <w:sz w:val="24"/>
          <w:szCs w:val="24"/>
        </w:rPr>
        <w:t xml:space="preserve"> term babies.</w:t>
      </w: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A pregnant woman presents with cordlike whitish discharge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erythromatous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vulva, vagina and cervix.  What is the possible diagnosis?</w:t>
      </w:r>
    </w:p>
    <w:p w:rsidR="00DE7CD0" w:rsidRDefault="00DE7CD0" w:rsidP="00DE7CD0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 vaginosis.</w:t>
      </w:r>
    </w:p>
    <w:p w:rsidR="00DE7CD0" w:rsidRDefault="00DE7CD0" w:rsidP="00DE7CD0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Trichchomoniasis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7CD0" w:rsidRDefault="00DE7CD0" w:rsidP="00DE7CD0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Vulvovaginal candidiasis.</w:t>
      </w:r>
    </w:p>
    <w:p w:rsidR="00DE7CD0" w:rsidRDefault="00DE7CD0" w:rsidP="00DE7CD0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 infection.</w:t>
      </w: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On first examination of the new born, a midwife elicits undescended testis, which term is used to refer to this condition?</w:t>
      </w:r>
    </w:p>
    <w:p w:rsidR="00DE7CD0" w:rsidRDefault="00DE7CD0" w:rsidP="00DE7C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Exomphalos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7CD0" w:rsidRDefault="00DE7CD0" w:rsidP="00DE7CD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Gastroschisis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7CD0" w:rsidRDefault="00DE7CD0" w:rsidP="00DE7CD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Hypospadias.</w:t>
      </w:r>
    </w:p>
    <w:p w:rsidR="00DE7CD0" w:rsidRDefault="00DE7CD0" w:rsidP="00DE7CD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Cryptorchidism.</w:t>
      </w:r>
    </w:p>
    <w:p w:rsidR="004C7F7B" w:rsidRPr="004C7F7B" w:rsidRDefault="004C7F7B" w:rsidP="004C7F7B">
      <w:pPr>
        <w:spacing w:after="0"/>
        <w:ind w:hanging="36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4C7F7B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4C7F7B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4C7F7B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MIDWIFERY– 20 MARKS</w:t>
      </w: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During postnatal examination of a mother, painful stiff calf muscles with unilateral oedema and a positive Homan’s sign is diagnostic of:</w:t>
      </w:r>
    </w:p>
    <w:p w:rsidR="00DE7CD0" w:rsidRDefault="00DE7CD0" w:rsidP="00DE7CD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Deep vein thrombosis.</w:t>
      </w:r>
    </w:p>
    <w:p w:rsidR="00DE7CD0" w:rsidRDefault="00DE7CD0" w:rsidP="00DE7CD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vein thrombosis.</w:t>
      </w:r>
    </w:p>
    <w:p w:rsidR="00DE7CD0" w:rsidRDefault="00DE7CD0" w:rsidP="00DE7CD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Deep thrombophlebitis.</w:t>
      </w:r>
    </w:p>
    <w:p w:rsidR="00DE7CD0" w:rsidRDefault="00DE7CD0" w:rsidP="00DE7CD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thrombophlebitis.</w:t>
      </w: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CD0" w:rsidRDefault="00DE7CD0" w:rsidP="00DE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Low birth weight baby is </w:t>
      </w:r>
      <w:proofErr w:type="gramStart"/>
      <w:r>
        <w:rPr>
          <w:rFonts w:ascii="Times New Roman" w:hAnsi="Times New Roman" w:cs="Times New Roman"/>
          <w:sz w:val="24"/>
          <w:szCs w:val="24"/>
        </w:rPr>
        <w:t>one :</w:t>
      </w:r>
      <w:proofErr w:type="gramEnd"/>
    </w:p>
    <w:p w:rsidR="00DE7CD0" w:rsidRDefault="00DE7CD0" w:rsidP="00DE7CD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Whose weight is below </w:t>
      </w:r>
      <w:proofErr w:type="gramStart"/>
      <w:r>
        <w:rPr>
          <w:rFonts w:ascii="Times New Roman" w:hAnsi="Times New Roman" w:cs="Times New Roman"/>
          <w:sz w:val="24"/>
          <w:szCs w:val="24"/>
        </w:rPr>
        <w:t>2500gms</w:t>
      </w:r>
      <w:r w:rsidR="004008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0889" w:rsidRDefault="00400889" w:rsidP="00DE7CD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born before 37 completed </w:t>
      </w:r>
      <w:proofErr w:type="gramStart"/>
      <w:r>
        <w:rPr>
          <w:rFonts w:ascii="Times New Roman" w:hAnsi="Times New Roman" w:cs="Times New Roman"/>
          <w:sz w:val="24"/>
          <w:szCs w:val="24"/>
        </w:rPr>
        <w:t>weeks.</w:t>
      </w:r>
      <w:proofErr w:type="gramEnd"/>
    </w:p>
    <w:p w:rsidR="00400889" w:rsidRDefault="00400889" w:rsidP="00DE7CD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Whose weight is below 1500gms at </w:t>
      </w:r>
      <w:proofErr w:type="gramStart"/>
      <w:r>
        <w:rPr>
          <w:rFonts w:ascii="Times New Roman" w:hAnsi="Times New Roman" w:cs="Times New Roman"/>
          <w:sz w:val="24"/>
          <w:szCs w:val="24"/>
        </w:rPr>
        <w:t>birth.</w:t>
      </w:r>
      <w:proofErr w:type="gramEnd"/>
    </w:p>
    <w:p w:rsidR="00400889" w:rsidRDefault="00400889" w:rsidP="00DE7CD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Whose weight is below the 10</w:t>
      </w:r>
      <w:r w:rsidRPr="0040088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percentile for that gestational </w:t>
      </w:r>
      <w:proofErr w:type="gramStart"/>
      <w:r>
        <w:rPr>
          <w:rFonts w:ascii="Times New Roman" w:hAnsi="Times New Roman" w:cs="Times New Roman"/>
          <w:sz w:val="24"/>
          <w:szCs w:val="24"/>
        </w:rPr>
        <w:t>age.</w:t>
      </w:r>
      <w:proofErr w:type="gramEnd"/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pre-regularities for vacuum extraction:</w:t>
      </w:r>
    </w:p>
    <w:p w:rsidR="00400889" w:rsidRDefault="00400889" w:rsidP="004008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dilated cervix, inflated Foley’s catheter balloon, vertex presentation, intact membranes.</w:t>
      </w:r>
    </w:p>
    <w:p w:rsidR="00400889" w:rsidRDefault="00400889" w:rsidP="004008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Ruptured membranes, co-operative mother,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>, cephalic presentation.</w:t>
      </w:r>
    </w:p>
    <w:p w:rsidR="00400889" w:rsidRDefault="00400889" w:rsidP="004008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Intrauterine fetal demise, descent less than 1/5 preterm baby, descent more than 1/5.</w:t>
      </w:r>
    </w:p>
    <w:p w:rsidR="00400889" w:rsidRDefault="00400889" w:rsidP="004008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Unconscious woman, descent more than 1/5 intact membranes,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One of the following includes indication for induction:</w:t>
      </w:r>
    </w:p>
    <w:p w:rsidR="00400889" w:rsidRDefault="00400889" w:rsidP="004008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Prolonged pregnancy, hypertensive disorders, intrauterine fetal demise, </w:t>
      </w:r>
      <w:proofErr w:type="gramStart"/>
      <w:r>
        <w:rPr>
          <w:rFonts w:ascii="Times New Roman" w:hAnsi="Times New Roman" w:cs="Times New Roman"/>
          <w:sz w:val="24"/>
          <w:szCs w:val="24"/>
        </w:rPr>
        <w:t>placenta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praevia.</w:t>
      </w:r>
    </w:p>
    <w:p w:rsidR="00400889" w:rsidRDefault="00400889" w:rsidP="004008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Maternal request, bad obstetric history,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chorioamnionitis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grandmultiparity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0889" w:rsidRDefault="00400889" w:rsidP="004008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amnionitis</w:t>
      </w:r>
      <w:proofErr w:type="spellEnd"/>
      <w:r>
        <w:rPr>
          <w:rFonts w:ascii="Times New Roman" w:hAnsi="Times New Roman" w:cs="Times New Roman"/>
          <w:sz w:val="24"/>
          <w:szCs w:val="24"/>
        </w:rPr>
        <w:t>, rhesus isoimmunisation, prolonged pregnancy, intrauterine fetal demise.</w:t>
      </w:r>
    </w:p>
    <w:p w:rsidR="00400889" w:rsidRDefault="00400889" w:rsidP="004008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Previous myomectomy, placenta praevia, intrauterine growth restrictions, prolonged rupture of membranes.</w:t>
      </w:r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 xml:space="preserve">In persistent </w:t>
      </w:r>
      <w:r w:rsidR="004C7F7B">
        <w:rPr>
          <w:rFonts w:ascii="Times New Roman" w:hAnsi="Times New Roman" w:cs="Times New Roman"/>
          <w:sz w:val="24"/>
          <w:szCs w:val="24"/>
        </w:rPr>
        <w:t>occipital</w:t>
      </w:r>
      <w:r>
        <w:rPr>
          <w:rFonts w:ascii="Times New Roman" w:hAnsi="Times New Roman" w:cs="Times New Roman"/>
          <w:sz w:val="24"/>
          <w:szCs w:val="24"/>
        </w:rPr>
        <w:t>-posterior position:</w:t>
      </w:r>
    </w:p>
    <w:p w:rsidR="00400889" w:rsidRDefault="00400889" w:rsidP="00400889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occiput reaches the pelvic floor first rotates 3/8 of a circle forwards.</w:t>
      </w:r>
    </w:p>
    <w:p w:rsidR="00400889" w:rsidRDefault="00400889" w:rsidP="00400889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reaches the pelvic floor first and rotates forwards.</w:t>
      </w:r>
    </w:p>
    <w:p w:rsidR="00400889" w:rsidRDefault="00400889" w:rsidP="00400889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occiput reaches the pelvic floor first rotates forwards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fiexion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 maintained.</w:t>
      </w:r>
    </w:p>
    <w:p w:rsidR="005E6002" w:rsidRDefault="005E6002" w:rsidP="00400889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occiput reaches the pelvic floor first rotates forwards 1/8 of a circle.</w:t>
      </w: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term refers to bleeding under the periosteum that covers the skull </w:t>
      </w:r>
      <w:proofErr w:type="gramStart"/>
      <w:r>
        <w:rPr>
          <w:rFonts w:ascii="Times New Roman" w:hAnsi="Times New Roman" w:cs="Times New Roman"/>
          <w:sz w:val="24"/>
          <w:szCs w:val="24"/>
        </w:rPr>
        <w:t>bone:</w:t>
      </w:r>
      <w:proofErr w:type="gramEnd"/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002" w:rsidRDefault="005E6002" w:rsidP="005E600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succedanum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E6002" w:rsidRDefault="005E6002" w:rsidP="005E600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Subaponeunotic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haemorrhage.</w:t>
      </w:r>
    </w:p>
    <w:p w:rsidR="005E6002" w:rsidRDefault="005E6002" w:rsidP="005E600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Cephalohaematoma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E6002" w:rsidRDefault="005E6002" w:rsidP="005E600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Subdural haemorrhage.</w:t>
      </w: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Pr="002D541A" w:rsidRDefault="00103C60" w:rsidP="00103C60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2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103C60" w:rsidRDefault="00103C60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E6002" w:rsidRDefault="005E6002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One of the following includes investigations that should be carried out on a baby born of a rhesus negative woman:</w:t>
      </w:r>
    </w:p>
    <w:p w:rsidR="005E6002" w:rsidRDefault="005E6002" w:rsidP="005E6002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for culture and sensitivity, haemoglobin levels, indirect coombs test, white blood cell count.</w:t>
      </w:r>
    </w:p>
    <w:p w:rsidR="005E6002" w:rsidRDefault="005E6002" w:rsidP="005E6002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blood film, serum bilirubin, indirect coombs test, haemoglobin levels.</w:t>
      </w:r>
    </w:p>
    <w:p w:rsidR="005E6002" w:rsidRDefault="005E6002" w:rsidP="005E6002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ABO blood group, peripheral blood film,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blood for culture and sensitivity.</w:t>
      </w:r>
    </w:p>
    <w:p w:rsidR="005E6002" w:rsidRDefault="005E6002" w:rsidP="005E6002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 coombs test,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haemoglobin levels, serums bilirubin.</w:t>
      </w: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002" w:rsidRDefault="005E6002" w:rsidP="005E600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A new born baby weighing 2.6kg is admitted into the new born unit and requires 10 fluids.  What is the amount of fluids required for the 1</w:t>
      </w:r>
      <w:r w:rsidRPr="005E600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day?</w:t>
      </w:r>
    </w:p>
    <w:p w:rsidR="005E6002" w:rsidRDefault="005E6002" w:rsidP="005E6002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78mls.</w:t>
      </w:r>
    </w:p>
    <w:p w:rsidR="005E6002" w:rsidRDefault="005E6002" w:rsidP="005E6002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156mls.</w:t>
      </w:r>
    </w:p>
    <w:p w:rsidR="005E6002" w:rsidRDefault="005E6002" w:rsidP="005E6002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208 </w:t>
      </w:r>
      <w:proofErr w:type="spellStart"/>
      <w:r>
        <w:rPr>
          <w:rFonts w:ascii="Times New Roman" w:hAnsi="Times New Roman" w:cs="Times New Roman"/>
          <w:sz w:val="24"/>
          <w:szCs w:val="24"/>
        </w:rPr>
        <w:t>mls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E6002" w:rsidRDefault="005E6002" w:rsidP="005E6002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260mls.</w:t>
      </w: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002" w:rsidRDefault="005E6002" w:rsidP="005E60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One of the following includes signs of cerebral irritation:</w:t>
      </w:r>
    </w:p>
    <w:p w:rsidR="005E6002" w:rsidRDefault="005E6002" w:rsidP="005E6002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Neck rigidity, twitching of limbs, high pitched cry, restlessness.</w:t>
      </w:r>
    </w:p>
    <w:p w:rsidR="005E6002" w:rsidRDefault="005E6002" w:rsidP="005E6002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Hydrocephalus, budging fontanelles, hyperthermia, hypothermia.</w:t>
      </w:r>
    </w:p>
    <w:p w:rsidR="005E6002" w:rsidRDefault="005E6002" w:rsidP="005E6002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Apnoea, convulsions of the whole body, diminished suckling reflex, hypothermia.</w:t>
      </w:r>
    </w:p>
    <w:p w:rsidR="005E6002" w:rsidRPr="005E6002" w:rsidRDefault="005E6002" w:rsidP="005E6002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Vomiting, cyanosis, abnormal respiration, neck rigidity.</w:t>
      </w:r>
    </w:p>
    <w:p w:rsidR="00400889" w:rsidRPr="00400889" w:rsidRDefault="00400889" w:rsidP="00400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41A" w:rsidRDefault="005E6002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Which of the following include common aggravating factors to cardiac failure in a client with cardiac disease?</w:t>
      </w:r>
    </w:p>
    <w:p w:rsidR="001777A7" w:rsidRDefault="001777A7" w:rsidP="001777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Obesity, smoking, malposition, emotional upset.</w:t>
      </w:r>
    </w:p>
    <w:p w:rsidR="001777A7" w:rsidRDefault="001777A7" w:rsidP="001777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, assisted vaginal delivery, anaemia, obesity.</w:t>
      </w:r>
    </w:p>
    <w:p w:rsidR="001777A7" w:rsidRDefault="001777A7" w:rsidP="001777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Anaemia, hypertension,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, malaria.</w:t>
      </w:r>
    </w:p>
    <w:p w:rsidR="001777A7" w:rsidRDefault="001777A7" w:rsidP="001777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Singleton gestation, excessive rest, smoking anaemia.</w:t>
      </w:r>
    </w:p>
    <w:p w:rsidR="001777A7" w:rsidRDefault="001777A7" w:rsidP="00177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7A7" w:rsidRDefault="001777A7" w:rsidP="00177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Trisomy 21 results into:</w:t>
      </w:r>
    </w:p>
    <w:p w:rsidR="001777A7" w:rsidRDefault="001777A7" w:rsidP="001777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Turners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syndrome.</w:t>
      </w:r>
    </w:p>
    <w:p w:rsidR="001777A7" w:rsidRDefault="001777A7" w:rsidP="001777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Edwards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syndrome.</w:t>
      </w:r>
    </w:p>
    <w:p w:rsidR="001777A7" w:rsidRDefault="001777A7" w:rsidP="001777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Paten syndrome.</w:t>
      </w:r>
    </w:p>
    <w:p w:rsidR="001777A7" w:rsidRDefault="001777A7" w:rsidP="001777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Downs syndrome.</w:t>
      </w:r>
    </w:p>
    <w:p w:rsidR="001777A7" w:rsidRDefault="001777A7" w:rsidP="00177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7A7" w:rsidRDefault="001777A7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A baby is born through thick meconium stained liquor does not establish respirations at birth, the first step the midwife should take is:</w:t>
      </w:r>
    </w:p>
    <w:p w:rsidR="001777A7" w:rsidRDefault="001777A7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777A7" w:rsidRDefault="001777A7" w:rsidP="001777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and stimulate.</w:t>
      </w:r>
    </w:p>
    <w:p w:rsidR="001777A7" w:rsidRDefault="001777A7" w:rsidP="001777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Five inflation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breathes.</w:t>
      </w:r>
    </w:p>
    <w:p w:rsidR="001777A7" w:rsidRDefault="001777A7" w:rsidP="001777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oxygen.</w:t>
      </w:r>
    </w:p>
    <w:p w:rsidR="001777A7" w:rsidRDefault="001777A7" w:rsidP="001777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Oropharyngeal suctioning.</w:t>
      </w:r>
    </w:p>
    <w:p w:rsidR="001777A7" w:rsidRDefault="001777A7" w:rsidP="00177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Default="00103C60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03C60" w:rsidRPr="002D541A" w:rsidRDefault="00103C60" w:rsidP="00103C60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ABNORMAL MIDWIFERY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2</w:t>
      </w:r>
      <w:r w:rsidRPr="002D541A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103C60" w:rsidRDefault="00103C60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777A7" w:rsidRDefault="001777A7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A new born baby is found to have an inwardly rotated arm, extended elbow, flexed wrist and hand partially closed.  What is the likely diagnosis?</w:t>
      </w:r>
    </w:p>
    <w:p w:rsidR="001777A7" w:rsidRDefault="001777A7" w:rsidP="001777A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777A7" w:rsidRDefault="001777A7" w:rsidP="001777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Erbs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1777A7" w:rsidRDefault="001777A7" w:rsidP="001777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brachial plexus palsy.</w:t>
      </w:r>
    </w:p>
    <w:p w:rsidR="001777A7" w:rsidRDefault="001777A7" w:rsidP="001777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Klumpke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1777A7" w:rsidRDefault="001777A7" w:rsidP="001777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Fracture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claviche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777A7" w:rsidRPr="001777A7" w:rsidRDefault="001777A7" w:rsidP="001777A7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2D541A" w:rsidRPr="00BA1600" w:rsidRDefault="002D541A" w:rsidP="002D541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ABNORMAL MIDWIFERY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4C7F7B">
        <w:rPr>
          <w:rFonts w:ascii="Footlight MT Light" w:hAnsi="Footlight MT Light" w:cs="Tahoma"/>
          <w:b/>
          <w:sz w:val="28"/>
          <w:szCs w:val="28"/>
          <w:u w:val="single"/>
        </w:rPr>
        <w:t>– 4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2D541A" w:rsidRPr="00607E61" w:rsidRDefault="002D541A" w:rsidP="002D541A">
      <w:pPr>
        <w:spacing w:line="240" w:lineRule="auto"/>
        <w:rPr>
          <w:rFonts w:ascii="Footlight MT Light" w:hAnsi="Footlight MT Light" w:cs="Times New Roman"/>
          <w:sz w:val="24"/>
        </w:rPr>
      </w:pPr>
    </w:p>
    <w:p w:rsidR="001777A7" w:rsidRDefault="002D541A" w:rsidP="002D541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="001777A7">
        <w:rPr>
          <w:rFonts w:ascii="Times New Roman" w:hAnsi="Times New Roman" w:cs="Times New Roman"/>
          <w:sz w:val="24"/>
        </w:rPr>
        <w:t xml:space="preserve">Outline the manoeuvre smellier </w:t>
      </w:r>
      <w:proofErr w:type="spellStart"/>
      <w:r w:rsidR="001777A7">
        <w:rPr>
          <w:rFonts w:ascii="Times New Roman" w:hAnsi="Times New Roman" w:cs="Times New Roman"/>
          <w:sz w:val="24"/>
        </w:rPr>
        <w:t>veit</w:t>
      </w:r>
      <w:proofErr w:type="spellEnd"/>
      <w:r w:rsidR="001777A7">
        <w:rPr>
          <w:rFonts w:ascii="Times New Roman" w:hAnsi="Times New Roman" w:cs="Times New Roman"/>
          <w:sz w:val="24"/>
        </w:rPr>
        <w:t xml:space="preserve"> manoeuvre.</w:t>
      </w:r>
      <w:r w:rsidR="001777A7">
        <w:rPr>
          <w:rFonts w:ascii="Times New Roman" w:hAnsi="Times New Roman" w:cs="Times New Roman"/>
          <w:sz w:val="24"/>
        </w:rPr>
        <w:tab/>
      </w:r>
      <w:r w:rsidR="001777A7">
        <w:rPr>
          <w:rFonts w:ascii="Times New Roman" w:hAnsi="Times New Roman" w:cs="Times New Roman"/>
          <w:sz w:val="24"/>
        </w:rPr>
        <w:tab/>
      </w:r>
      <w:r w:rsidR="001777A7">
        <w:rPr>
          <w:rFonts w:ascii="Times New Roman" w:hAnsi="Times New Roman" w:cs="Times New Roman"/>
          <w:sz w:val="24"/>
        </w:rPr>
        <w:tab/>
      </w:r>
      <w:r w:rsidR="001777A7">
        <w:rPr>
          <w:rFonts w:ascii="Times New Roman" w:hAnsi="Times New Roman" w:cs="Times New Roman"/>
          <w:sz w:val="24"/>
        </w:rPr>
        <w:tab/>
      </w:r>
      <w:r w:rsidR="001777A7">
        <w:rPr>
          <w:rFonts w:ascii="Times New Roman" w:hAnsi="Times New Roman" w:cs="Times New Roman"/>
          <w:sz w:val="24"/>
        </w:rPr>
        <w:tab/>
        <w:t>5 marks</w:t>
      </w:r>
    </w:p>
    <w:p w:rsidR="001777A7" w:rsidRDefault="001777A7" w:rsidP="002D54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77A7" w:rsidRDefault="001777A7" w:rsidP="002D541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ways of preventing post</w:t>
      </w:r>
      <w:r w:rsidR="00103C60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partum infections.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777A7" w:rsidRDefault="001777A7" w:rsidP="002D54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77A7" w:rsidRDefault="001777A7" w:rsidP="002D541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four (4) ways through which a mother suffering from tuberculosis will </w:t>
      </w:r>
    </w:p>
    <w:p w:rsidR="002D541A" w:rsidRDefault="001777A7" w:rsidP="001777A7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transmit</w:t>
      </w:r>
      <w:proofErr w:type="gramEnd"/>
      <w:r>
        <w:rPr>
          <w:rFonts w:ascii="Times New Roman" w:hAnsi="Times New Roman" w:cs="Times New Roman"/>
          <w:sz w:val="24"/>
        </w:rPr>
        <w:t xml:space="preserve"> the infection to her new</w:t>
      </w:r>
      <w:r w:rsidR="00103C60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born baby.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five (5) services that a domiciliary midwife can offer.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five (5) </w:t>
      </w:r>
      <w:r w:rsidR="004C7F7B">
        <w:rPr>
          <w:rFonts w:ascii="Times New Roman" w:hAnsi="Times New Roman" w:cs="Times New Roman"/>
          <w:sz w:val="24"/>
        </w:rPr>
        <w:t>predisposing</w:t>
      </w:r>
      <w:r>
        <w:rPr>
          <w:rFonts w:ascii="Times New Roman" w:hAnsi="Times New Roman" w:cs="Times New Roman"/>
          <w:sz w:val="24"/>
        </w:rPr>
        <w:t xml:space="preserve"> factors to amniotic fluid embolism.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77A7" w:rsidRDefault="001777A7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Outline </w:t>
      </w:r>
      <w:r w:rsidR="004C7F7B">
        <w:rPr>
          <w:rFonts w:ascii="Times New Roman" w:hAnsi="Times New Roman" w:cs="Times New Roman"/>
          <w:sz w:val="24"/>
        </w:rPr>
        <w:t>five (5) causes of uterine atony in post-partum haemorrhage.</w:t>
      </w:r>
      <w:r w:rsidR="004C7F7B">
        <w:rPr>
          <w:rFonts w:ascii="Times New Roman" w:hAnsi="Times New Roman" w:cs="Times New Roman"/>
          <w:sz w:val="24"/>
        </w:rPr>
        <w:tab/>
      </w:r>
      <w:r w:rsidR="004C7F7B">
        <w:rPr>
          <w:rFonts w:ascii="Times New Roman" w:hAnsi="Times New Roman" w:cs="Times New Roman"/>
          <w:sz w:val="24"/>
        </w:rPr>
        <w:tab/>
        <w:t>5 marks</w:t>
      </w: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Outline five (5) effects of multiple </w:t>
      </w:r>
      <w:proofErr w:type="gramStart"/>
      <w:r>
        <w:rPr>
          <w:rFonts w:ascii="Times New Roman" w:hAnsi="Times New Roman" w:cs="Times New Roman"/>
          <w:sz w:val="24"/>
        </w:rPr>
        <w:t>gestation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Draw a well labelled diagram of the section through the fetal heads.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F7B" w:rsidRDefault="004C7F7B" w:rsidP="001777A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List four (4) sensitising events to rhesus isoimmunisation.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D541A" w:rsidRPr="00BA1600" w:rsidRDefault="002D541A" w:rsidP="002D54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541A" w:rsidRPr="00BA1600" w:rsidRDefault="002D541A" w:rsidP="002D541A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ABNORMAL MIDWIFERY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="005A1377">
        <w:rPr>
          <w:rFonts w:ascii="Footlight MT Light" w:hAnsi="Footlight MT Light" w:cs="Tahoma"/>
          <w:b/>
          <w:sz w:val="28"/>
          <w:szCs w:val="28"/>
          <w:u w:val="single"/>
        </w:rPr>
        <w:t>– 4</w:t>
      </w:r>
      <w:bookmarkStart w:id="0" w:name="_GoBack"/>
      <w:bookmarkEnd w:id="0"/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BA1600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2D541A" w:rsidRPr="00607E61" w:rsidRDefault="002D541A" w:rsidP="002D541A">
      <w:pPr>
        <w:rPr>
          <w:rFonts w:ascii="Footlight MT Light" w:hAnsi="Footlight MT Light"/>
        </w:rPr>
      </w:pPr>
    </w:p>
    <w:p w:rsidR="002D541A" w:rsidRDefault="002D541A" w:rsidP="002D541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A1600">
        <w:rPr>
          <w:rFonts w:ascii="Times New Roman" w:hAnsi="Times New Roman" w:cs="Times New Roman"/>
          <w:sz w:val="24"/>
        </w:rPr>
        <w:t>Q.1.</w:t>
      </w:r>
      <w:r w:rsidRPr="00BA1600">
        <w:rPr>
          <w:rFonts w:ascii="Times New Roman" w:hAnsi="Times New Roman" w:cs="Times New Roman"/>
          <w:sz w:val="24"/>
        </w:rPr>
        <w:tab/>
      </w:r>
      <w:r w:rsidRPr="009D45E5">
        <w:rPr>
          <w:rFonts w:ascii="Times New Roman" w:hAnsi="Times New Roman" w:cs="Times New Roman"/>
          <w:sz w:val="24"/>
        </w:rPr>
        <w:t xml:space="preserve"> </w:t>
      </w:r>
      <w:r w:rsidR="004C7F7B">
        <w:rPr>
          <w:rFonts w:ascii="Times New Roman" w:hAnsi="Times New Roman" w:cs="Times New Roman"/>
          <w:sz w:val="24"/>
        </w:rPr>
        <w:t>Baby W is admitted into new</w:t>
      </w:r>
      <w:r w:rsidR="00103C60">
        <w:rPr>
          <w:rFonts w:ascii="Times New Roman" w:hAnsi="Times New Roman" w:cs="Times New Roman"/>
          <w:sz w:val="24"/>
        </w:rPr>
        <w:t>-</w:t>
      </w:r>
      <w:r w:rsidR="004C7F7B">
        <w:rPr>
          <w:rFonts w:ascii="Times New Roman" w:hAnsi="Times New Roman" w:cs="Times New Roman"/>
          <w:sz w:val="24"/>
        </w:rPr>
        <w:t xml:space="preserve">born with jaundice, the Dr </w:t>
      </w:r>
      <w:proofErr w:type="gramStart"/>
      <w:r w:rsidR="004C7F7B">
        <w:rPr>
          <w:rFonts w:ascii="Times New Roman" w:hAnsi="Times New Roman" w:cs="Times New Roman"/>
          <w:sz w:val="24"/>
        </w:rPr>
        <w:t>presents</w:t>
      </w:r>
      <w:proofErr w:type="gramEnd"/>
      <w:r w:rsidR="004C7F7B">
        <w:rPr>
          <w:rFonts w:ascii="Times New Roman" w:hAnsi="Times New Roman" w:cs="Times New Roman"/>
          <w:sz w:val="24"/>
        </w:rPr>
        <w:t xml:space="preserve"> phototherapy.</w:t>
      </w:r>
    </w:p>
    <w:p w:rsidR="004C7F7B" w:rsidRDefault="004C7F7B" w:rsidP="002D541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C7F7B" w:rsidRDefault="004C7F7B" w:rsidP="00103C60">
      <w:pPr>
        <w:pStyle w:val="ListParagraph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conjugation of bilirubin.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4C7F7B" w:rsidRDefault="004C7F7B" w:rsidP="00103C60">
      <w:pPr>
        <w:pStyle w:val="ListParagraph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four (4) factors that increase production of bilirubin.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C7F7B" w:rsidRDefault="004C7F7B" w:rsidP="004C7F7B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baby W until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4C7F7B" w:rsidRDefault="004C7F7B" w:rsidP="004C7F7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7F7B" w:rsidRDefault="004C7F7B" w:rsidP="004C7F7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Mrs Q para 1 </w:t>
      </w:r>
      <w:proofErr w:type="gramStart"/>
      <w:r>
        <w:rPr>
          <w:rFonts w:ascii="Times New Roman" w:hAnsi="Times New Roman" w:cs="Times New Roman"/>
          <w:sz w:val="24"/>
        </w:rPr>
        <w:t>now,</w:t>
      </w:r>
      <w:proofErr w:type="gramEnd"/>
      <w:r>
        <w:rPr>
          <w:rFonts w:ascii="Times New Roman" w:hAnsi="Times New Roman" w:cs="Times New Roman"/>
          <w:sz w:val="24"/>
        </w:rPr>
        <w:t xml:space="preserve"> had an </w:t>
      </w:r>
      <w:proofErr w:type="spellStart"/>
      <w:r>
        <w:rPr>
          <w:rFonts w:ascii="Times New Roman" w:hAnsi="Times New Roman" w:cs="Times New Roman"/>
          <w:sz w:val="24"/>
        </w:rPr>
        <w:t>SVD</w:t>
      </w:r>
      <w:proofErr w:type="spellEnd"/>
      <w:r>
        <w:rPr>
          <w:rFonts w:ascii="Times New Roman" w:hAnsi="Times New Roman" w:cs="Times New Roman"/>
          <w:sz w:val="24"/>
        </w:rPr>
        <w:t xml:space="preserve"> four days ago, she is re-admitted and a diagnosis of puerperal sepsis is made.</w:t>
      </w:r>
      <w:r w:rsidRPr="004C7F7B">
        <w:rPr>
          <w:rFonts w:ascii="Times New Roman" w:hAnsi="Times New Roman" w:cs="Times New Roman"/>
          <w:sz w:val="24"/>
        </w:rPr>
        <w:tab/>
      </w:r>
    </w:p>
    <w:p w:rsidR="004C7F7B" w:rsidRDefault="004C7F7B" w:rsidP="004C7F7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C7F7B" w:rsidRDefault="004C7F7B" w:rsidP="00103C60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eight (8) predisposing factors to puerperal sepsis.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4C7F7B" w:rsidRPr="004C7F7B" w:rsidRDefault="004C7F7B" w:rsidP="004C7F7B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Q until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12 marks </w:t>
      </w:r>
    </w:p>
    <w:p w:rsidR="004C7F7B" w:rsidRDefault="004C7F7B" w:rsidP="002D541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C7F7B" w:rsidRPr="00964941" w:rsidRDefault="004C7F7B" w:rsidP="002D541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</w:p>
    <w:p w:rsidR="004D09C7" w:rsidRDefault="004D09C7"/>
    <w:sectPr w:rsidR="004D09C7" w:rsidSect="009D45E5">
      <w:headerReference w:type="default" r:id="rId7"/>
      <w:footerReference w:type="default" r:id="rId8"/>
      <w:pgSz w:w="11906" w:h="16838"/>
      <w:pgMar w:top="709" w:right="849" w:bottom="630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A13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3AFC" w:rsidRDefault="005A137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A137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A13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4F4"/>
    <w:multiLevelType w:val="hybridMultilevel"/>
    <w:tmpl w:val="CA281FEC"/>
    <w:lvl w:ilvl="0" w:tplc="B90EF9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9A6551"/>
    <w:multiLevelType w:val="hybridMultilevel"/>
    <w:tmpl w:val="83D4F3A2"/>
    <w:lvl w:ilvl="0" w:tplc="E3E8D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12B5C"/>
    <w:multiLevelType w:val="hybridMultilevel"/>
    <w:tmpl w:val="5B98604C"/>
    <w:lvl w:ilvl="0" w:tplc="7A6CF5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77B62"/>
    <w:multiLevelType w:val="hybridMultilevel"/>
    <w:tmpl w:val="411054E2"/>
    <w:lvl w:ilvl="0" w:tplc="FF48F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52DD6"/>
    <w:multiLevelType w:val="hybridMultilevel"/>
    <w:tmpl w:val="53821F2A"/>
    <w:lvl w:ilvl="0" w:tplc="704C78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C615F9"/>
    <w:multiLevelType w:val="hybridMultilevel"/>
    <w:tmpl w:val="B2560DEA"/>
    <w:lvl w:ilvl="0" w:tplc="4ACA86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5B08C7"/>
    <w:multiLevelType w:val="hybridMultilevel"/>
    <w:tmpl w:val="1C646A22"/>
    <w:lvl w:ilvl="0" w:tplc="E090A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1059A1"/>
    <w:multiLevelType w:val="hybridMultilevel"/>
    <w:tmpl w:val="E856E2C2"/>
    <w:lvl w:ilvl="0" w:tplc="FAB699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264EFF"/>
    <w:multiLevelType w:val="hybridMultilevel"/>
    <w:tmpl w:val="BE5EC7B4"/>
    <w:lvl w:ilvl="0" w:tplc="F35218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1B714F"/>
    <w:multiLevelType w:val="hybridMultilevel"/>
    <w:tmpl w:val="09DC83BC"/>
    <w:lvl w:ilvl="0" w:tplc="BBAC4E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3054A"/>
    <w:multiLevelType w:val="hybridMultilevel"/>
    <w:tmpl w:val="6D12E0B8"/>
    <w:lvl w:ilvl="0" w:tplc="1AA0DF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601A92"/>
    <w:multiLevelType w:val="hybridMultilevel"/>
    <w:tmpl w:val="C752234C"/>
    <w:lvl w:ilvl="0" w:tplc="50D0CA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B64582"/>
    <w:multiLevelType w:val="hybridMultilevel"/>
    <w:tmpl w:val="B2D081B4"/>
    <w:lvl w:ilvl="0" w:tplc="C48E0D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8073C"/>
    <w:multiLevelType w:val="hybridMultilevel"/>
    <w:tmpl w:val="66FE7F7E"/>
    <w:lvl w:ilvl="0" w:tplc="27AE8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2B5AA8"/>
    <w:multiLevelType w:val="hybridMultilevel"/>
    <w:tmpl w:val="0A24742E"/>
    <w:lvl w:ilvl="0" w:tplc="7FC2BF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0735EC"/>
    <w:multiLevelType w:val="hybridMultilevel"/>
    <w:tmpl w:val="A8101A22"/>
    <w:lvl w:ilvl="0" w:tplc="1B12CE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102408"/>
    <w:multiLevelType w:val="hybridMultilevel"/>
    <w:tmpl w:val="828220BC"/>
    <w:lvl w:ilvl="0" w:tplc="5DBC63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CD5BCC"/>
    <w:multiLevelType w:val="hybridMultilevel"/>
    <w:tmpl w:val="8010510C"/>
    <w:lvl w:ilvl="0" w:tplc="B5B427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253ECD"/>
    <w:multiLevelType w:val="hybridMultilevel"/>
    <w:tmpl w:val="DEC82B94"/>
    <w:lvl w:ilvl="0" w:tplc="AD4026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C54B66"/>
    <w:multiLevelType w:val="hybridMultilevel"/>
    <w:tmpl w:val="8B1E83B6"/>
    <w:lvl w:ilvl="0" w:tplc="6AB40F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5F145B"/>
    <w:multiLevelType w:val="hybridMultilevel"/>
    <w:tmpl w:val="C3D2CBC2"/>
    <w:lvl w:ilvl="0" w:tplc="151E96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BA4582"/>
    <w:multiLevelType w:val="hybridMultilevel"/>
    <w:tmpl w:val="7A6A9D06"/>
    <w:lvl w:ilvl="0" w:tplc="300A35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5B5D5B"/>
    <w:multiLevelType w:val="hybridMultilevel"/>
    <w:tmpl w:val="63CCE482"/>
    <w:lvl w:ilvl="0" w:tplc="672C9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0900CB"/>
    <w:multiLevelType w:val="hybridMultilevel"/>
    <w:tmpl w:val="76D684E6"/>
    <w:lvl w:ilvl="0" w:tplc="598004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8E620F"/>
    <w:multiLevelType w:val="hybridMultilevel"/>
    <w:tmpl w:val="EB2CA94C"/>
    <w:lvl w:ilvl="0" w:tplc="B4B618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092B99"/>
    <w:multiLevelType w:val="hybridMultilevel"/>
    <w:tmpl w:val="C70CBB9A"/>
    <w:lvl w:ilvl="0" w:tplc="6C6029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913C78"/>
    <w:multiLevelType w:val="hybridMultilevel"/>
    <w:tmpl w:val="39AAA9D2"/>
    <w:lvl w:ilvl="0" w:tplc="F080FD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97F1B"/>
    <w:multiLevelType w:val="hybridMultilevel"/>
    <w:tmpl w:val="EE3C1E44"/>
    <w:lvl w:ilvl="0" w:tplc="0E46F8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4403B0"/>
    <w:multiLevelType w:val="hybridMultilevel"/>
    <w:tmpl w:val="F46C5BB8"/>
    <w:lvl w:ilvl="0" w:tplc="E30A9D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220C4"/>
    <w:multiLevelType w:val="hybridMultilevel"/>
    <w:tmpl w:val="9FDEA9FC"/>
    <w:lvl w:ilvl="0" w:tplc="9D2C52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871FFB"/>
    <w:multiLevelType w:val="hybridMultilevel"/>
    <w:tmpl w:val="FA58B31A"/>
    <w:lvl w:ilvl="0" w:tplc="41B8AE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F011F0"/>
    <w:multiLevelType w:val="hybridMultilevel"/>
    <w:tmpl w:val="830830B2"/>
    <w:lvl w:ilvl="0" w:tplc="0324C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967FB3"/>
    <w:multiLevelType w:val="hybridMultilevel"/>
    <w:tmpl w:val="12C4497A"/>
    <w:lvl w:ilvl="0" w:tplc="336C2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9"/>
  </w:num>
  <w:num w:numId="3">
    <w:abstractNumId w:val="1"/>
  </w:num>
  <w:num w:numId="4">
    <w:abstractNumId w:val="30"/>
  </w:num>
  <w:num w:numId="5">
    <w:abstractNumId w:val="22"/>
  </w:num>
  <w:num w:numId="6">
    <w:abstractNumId w:val="12"/>
  </w:num>
  <w:num w:numId="7">
    <w:abstractNumId w:val="20"/>
  </w:num>
  <w:num w:numId="8">
    <w:abstractNumId w:val="8"/>
  </w:num>
  <w:num w:numId="9">
    <w:abstractNumId w:val="3"/>
  </w:num>
  <w:num w:numId="10">
    <w:abstractNumId w:val="6"/>
  </w:num>
  <w:num w:numId="11">
    <w:abstractNumId w:val="21"/>
  </w:num>
  <w:num w:numId="12">
    <w:abstractNumId w:val="28"/>
  </w:num>
  <w:num w:numId="13">
    <w:abstractNumId w:val="26"/>
  </w:num>
  <w:num w:numId="14">
    <w:abstractNumId w:val="2"/>
  </w:num>
  <w:num w:numId="15">
    <w:abstractNumId w:val="10"/>
  </w:num>
  <w:num w:numId="16">
    <w:abstractNumId w:val="15"/>
  </w:num>
  <w:num w:numId="17">
    <w:abstractNumId w:val="7"/>
  </w:num>
  <w:num w:numId="18">
    <w:abstractNumId w:val="13"/>
  </w:num>
  <w:num w:numId="19">
    <w:abstractNumId w:val="32"/>
  </w:num>
  <w:num w:numId="20">
    <w:abstractNumId w:val="25"/>
  </w:num>
  <w:num w:numId="21">
    <w:abstractNumId w:val="4"/>
  </w:num>
  <w:num w:numId="22">
    <w:abstractNumId w:val="17"/>
  </w:num>
  <w:num w:numId="23">
    <w:abstractNumId w:val="0"/>
  </w:num>
  <w:num w:numId="24">
    <w:abstractNumId w:val="31"/>
  </w:num>
  <w:num w:numId="25">
    <w:abstractNumId w:val="23"/>
  </w:num>
  <w:num w:numId="26">
    <w:abstractNumId w:val="29"/>
  </w:num>
  <w:num w:numId="27">
    <w:abstractNumId w:val="18"/>
  </w:num>
  <w:num w:numId="28">
    <w:abstractNumId w:val="24"/>
  </w:num>
  <w:num w:numId="29">
    <w:abstractNumId w:val="5"/>
  </w:num>
  <w:num w:numId="30">
    <w:abstractNumId w:val="14"/>
  </w:num>
  <w:num w:numId="31">
    <w:abstractNumId w:val="16"/>
  </w:num>
  <w:num w:numId="32">
    <w:abstractNumId w:val="11"/>
  </w:num>
  <w:num w:numId="33">
    <w:abstractNumId w:val="9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1A"/>
    <w:rsid w:val="00103C60"/>
    <w:rsid w:val="001777A7"/>
    <w:rsid w:val="002D541A"/>
    <w:rsid w:val="00400889"/>
    <w:rsid w:val="004C7F7B"/>
    <w:rsid w:val="004D09C7"/>
    <w:rsid w:val="005A1377"/>
    <w:rsid w:val="005E6002"/>
    <w:rsid w:val="00B43C49"/>
    <w:rsid w:val="00DE7CD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1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41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D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41A"/>
    <w:rPr>
      <w:lang w:val="en-GB"/>
    </w:rPr>
  </w:style>
  <w:style w:type="paragraph" w:styleId="ListParagraph">
    <w:name w:val="List Paragraph"/>
    <w:basedOn w:val="Normal"/>
    <w:uiPriority w:val="34"/>
    <w:qFormat/>
    <w:rsid w:val="002D541A"/>
    <w:pPr>
      <w:ind w:left="720"/>
      <w:contextualSpacing/>
    </w:pPr>
  </w:style>
  <w:style w:type="table" w:styleId="TableGrid">
    <w:name w:val="Table Grid"/>
    <w:basedOn w:val="TableNormal"/>
    <w:uiPriority w:val="59"/>
    <w:rsid w:val="002D5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1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41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D5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41A"/>
    <w:rPr>
      <w:lang w:val="en-GB"/>
    </w:rPr>
  </w:style>
  <w:style w:type="paragraph" w:styleId="ListParagraph">
    <w:name w:val="List Paragraph"/>
    <w:basedOn w:val="Normal"/>
    <w:uiPriority w:val="34"/>
    <w:qFormat/>
    <w:rsid w:val="002D541A"/>
    <w:pPr>
      <w:ind w:left="720"/>
      <w:contextualSpacing/>
    </w:pPr>
  </w:style>
  <w:style w:type="table" w:styleId="TableGrid">
    <w:name w:val="Table Grid"/>
    <w:basedOn w:val="TableNormal"/>
    <w:uiPriority w:val="59"/>
    <w:rsid w:val="002D5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8C90-FC01-4515-890A-3C2E4500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2015-11-04T06:57:00Z</dcterms:created>
  <dcterms:modified xsi:type="dcterms:W3CDTF">2015-11-04T08:09:00Z</dcterms:modified>
</cp:coreProperties>
</file>