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065" w:rsidRPr="00B962E5" w:rsidRDefault="00BB6065" w:rsidP="00BB6065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BB6065" w:rsidRPr="00B962E5" w:rsidRDefault="00BB6065" w:rsidP="00BB6065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</w:t>
      </w:r>
      <w:r w:rsidRPr="00B962E5">
        <w:rPr>
          <w:rFonts w:ascii="Footlight MT Light" w:hAnsi="Footlight MT Light" w:cs="Tahoma"/>
          <w:b/>
          <w:sz w:val="32"/>
          <w:szCs w:val="28"/>
        </w:rPr>
        <w:t>TWO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SEMESTER ONE EXAMINATION</w:t>
      </w:r>
    </w:p>
    <w:p w:rsidR="00BB6065" w:rsidRPr="00B962E5" w:rsidRDefault="00BB6065" w:rsidP="00BB6065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MARCH 201</w:t>
      </w:r>
      <w:r w:rsidRPr="00B962E5">
        <w:rPr>
          <w:rFonts w:ascii="Footlight MT Light" w:hAnsi="Footlight MT Light" w:cs="Tahoma"/>
          <w:b/>
          <w:sz w:val="32"/>
          <w:szCs w:val="28"/>
        </w:rPr>
        <w:t>6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KRCHN CLASS (PRE-SERVICE)</w:t>
      </w:r>
    </w:p>
    <w:p w:rsidR="00BB6065" w:rsidRPr="00B962E5" w:rsidRDefault="0029109F" w:rsidP="00BB6065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 w:rsidRPr="00B962E5">
        <w:rPr>
          <w:rFonts w:ascii="Footlight MT Light" w:hAnsi="Footlight MT Light" w:cs="Tahoma"/>
          <w:b/>
          <w:sz w:val="30"/>
          <w:szCs w:val="28"/>
        </w:rPr>
        <w:t>COMMUNITY STRATEGY</w:t>
      </w:r>
      <w:r w:rsidR="00BB6065"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BB6065" w:rsidRPr="00B962E5" w:rsidRDefault="00BB6065" w:rsidP="00BB6065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BB6065" w:rsidRPr="00B962E5" w:rsidRDefault="00BB6065" w:rsidP="00BB6065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BB6065" w:rsidRPr="00B962E5" w:rsidRDefault="00BB6065" w:rsidP="00BB6065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BB6065" w:rsidRPr="00B962E5" w:rsidRDefault="00BB6065" w:rsidP="00BB6065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BB6065" w:rsidRPr="00B962E5" w:rsidRDefault="00BB6065" w:rsidP="00BB6065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BB6065" w:rsidRPr="00B962E5" w:rsidRDefault="00BB6065" w:rsidP="00BB6065">
      <w:pPr>
        <w:pStyle w:val="ListParagraph"/>
        <w:numPr>
          <w:ilvl w:val="0"/>
          <w:numId w:val="15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BB6065" w:rsidRPr="00B962E5" w:rsidRDefault="00BB6065" w:rsidP="00BB6065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BB6065" w:rsidRPr="00B962E5" w:rsidRDefault="00BB6065" w:rsidP="00BB6065">
      <w:pPr>
        <w:pStyle w:val="ListParagraph"/>
        <w:numPr>
          <w:ilvl w:val="0"/>
          <w:numId w:val="15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BB6065" w:rsidRPr="00B962E5" w:rsidRDefault="00BB6065" w:rsidP="00BB6065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BB6065" w:rsidRPr="00B962E5" w:rsidRDefault="00BB6065" w:rsidP="00BB6065">
      <w:pPr>
        <w:pStyle w:val="ListParagraph"/>
        <w:numPr>
          <w:ilvl w:val="0"/>
          <w:numId w:val="15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BB6065" w:rsidRPr="00B962E5" w:rsidRDefault="00BB6065" w:rsidP="00BB6065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BB6065" w:rsidRPr="00B962E5" w:rsidRDefault="00BB6065" w:rsidP="00BB6065">
      <w:pPr>
        <w:pStyle w:val="ListParagraph"/>
        <w:numPr>
          <w:ilvl w:val="0"/>
          <w:numId w:val="15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BB6065" w:rsidRPr="00B962E5" w:rsidRDefault="00BB6065" w:rsidP="00BB6065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BB6065" w:rsidRPr="00B962E5" w:rsidRDefault="00BB6065" w:rsidP="00BB6065">
      <w:pPr>
        <w:pStyle w:val="ListParagraph"/>
        <w:numPr>
          <w:ilvl w:val="0"/>
          <w:numId w:val="15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BB6065" w:rsidRPr="00B962E5" w:rsidRDefault="00BB6065" w:rsidP="00BB6065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BB6065" w:rsidRPr="00B962E5" w:rsidRDefault="00BB6065" w:rsidP="00BB6065">
      <w:pPr>
        <w:pStyle w:val="ListParagraph"/>
        <w:numPr>
          <w:ilvl w:val="0"/>
          <w:numId w:val="15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BB6065" w:rsidRPr="00B962E5" w:rsidRDefault="00BB6065" w:rsidP="00BB6065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BB6065" w:rsidRPr="00B962E5" w:rsidRDefault="00BB6065" w:rsidP="00BB6065">
      <w:pPr>
        <w:pStyle w:val="ListParagraph"/>
        <w:numPr>
          <w:ilvl w:val="0"/>
          <w:numId w:val="15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BB6065" w:rsidRPr="00B962E5" w:rsidRDefault="00BB6065" w:rsidP="00BB6065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BB6065" w:rsidRPr="00B962E5" w:rsidRDefault="00BB6065" w:rsidP="00BB6065">
      <w:pPr>
        <w:pStyle w:val="ListParagraph"/>
        <w:numPr>
          <w:ilvl w:val="0"/>
          <w:numId w:val="15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BB6065" w:rsidRPr="00B962E5" w:rsidRDefault="00BB6065" w:rsidP="00BB6065">
      <w:pPr>
        <w:pStyle w:val="ListParagraph"/>
        <w:rPr>
          <w:rFonts w:ascii="Footlight MT Light" w:hAnsi="Footlight MT Light" w:cs="Tahoma"/>
          <w:szCs w:val="28"/>
        </w:rPr>
      </w:pPr>
    </w:p>
    <w:p w:rsidR="00BB6065" w:rsidRPr="00B962E5" w:rsidRDefault="00BB6065" w:rsidP="00BB6065">
      <w:pPr>
        <w:pStyle w:val="ListParagraph"/>
        <w:numPr>
          <w:ilvl w:val="0"/>
          <w:numId w:val="15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BB6065" w:rsidRPr="00B962E5" w:rsidRDefault="00BB6065" w:rsidP="00BB6065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BB6065" w:rsidRPr="00B962E5" w:rsidRDefault="00BB6065" w:rsidP="00BB6065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B6065" w:rsidRPr="00B962E5" w:rsidTr="002C21B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6065" w:rsidRPr="00B962E5" w:rsidRDefault="00BB6065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BB6065" w:rsidRPr="00B962E5" w:rsidRDefault="00BB6065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BB6065" w:rsidRPr="00B962E5" w:rsidRDefault="00BB6065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6065" w:rsidRPr="00B962E5" w:rsidRDefault="00BB6065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BB6065" w:rsidRPr="00B962E5" w:rsidRDefault="00BB6065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B6065" w:rsidRPr="00B962E5" w:rsidRDefault="00BB6065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BB6065" w:rsidRPr="00B962E5" w:rsidRDefault="00BB6065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B6065" w:rsidRPr="00B962E5" w:rsidRDefault="00BB6065" w:rsidP="002C21BC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BB6065" w:rsidRPr="00B962E5" w:rsidRDefault="00BB6065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6065" w:rsidRPr="00B962E5" w:rsidRDefault="00BB6065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BB6065" w:rsidRPr="00B962E5" w:rsidRDefault="00BB6065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BB6065" w:rsidRPr="00B962E5" w:rsidTr="002C21B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6065" w:rsidRPr="00B962E5" w:rsidRDefault="00BB6065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BB6065" w:rsidRPr="00B962E5" w:rsidRDefault="00BB6065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6065" w:rsidRPr="00B962E5" w:rsidRDefault="00BB6065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B6065" w:rsidRPr="00B962E5" w:rsidRDefault="00BB6065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B6065" w:rsidRPr="00B962E5" w:rsidRDefault="00BB6065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6065" w:rsidRPr="00B962E5" w:rsidRDefault="00BB6065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B962E5" w:rsidRDefault="00B962E5" w:rsidP="00BB6065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B962E5" w:rsidRDefault="00B962E5" w:rsidP="00BB6065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7C5A39" w:rsidRDefault="007C5A39" w:rsidP="00BB6065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BB6065" w:rsidRDefault="00BB6065" w:rsidP="00BB6065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E04D34">
        <w:rPr>
          <w:rFonts w:ascii="Arial Narrow" w:hAnsi="Arial Narrow" w:cs="Tahoma"/>
          <w:b/>
          <w:sz w:val="26"/>
          <w:szCs w:val="28"/>
          <w:u w:val="single"/>
        </w:rPr>
        <w:t>MCQS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(MULTIPLE CHOICE QUESTIONS</w:t>
      </w:r>
      <w:proofErr w:type="gramStart"/>
      <w:r w:rsidRPr="00E04D34">
        <w:rPr>
          <w:rFonts w:ascii="Arial Narrow" w:hAnsi="Arial Narrow" w:cs="Tahoma"/>
          <w:b/>
          <w:sz w:val="26"/>
          <w:szCs w:val="28"/>
          <w:u w:val="single"/>
        </w:rPr>
        <w:t>)</w:t>
      </w:r>
      <w:r w:rsidR="00B962E5">
        <w:rPr>
          <w:rFonts w:ascii="Arial Narrow" w:hAnsi="Arial Narrow" w:cs="Tahoma"/>
          <w:b/>
          <w:sz w:val="26"/>
          <w:szCs w:val="28"/>
          <w:u w:val="single"/>
        </w:rPr>
        <w:t>COMMUNITY</w:t>
      </w:r>
      <w:proofErr w:type="gramEnd"/>
      <w:r w:rsidR="00B962E5">
        <w:rPr>
          <w:rFonts w:ascii="Arial Narrow" w:hAnsi="Arial Narrow" w:cs="Tahoma"/>
          <w:b/>
          <w:sz w:val="26"/>
          <w:szCs w:val="28"/>
          <w:u w:val="single"/>
        </w:rPr>
        <w:t xml:space="preserve"> STRATEGY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5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7C5A39" w:rsidRPr="00E04D34" w:rsidRDefault="007C5A39" w:rsidP="00BB6065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058F9" w:rsidRPr="007C5A39" w:rsidRDefault="007C5A39" w:rsidP="007703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2058F9" w:rsidRPr="007C5A39">
        <w:rPr>
          <w:rFonts w:ascii="Times New Roman" w:hAnsi="Times New Roman" w:cs="Times New Roman"/>
          <w:sz w:val="24"/>
          <w:szCs w:val="24"/>
        </w:rPr>
        <w:t>The following elements were introduced after the Alma-Ata declaration of 1978 except;</w:t>
      </w:r>
    </w:p>
    <w:p w:rsidR="002058F9" w:rsidRDefault="002058F9" w:rsidP="0077037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Dental health</w:t>
      </w:r>
    </w:p>
    <w:p w:rsidR="002058F9" w:rsidRDefault="002058F9" w:rsidP="0077037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Improvement of management information system</w:t>
      </w:r>
    </w:p>
    <w:p w:rsidR="002058F9" w:rsidRDefault="002058F9" w:rsidP="0077037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prevention and control of locally epidemic ailments </w:t>
      </w:r>
    </w:p>
    <w:p w:rsidR="002058F9" w:rsidRDefault="002058F9" w:rsidP="0077037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Rehabilitation of shelter</w:t>
      </w:r>
    </w:p>
    <w:p w:rsidR="007C5A39" w:rsidRDefault="007C5A39" w:rsidP="00770371">
      <w:pPr>
        <w:pStyle w:val="ListParagraph"/>
        <w:spacing w:after="0" w:line="240" w:lineRule="auto"/>
        <w:ind w:left="1170"/>
        <w:jc w:val="both"/>
        <w:rPr>
          <w:rFonts w:ascii="Times New Roman" w:hAnsi="Times New Roman" w:cs="Times New Roman"/>
          <w:sz w:val="24"/>
          <w:szCs w:val="24"/>
        </w:rPr>
      </w:pPr>
    </w:p>
    <w:p w:rsidR="002058F9" w:rsidRPr="007C5A39" w:rsidRDefault="007C5A39" w:rsidP="007703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058F9" w:rsidRPr="007C5A39">
        <w:rPr>
          <w:rFonts w:ascii="Times New Roman" w:hAnsi="Times New Roman" w:cs="Times New Roman"/>
          <w:sz w:val="24"/>
          <w:szCs w:val="24"/>
        </w:rPr>
        <w:t>Which of the following is NOT a principle of primary Health Care</w:t>
      </w:r>
      <w:proofErr w:type="gramEnd"/>
    </w:p>
    <w:p w:rsidR="002058F9" w:rsidRDefault="002058F9" w:rsidP="0077037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Prevention </w:t>
      </w:r>
    </w:p>
    <w:p w:rsidR="002058F9" w:rsidRDefault="002058F9" w:rsidP="0077037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Effectiveness </w:t>
      </w:r>
    </w:p>
    <w:p w:rsidR="002058F9" w:rsidRDefault="002058F9" w:rsidP="0077037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Affordability</w:t>
      </w:r>
    </w:p>
    <w:p w:rsidR="002058F9" w:rsidRDefault="002058F9" w:rsidP="0077037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Community participation</w:t>
      </w:r>
    </w:p>
    <w:p w:rsidR="007C5A39" w:rsidRDefault="007C5A39" w:rsidP="00770371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2058F9" w:rsidRPr="00770371" w:rsidRDefault="00770371" w:rsidP="007703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058F9" w:rsidRPr="00770371">
        <w:rPr>
          <w:rFonts w:ascii="Times New Roman" w:hAnsi="Times New Roman" w:cs="Times New Roman"/>
          <w:sz w:val="24"/>
          <w:szCs w:val="24"/>
        </w:rPr>
        <w:t>Which of the following MDGs is related to Community Health</w:t>
      </w:r>
      <w:proofErr w:type="gramEnd"/>
      <w:r w:rsidR="002058F9" w:rsidRPr="007703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58F9" w:rsidRDefault="002058F9" w:rsidP="0077037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Eradicate poverty and hunger</w:t>
      </w:r>
    </w:p>
    <w:p w:rsidR="002058F9" w:rsidRDefault="002058F9" w:rsidP="0077037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Improve maternal health</w:t>
      </w:r>
    </w:p>
    <w:p w:rsidR="002058F9" w:rsidRDefault="002058F9" w:rsidP="0077037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Ensure supply of clean and safe water</w:t>
      </w:r>
    </w:p>
    <w:p w:rsidR="00770371" w:rsidRDefault="00770371" w:rsidP="007703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8F9" w:rsidRPr="00770371" w:rsidRDefault="00770371" w:rsidP="007703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 w:rsidR="002058F9" w:rsidRPr="00770371">
        <w:rPr>
          <w:rFonts w:ascii="Times New Roman" w:hAnsi="Times New Roman" w:cs="Times New Roman"/>
          <w:sz w:val="24"/>
          <w:szCs w:val="24"/>
        </w:rPr>
        <w:t>The following are NOT functions of DHMT except</w:t>
      </w:r>
    </w:p>
    <w:p w:rsidR="002058F9" w:rsidRDefault="002058F9" w:rsidP="0077037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Planning community health actions</w:t>
      </w:r>
    </w:p>
    <w:p w:rsidR="002058F9" w:rsidRDefault="002058F9" w:rsidP="0077037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Supervising activities at L2 and immediate catchment area community Health Committee </w:t>
      </w:r>
    </w:p>
    <w:p w:rsidR="002058F9" w:rsidRDefault="002058F9" w:rsidP="0077037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creating connection between vulnerable population and health care systems</w:t>
      </w:r>
    </w:p>
    <w:p w:rsidR="002058F9" w:rsidRDefault="002058F9" w:rsidP="0077037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provides technical leadership in health services  </w:t>
      </w:r>
    </w:p>
    <w:p w:rsidR="00770371" w:rsidRDefault="00770371" w:rsidP="00770371">
      <w:pPr>
        <w:pStyle w:val="ListParagraph"/>
        <w:spacing w:after="0" w:line="240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2058F9" w:rsidRPr="00770371" w:rsidRDefault="00770371" w:rsidP="007703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2058F9" w:rsidRPr="00770371">
        <w:rPr>
          <w:rFonts w:ascii="Times New Roman" w:hAnsi="Times New Roman" w:cs="Times New Roman"/>
          <w:sz w:val="24"/>
          <w:szCs w:val="24"/>
        </w:rPr>
        <w:t xml:space="preserve">Which of the following in NOT a role of NGOs in the community? </w:t>
      </w:r>
    </w:p>
    <w:p w:rsidR="00E55BA6" w:rsidRDefault="00E55BA6" w:rsidP="007703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Provision of medial services</w:t>
      </w:r>
    </w:p>
    <w:p w:rsidR="00E55BA6" w:rsidRDefault="00E55BA6" w:rsidP="007703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Focuses on issues of morality more than secular organizations</w:t>
      </w:r>
    </w:p>
    <w:p w:rsidR="00E55BA6" w:rsidRDefault="00E55BA6" w:rsidP="007703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Participates in the formation of health policy </w:t>
      </w:r>
    </w:p>
    <w:p w:rsidR="00E55BA6" w:rsidRDefault="00E55BA6" w:rsidP="007703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Participate in political processes resulting in the </w:t>
      </w:r>
      <w:r w:rsidR="00CC6BA4">
        <w:rPr>
          <w:rFonts w:ascii="Times New Roman" w:hAnsi="Times New Roman" w:cs="Times New Roman"/>
          <w:sz w:val="24"/>
          <w:szCs w:val="24"/>
        </w:rPr>
        <w:t>need to</w:t>
      </w:r>
      <w:r>
        <w:rPr>
          <w:rFonts w:ascii="Times New Roman" w:hAnsi="Times New Roman" w:cs="Times New Roman"/>
          <w:sz w:val="24"/>
          <w:szCs w:val="24"/>
        </w:rPr>
        <w:t xml:space="preserve"> confirm the validity and credibility of their operation. </w:t>
      </w:r>
    </w:p>
    <w:p w:rsidR="00E55BA6" w:rsidRDefault="00E55BA6" w:rsidP="00770371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4518" w:rsidRDefault="002C4518" w:rsidP="002C451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TWO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</w:t>
      </w:r>
      <w:proofErr w:type="gramStart"/>
      <w:r w:rsidRPr="00E04D34">
        <w:rPr>
          <w:rFonts w:ascii="Arial Narrow" w:hAnsi="Arial Narrow" w:cs="Tahoma"/>
          <w:b/>
          <w:sz w:val="26"/>
          <w:szCs w:val="28"/>
          <w:u w:val="single"/>
        </w:rPr>
        <w:t>)</w:t>
      </w:r>
      <w:r>
        <w:rPr>
          <w:rFonts w:ascii="Arial Narrow" w:hAnsi="Arial Narrow" w:cs="Tahoma"/>
          <w:b/>
          <w:sz w:val="26"/>
          <w:szCs w:val="28"/>
          <w:u w:val="single"/>
        </w:rPr>
        <w:t>COMMUNITY</w:t>
      </w:r>
      <w:proofErr w:type="gramEnd"/>
      <w:r>
        <w:rPr>
          <w:rFonts w:ascii="Arial Narrow" w:hAnsi="Arial Narrow" w:cs="Tahoma"/>
          <w:b/>
          <w:sz w:val="26"/>
          <w:szCs w:val="28"/>
          <w:u w:val="single"/>
        </w:rPr>
        <w:t xml:space="preserve"> STRATEGY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2</w:t>
      </w:r>
      <w:r>
        <w:rPr>
          <w:rFonts w:ascii="Arial Narrow" w:hAnsi="Arial Narrow" w:cs="Tahoma"/>
          <w:b/>
          <w:sz w:val="26"/>
          <w:szCs w:val="28"/>
          <w:u w:val="single"/>
        </w:rPr>
        <w:t>5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E55BA6" w:rsidRDefault="00E55BA6" w:rsidP="00770371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5BA6" w:rsidRPr="002C4518" w:rsidRDefault="002C4518" w:rsidP="00F151A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E55BA6" w:rsidRPr="002C4518">
        <w:rPr>
          <w:rFonts w:ascii="Times New Roman" w:hAnsi="Times New Roman" w:cs="Times New Roman"/>
          <w:sz w:val="24"/>
          <w:szCs w:val="24"/>
        </w:rPr>
        <w:t>Outline the pillars of Primary Health care</w:t>
      </w:r>
      <w:r w:rsidR="00E55BA6" w:rsidRPr="002C4518">
        <w:rPr>
          <w:rFonts w:ascii="Times New Roman" w:hAnsi="Times New Roman" w:cs="Times New Roman"/>
          <w:sz w:val="24"/>
          <w:szCs w:val="24"/>
        </w:rPr>
        <w:tab/>
      </w:r>
      <w:r w:rsidR="00E55BA6" w:rsidRPr="002C4518">
        <w:rPr>
          <w:rFonts w:ascii="Times New Roman" w:hAnsi="Times New Roman" w:cs="Times New Roman"/>
          <w:sz w:val="24"/>
          <w:szCs w:val="24"/>
        </w:rPr>
        <w:tab/>
      </w:r>
      <w:r w:rsidR="00E55BA6" w:rsidRPr="002C4518">
        <w:rPr>
          <w:rFonts w:ascii="Times New Roman" w:hAnsi="Times New Roman" w:cs="Times New Roman"/>
          <w:sz w:val="24"/>
          <w:szCs w:val="24"/>
        </w:rPr>
        <w:tab/>
      </w:r>
      <w:r w:rsidR="00E55BA6" w:rsidRPr="002C4518">
        <w:rPr>
          <w:rFonts w:ascii="Times New Roman" w:hAnsi="Times New Roman" w:cs="Times New Roman"/>
          <w:sz w:val="24"/>
          <w:szCs w:val="24"/>
        </w:rPr>
        <w:tab/>
      </w:r>
      <w:r w:rsidR="00E55BA6" w:rsidRPr="002C451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151A1">
        <w:rPr>
          <w:rFonts w:ascii="Times New Roman" w:hAnsi="Times New Roman" w:cs="Times New Roman"/>
          <w:sz w:val="24"/>
          <w:szCs w:val="24"/>
        </w:rPr>
        <w:tab/>
        <w:t xml:space="preserve"> 6mks</w:t>
      </w:r>
    </w:p>
    <w:p w:rsidR="00E55BA6" w:rsidRPr="002C4518" w:rsidRDefault="002C4518" w:rsidP="00F151A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 w:rsidR="00E55BA6" w:rsidRPr="002C4518">
        <w:rPr>
          <w:rFonts w:ascii="Times New Roman" w:hAnsi="Times New Roman" w:cs="Times New Roman"/>
          <w:sz w:val="24"/>
          <w:szCs w:val="24"/>
        </w:rPr>
        <w:t xml:space="preserve">Explain the three levels of Primary health care and give examples of each </w:t>
      </w:r>
      <w:r w:rsidR="00E55BA6" w:rsidRPr="002C451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151A1">
        <w:rPr>
          <w:rFonts w:ascii="Times New Roman" w:hAnsi="Times New Roman" w:cs="Times New Roman"/>
          <w:sz w:val="24"/>
          <w:szCs w:val="24"/>
        </w:rPr>
        <w:tab/>
        <w:t>6mks</w:t>
      </w:r>
    </w:p>
    <w:p w:rsidR="00E55BA6" w:rsidRPr="002C4518" w:rsidRDefault="002C4518" w:rsidP="00F151A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 w:rsidR="00E55BA6" w:rsidRPr="002C4518">
        <w:rPr>
          <w:rFonts w:ascii="Times New Roman" w:hAnsi="Times New Roman" w:cs="Times New Roman"/>
          <w:sz w:val="24"/>
          <w:szCs w:val="24"/>
        </w:rPr>
        <w:t xml:space="preserve">Define Primary Health Care </w:t>
      </w:r>
      <w:r w:rsidR="00E55BA6" w:rsidRPr="002C4518">
        <w:rPr>
          <w:rFonts w:ascii="Times New Roman" w:hAnsi="Times New Roman" w:cs="Times New Roman"/>
          <w:sz w:val="24"/>
          <w:szCs w:val="24"/>
        </w:rPr>
        <w:tab/>
      </w:r>
      <w:r w:rsidR="00E55BA6" w:rsidRPr="002C4518">
        <w:rPr>
          <w:rFonts w:ascii="Times New Roman" w:hAnsi="Times New Roman" w:cs="Times New Roman"/>
          <w:sz w:val="24"/>
          <w:szCs w:val="24"/>
        </w:rPr>
        <w:tab/>
      </w:r>
      <w:r w:rsidR="00E55BA6" w:rsidRPr="002C4518">
        <w:rPr>
          <w:rFonts w:ascii="Times New Roman" w:hAnsi="Times New Roman" w:cs="Times New Roman"/>
          <w:sz w:val="24"/>
          <w:szCs w:val="24"/>
        </w:rPr>
        <w:tab/>
      </w:r>
      <w:r w:rsidR="00E55BA6" w:rsidRPr="002C4518">
        <w:rPr>
          <w:rFonts w:ascii="Times New Roman" w:hAnsi="Times New Roman" w:cs="Times New Roman"/>
          <w:sz w:val="24"/>
          <w:szCs w:val="24"/>
        </w:rPr>
        <w:tab/>
      </w:r>
      <w:r w:rsidR="00E55BA6" w:rsidRPr="002C4518">
        <w:rPr>
          <w:rFonts w:ascii="Times New Roman" w:hAnsi="Times New Roman" w:cs="Times New Roman"/>
          <w:sz w:val="24"/>
          <w:szCs w:val="24"/>
        </w:rPr>
        <w:tab/>
      </w:r>
      <w:r w:rsidR="00E55BA6" w:rsidRPr="002C4518">
        <w:rPr>
          <w:rFonts w:ascii="Times New Roman" w:hAnsi="Times New Roman" w:cs="Times New Roman"/>
          <w:sz w:val="24"/>
          <w:szCs w:val="24"/>
        </w:rPr>
        <w:tab/>
      </w:r>
      <w:r w:rsidR="00E55BA6" w:rsidRPr="002C451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151A1">
        <w:rPr>
          <w:rFonts w:ascii="Times New Roman" w:hAnsi="Times New Roman" w:cs="Times New Roman"/>
          <w:sz w:val="24"/>
          <w:szCs w:val="24"/>
        </w:rPr>
        <w:tab/>
      </w:r>
      <w:r w:rsidR="00E55BA6" w:rsidRPr="002C4518">
        <w:rPr>
          <w:rFonts w:ascii="Times New Roman" w:hAnsi="Times New Roman" w:cs="Times New Roman"/>
          <w:sz w:val="24"/>
          <w:szCs w:val="24"/>
        </w:rPr>
        <w:t>2mks</w:t>
      </w:r>
    </w:p>
    <w:p w:rsidR="00E55BA6" w:rsidRDefault="002C4518" w:rsidP="00F151A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 w:rsidR="00E55BA6" w:rsidRPr="002C4518">
        <w:rPr>
          <w:rFonts w:ascii="Times New Roman" w:hAnsi="Times New Roman" w:cs="Times New Roman"/>
          <w:sz w:val="24"/>
          <w:szCs w:val="24"/>
        </w:rPr>
        <w:t xml:space="preserve">List the Kenya Essential Package of Health Lifecycle cohorts specifying </w:t>
      </w:r>
      <w:r w:rsidR="00E55BA6">
        <w:rPr>
          <w:rFonts w:ascii="Times New Roman" w:hAnsi="Times New Roman" w:cs="Times New Roman"/>
          <w:sz w:val="24"/>
          <w:szCs w:val="24"/>
        </w:rPr>
        <w:t>the ages</w:t>
      </w:r>
      <w:r w:rsidR="00E55BA6">
        <w:rPr>
          <w:rFonts w:ascii="Times New Roman" w:hAnsi="Times New Roman" w:cs="Times New Roman"/>
          <w:sz w:val="24"/>
          <w:szCs w:val="24"/>
        </w:rPr>
        <w:tab/>
      </w:r>
      <w:r w:rsidR="00F151A1">
        <w:rPr>
          <w:rFonts w:ascii="Times New Roman" w:hAnsi="Times New Roman" w:cs="Times New Roman"/>
          <w:sz w:val="24"/>
          <w:szCs w:val="24"/>
        </w:rPr>
        <w:tab/>
        <w:t>3mks</w:t>
      </w:r>
      <w:r w:rsidR="00E55B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5BA6" w:rsidRPr="002C4518" w:rsidRDefault="002C4518" w:rsidP="00F151A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E55BA6" w:rsidRPr="002C4518">
        <w:rPr>
          <w:rFonts w:ascii="Times New Roman" w:hAnsi="Times New Roman" w:cs="Times New Roman"/>
          <w:sz w:val="24"/>
          <w:szCs w:val="24"/>
        </w:rPr>
        <w:t xml:space="preserve">List four requirements for effective referral system </w:t>
      </w:r>
      <w:r w:rsidR="00E55BA6">
        <w:tab/>
      </w:r>
      <w:r w:rsidR="00E55BA6">
        <w:tab/>
      </w:r>
      <w:r w:rsidR="00E55BA6">
        <w:tab/>
      </w:r>
      <w:r w:rsidR="00E55BA6">
        <w:tab/>
      </w:r>
      <w:r>
        <w:tab/>
      </w:r>
      <w:r w:rsidR="00F151A1">
        <w:tab/>
      </w:r>
      <w:r w:rsidR="00F151A1">
        <w:rPr>
          <w:rFonts w:ascii="Times New Roman" w:hAnsi="Times New Roman" w:cs="Times New Roman"/>
          <w:sz w:val="24"/>
          <w:szCs w:val="24"/>
        </w:rPr>
        <w:t>2mks</w:t>
      </w:r>
      <w:r w:rsidR="00E55BA6" w:rsidRPr="002C45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5BA6" w:rsidRPr="002C4518" w:rsidRDefault="002C4518" w:rsidP="00F151A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 w:rsidR="00E55BA6" w:rsidRPr="002C4518">
        <w:rPr>
          <w:rFonts w:ascii="Times New Roman" w:hAnsi="Times New Roman" w:cs="Times New Roman"/>
          <w:sz w:val="24"/>
          <w:szCs w:val="24"/>
        </w:rPr>
        <w:t xml:space="preserve">State six roles </w:t>
      </w:r>
      <w:proofErr w:type="gramStart"/>
      <w:r w:rsidR="00E55BA6" w:rsidRPr="002C4518">
        <w:rPr>
          <w:rFonts w:ascii="Times New Roman" w:hAnsi="Times New Roman" w:cs="Times New Roman"/>
          <w:sz w:val="24"/>
          <w:szCs w:val="24"/>
        </w:rPr>
        <w:t>of  Community</w:t>
      </w:r>
      <w:proofErr w:type="gramEnd"/>
      <w:r w:rsidR="00E55BA6" w:rsidRPr="002C4518">
        <w:rPr>
          <w:rFonts w:ascii="Times New Roman" w:hAnsi="Times New Roman" w:cs="Times New Roman"/>
          <w:sz w:val="24"/>
          <w:szCs w:val="24"/>
        </w:rPr>
        <w:t xml:space="preserve"> Health Nurse </w:t>
      </w:r>
      <w:r w:rsidR="00E55BA6" w:rsidRPr="002C4518">
        <w:rPr>
          <w:rFonts w:ascii="Times New Roman" w:hAnsi="Times New Roman" w:cs="Times New Roman"/>
          <w:sz w:val="24"/>
          <w:szCs w:val="24"/>
        </w:rPr>
        <w:tab/>
      </w:r>
      <w:r w:rsidR="00E55BA6" w:rsidRPr="002C4518">
        <w:rPr>
          <w:rFonts w:ascii="Times New Roman" w:hAnsi="Times New Roman" w:cs="Times New Roman"/>
          <w:sz w:val="24"/>
          <w:szCs w:val="24"/>
        </w:rPr>
        <w:tab/>
      </w:r>
      <w:r w:rsidR="00E55BA6" w:rsidRPr="002C4518">
        <w:rPr>
          <w:rFonts w:ascii="Times New Roman" w:hAnsi="Times New Roman" w:cs="Times New Roman"/>
          <w:sz w:val="24"/>
          <w:szCs w:val="24"/>
        </w:rPr>
        <w:tab/>
      </w:r>
      <w:r w:rsidR="00E55BA6" w:rsidRPr="002C4518">
        <w:rPr>
          <w:rFonts w:ascii="Times New Roman" w:hAnsi="Times New Roman" w:cs="Times New Roman"/>
          <w:sz w:val="24"/>
          <w:szCs w:val="24"/>
        </w:rPr>
        <w:tab/>
      </w:r>
      <w:r w:rsidR="00E55BA6" w:rsidRPr="002C451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151A1">
        <w:rPr>
          <w:rFonts w:ascii="Times New Roman" w:hAnsi="Times New Roman" w:cs="Times New Roman"/>
          <w:sz w:val="24"/>
          <w:szCs w:val="24"/>
        </w:rPr>
        <w:tab/>
        <w:t>6mks</w:t>
      </w:r>
    </w:p>
    <w:sectPr w:rsidR="00E55BA6" w:rsidRPr="002C4518" w:rsidSect="002C4518">
      <w:headerReference w:type="default" r:id="rId8"/>
      <w:footerReference w:type="default" r:id="rId9"/>
      <w:pgSz w:w="12240" w:h="15840"/>
      <w:pgMar w:top="990" w:right="5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945" w:rsidRDefault="00922945" w:rsidP="0029109F">
      <w:pPr>
        <w:spacing w:after="0" w:line="240" w:lineRule="auto"/>
      </w:pPr>
      <w:r>
        <w:separator/>
      </w:r>
    </w:p>
  </w:endnote>
  <w:endnote w:type="continuationSeparator" w:id="0">
    <w:p w:rsidR="00922945" w:rsidRDefault="00922945" w:rsidP="00291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3A2A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38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AE3" w:rsidRDefault="003A2A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945" w:rsidRDefault="00922945" w:rsidP="0029109F">
      <w:pPr>
        <w:spacing w:after="0" w:line="240" w:lineRule="auto"/>
      </w:pPr>
      <w:r>
        <w:separator/>
      </w:r>
    </w:p>
  </w:footnote>
  <w:footnote w:type="continuationSeparator" w:id="0">
    <w:p w:rsidR="00922945" w:rsidRDefault="00922945" w:rsidP="00291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29109F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2910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B56F3"/>
    <w:multiLevelType w:val="hybridMultilevel"/>
    <w:tmpl w:val="76540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033C6"/>
    <w:multiLevelType w:val="hybridMultilevel"/>
    <w:tmpl w:val="52EA2D6C"/>
    <w:lvl w:ilvl="0" w:tplc="05B40A1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51553"/>
    <w:multiLevelType w:val="hybridMultilevel"/>
    <w:tmpl w:val="384E5DEC"/>
    <w:lvl w:ilvl="0" w:tplc="C25602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F7518"/>
    <w:multiLevelType w:val="hybridMultilevel"/>
    <w:tmpl w:val="3CA4AC8E"/>
    <w:lvl w:ilvl="0" w:tplc="68725DE4">
      <w:start w:val="1"/>
      <w:numFmt w:val="lowerLetter"/>
      <w:lvlText w:val="%1)"/>
      <w:lvlJc w:val="left"/>
      <w:pPr>
        <w:ind w:left="11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1D9220F3"/>
    <w:multiLevelType w:val="hybridMultilevel"/>
    <w:tmpl w:val="9AD2E5C4"/>
    <w:lvl w:ilvl="0" w:tplc="C02A8E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9D4A50"/>
    <w:multiLevelType w:val="hybridMultilevel"/>
    <w:tmpl w:val="573AAC12"/>
    <w:lvl w:ilvl="0" w:tplc="D4CE6B8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14D74"/>
    <w:multiLevelType w:val="hybridMultilevel"/>
    <w:tmpl w:val="BB66CEBE"/>
    <w:lvl w:ilvl="0" w:tplc="D9DC57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62508E"/>
    <w:multiLevelType w:val="hybridMultilevel"/>
    <w:tmpl w:val="0BFABC0A"/>
    <w:lvl w:ilvl="0" w:tplc="EFAADC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EF4C2F"/>
    <w:multiLevelType w:val="hybridMultilevel"/>
    <w:tmpl w:val="5DF882DC"/>
    <w:lvl w:ilvl="0" w:tplc="98A67FF0">
      <w:start w:val="1"/>
      <w:numFmt w:val="lowerLetter"/>
      <w:lvlText w:val="%1)"/>
      <w:lvlJc w:val="left"/>
      <w:pPr>
        <w:ind w:left="11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50D4160"/>
    <w:multiLevelType w:val="hybridMultilevel"/>
    <w:tmpl w:val="BBF8C2AA"/>
    <w:lvl w:ilvl="0" w:tplc="6CBE2662">
      <w:start w:val="1"/>
      <w:numFmt w:val="lowerLetter"/>
      <w:lvlText w:val="%1)"/>
      <w:lvlJc w:val="left"/>
      <w:pPr>
        <w:ind w:left="11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4BD43BBB"/>
    <w:multiLevelType w:val="hybridMultilevel"/>
    <w:tmpl w:val="9F364B5A"/>
    <w:lvl w:ilvl="0" w:tplc="51AA389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387666"/>
    <w:multiLevelType w:val="hybridMultilevel"/>
    <w:tmpl w:val="EEA6D8D6"/>
    <w:lvl w:ilvl="0" w:tplc="2DEE91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7F571B"/>
    <w:multiLevelType w:val="hybridMultilevel"/>
    <w:tmpl w:val="FE441D9C"/>
    <w:lvl w:ilvl="0" w:tplc="AED22CF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507F60"/>
    <w:multiLevelType w:val="hybridMultilevel"/>
    <w:tmpl w:val="4BD21D56"/>
    <w:lvl w:ilvl="0" w:tplc="F23ED4A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CCD4D87"/>
    <w:multiLevelType w:val="hybridMultilevel"/>
    <w:tmpl w:val="52EA2D6C"/>
    <w:lvl w:ilvl="0" w:tplc="05B40A1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52825"/>
    <w:multiLevelType w:val="hybridMultilevel"/>
    <w:tmpl w:val="BA947570"/>
    <w:lvl w:ilvl="0" w:tplc="01D48D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86765CE"/>
    <w:multiLevelType w:val="hybridMultilevel"/>
    <w:tmpl w:val="681A49D8"/>
    <w:lvl w:ilvl="0" w:tplc="649401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7B2D79"/>
    <w:multiLevelType w:val="hybridMultilevel"/>
    <w:tmpl w:val="293E916C"/>
    <w:lvl w:ilvl="0" w:tplc="8AA2E9E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A3B73E5"/>
    <w:multiLevelType w:val="hybridMultilevel"/>
    <w:tmpl w:val="A9C0AABA"/>
    <w:lvl w:ilvl="0" w:tplc="235E28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CBE48B9"/>
    <w:multiLevelType w:val="hybridMultilevel"/>
    <w:tmpl w:val="34FAA460"/>
    <w:lvl w:ilvl="0" w:tplc="7986690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14"/>
  </w:num>
  <w:num w:numId="5">
    <w:abstractNumId w:val="3"/>
  </w:num>
  <w:num w:numId="6">
    <w:abstractNumId w:val="9"/>
  </w:num>
  <w:num w:numId="7">
    <w:abstractNumId w:val="15"/>
  </w:num>
  <w:num w:numId="8">
    <w:abstractNumId w:val="18"/>
  </w:num>
  <w:num w:numId="9">
    <w:abstractNumId w:val="10"/>
  </w:num>
  <w:num w:numId="10">
    <w:abstractNumId w:val="5"/>
  </w:num>
  <w:num w:numId="11">
    <w:abstractNumId w:val="11"/>
  </w:num>
  <w:num w:numId="12">
    <w:abstractNumId w:val="2"/>
  </w:num>
  <w:num w:numId="13">
    <w:abstractNumId w:val="20"/>
  </w:num>
  <w:num w:numId="14">
    <w:abstractNumId w:val="0"/>
  </w:num>
  <w:num w:numId="15">
    <w:abstractNumId w:val="12"/>
  </w:num>
  <w:num w:numId="16">
    <w:abstractNumId w:val="19"/>
  </w:num>
  <w:num w:numId="17">
    <w:abstractNumId w:val="7"/>
  </w:num>
  <w:num w:numId="18">
    <w:abstractNumId w:val="17"/>
  </w:num>
  <w:num w:numId="19">
    <w:abstractNumId w:val="16"/>
  </w:num>
  <w:num w:numId="20">
    <w:abstractNumId w:val="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F9"/>
    <w:rsid w:val="000625EB"/>
    <w:rsid w:val="002058F9"/>
    <w:rsid w:val="00256437"/>
    <w:rsid w:val="0026663A"/>
    <w:rsid w:val="0029109F"/>
    <w:rsid w:val="002C4518"/>
    <w:rsid w:val="003A2AE3"/>
    <w:rsid w:val="004271C3"/>
    <w:rsid w:val="004F2B59"/>
    <w:rsid w:val="00525B27"/>
    <w:rsid w:val="005D3839"/>
    <w:rsid w:val="00667B97"/>
    <w:rsid w:val="00770371"/>
    <w:rsid w:val="007C5A39"/>
    <w:rsid w:val="00915BC3"/>
    <w:rsid w:val="00922945"/>
    <w:rsid w:val="00950035"/>
    <w:rsid w:val="00A66C57"/>
    <w:rsid w:val="00B674D7"/>
    <w:rsid w:val="00B962E5"/>
    <w:rsid w:val="00BB6065"/>
    <w:rsid w:val="00C40278"/>
    <w:rsid w:val="00CC6BA4"/>
    <w:rsid w:val="00E55BA6"/>
    <w:rsid w:val="00F151A1"/>
    <w:rsid w:val="00F42EDA"/>
    <w:rsid w:val="00FF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8F9"/>
    <w:pPr>
      <w:ind w:left="720"/>
      <w:contextualSpacing/>
    </w:pPr>
  </w:style>
  <w:style w:type="table" w:styleId="TableGrid">
    <w:name w:val="Table Grid"/>
    <w:basedOn w:val="TableNormal"/>
    <w:uiPriority w:val="59"/>
    <w:rsid w:val="00BB60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910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09F"/>
  </w:style>
  <w:style w:type="paragraph" w:styleId="Footer">
    <w:name w:val="footer"/>
    <w:basedOn w:val="Normal"/>
    <w:link w:val="FooterChar"/>
    <w:uiPriority w:val="99"/>
    <w:unhideWhenUsed/>
    <w:rsid w:val="002910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09F"/>
  </w:style>
  <w:style w:type="paragraph" w:styleId="BalloonText">
    <w:name w:val="Balloon Text"/>
    <w:basedOn w:val="Normal"/>
    <w:link w:val="BalloonTextChar"/>
    <w:uiPriority w:val="99"/>
    <w:semiHidden/>
    <w:unhideWhenUsed/>
    <w:rsid w:val="00291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0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8F9"/>
    <w:pPr>
      <w:ind w:left="720"/>
      <w:contextualSpacing/>
    </w:pPr>
  </w:style>
  <w:style w:type="table" w:styleId="TableGrid">
    <w:name w:val="Table Grid"/>
    <w:basedOn w:val="TableNormal"/>
    <w:uiPriority w:val="59"/>
    <w:rsid w:val="00BB60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910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09F"/>
  </w:style>
  <w:style w:type="paragraph" w:styleId="Footer">
    <w:name w:val="footer"/>
    <w:basedOn w:val="Normal"/>
    <w:link w:val="FooterChar"/>
    <w:uiPriority w:val="99"/>
    <w:unhideWhenUsed/>
    <w:rsid w:val="002910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09F"/>
  </w:style>
  <w:style w:type="paragraph" w:styleId="BalloonText">
    <w:name w:val="Balloon Text"/>
    <w:basedOn w:val="Normal"/>
    <w:link w:val="BalloonTextChar"/>
    <w:uiPriority w:val="99"/>
    <w:semiHidden/>
    <w:unhideWhenUsed/>
    <w:rsid w:val="00291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0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1BD"/>
    <w:rsid w:val="007B0FFD"/>
    <w:rsid w:val="00BF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B584AF08C8A49DA8869DA97CF0AE772">
    <w:name w:val="5B584AF08C8A49DA8869DA97CF0AE772"/>
    <w:rsid w:val="00BF01B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B584AF08C8A49DA8869DA97CF0AE772">
    <w:name w:val="5B584AF08C8A49DA8869DA97CF0AE772"/>
    <w:rsid w:val="00BF0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gianchere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zack</dc:creator>
  <cp:lastModifiedBy>KMTC NYAMIRA</cp:lastModifiedBy>
  <cp:revision>5</cp:revision>
  <cp:lastPrinted>2017-10-09T07:07:00Z</cp:lastPrinted>
  <dcterms:created xsi:type="dcterms:W3CDTF">2017-10-09T06:15:00Z</dcterms:created>
  <dcterms:modified xsi:type="dcterms:W3CDTF">2017-10-09T07:08:00Z</dcterms:modified>
</cp:coreProperties>
</file>