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787" w:rsidRPr="007A2132" w:rsidRDefault="009D0787" w:rsidP="009D078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D0787" w:rsidRPr="007A2132" w:rsidRDefault="009D0787" w:rsidP="009D078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9D0787" w:rsidRPr="007A2132" w:rsidRDefault="009D0787" w:rsidP="009D078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D0787" w:rsidRPr="00715B1A" w:rsidRDefault="009D0787" w:rsidP="009D0787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spellStart"/>
      <w:r>
        <w:rPr>
          <w:rFonts w:ascii="Tahoma" w:hAnsi="Tahoma" w:cs="Tahoma"/>
          <w:b/>
          <w:sz w:val="26"/>
          <w:szCs w:val="28"/>
        </w:rPr>
        <w:t>BILLIARY</w:t>
      </w:r>
      <w:proofErr w:type="spellEnd"/>
      <w:r>
        <w:rPr>
          <w:rFonts w:ascii="Tahoma" w:hAnsi="Tahoma" w:cs="Tahoma"/>
          <w:b/>
          <w:sz w:val="26"/>
          <w:szCs w:val="28"/>
        </w:rPr>
        <w:t xml:space="preserve"> &amp;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ALIMENTARY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9D0787" w:rsidRDefault="009D0787" w:rsidP="009D0787">
      <w:pPr>
        <w:spacing w:after="0"/>
        <w:rPr>
          <w:rFonts w:ascii="Tahoma" w:hAnsi="Tahoma" w:cs="Tahoma"/>
          <w:sz w:val="24"/>
          <w:szCs w:val="24"/>
        </w:rPr>
      </w:pPr>
    </w:p>
    <w:p w:rsidR="009D0787" w:rsidRDefault="009D0787" w:rsidP="009D078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9D0787" w:rsidRDefault="009D0787" w:rsidP="009D0787">
      <w:pPr>
        <w:spacing w:after="0"/>
        <w:rPr>
          <w:rFonts w:ascii="Tahoma" w:hAnsi="Tahoma" w:cs="Tahoma"/>
          <w:sz w:val="24"/>
          <w:szCs w:val="24"/>
        </w:rPr>
      </w:pPr>
    </w:p>
    <w:p w:rsidR="009D0787" w:rsidRPr="0028154B" w:rsidRDefault="009D0787" w:rsidP="009D078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D0787" w:rsidRDefault="009D0787" w:rsidP="009D0787">
      <w:pPr>
        <w:spacing w:after="0"/>
        <w:rPr>
          <w:rFonts w:ascii="Tahoma" w:hAnsi="Tahoma" w:cs="Tahoma"/>
          <w:sz w:val="24"/>
          <w:szCs w:val="24"/>
        </w:rPr>
      </w:pPr>
    </w:p>
    <w:p w:rsidR="009D0787" w:rsidRDefault="009D0787" w:rsidP="009D078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9D0787" w:rsidRDefault="009D0787" w:rsidP="009D078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D0787" w:rsidRPr="008C26B6" w:rsidRDefault="009D0787" w:rsidP="009D078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D0787" w:rsidRPr="008C26B6" w:rsidRDefault="009D0787" w:rsidP="009D078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D0787" w:rsidRPr="008C26B6" w:rsidRDefault="009D0787" w:rsidP="009D078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D0787" w:rsidRPr="008C26B6" w:rsidRDefault="009D0787" w:rsidP="009D0787">
      <w:pPr>
        <w:pStyle w:val="ListParagraph"/>
        <w:rPr>
          <w:rFonts w:ascii="Tahoma" w:hAnsi="Tahoma" w:cs="Tahoma"/>
          <w:sz w:val="28"/>
          <w:szCs w:val="28"/>
        </w:rPr>
      </w:pPr>
    </w:p>
    <w:p w:rsidR="009D0787" w:rsidRPr="008C26B6" w:rsidRDefault="009D0787" w:rsidP="009D078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9D0787" w:rsidRPr="008C26B6" w:rsidRDefault="009D0787" w:rsidP="009D0787">
      <w:pPr>
        <w:pStyle w:val="ListParagraph"/>
        <w:rPr>
          <w:rFonts w:ascii="Tahoma" w:hAnsi="Tahoma" w:cs="Tahoma"/>
          <w:sz w:val="28"/>
          <w:szCs w:val="28"/>
        </w:rPr>
      </w:pPr>
    </w:p>
    <w:p w:rsidR="009D0787" w:rsidRPr="008C26B6" w:rsidRDefault="009D0787" w:rsidP="009D078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D0787" w:rsidRPr="008C26B6" w:rsidRDefault="009D0787" w:rsidP="009D0787">
      <w:pPr>
        <w:pStyle w:val="ListParagraph"/>
        <w:rPr>
          <w:rFonts w:ascii="Tahoma" w:hAnsi="Tahoma" w:cs="Tahoma"/>
          <w:sz w:val="28"/>
          <w:szCs w:val="28"/>
        </w:rPr>
      </w:pPr>
    </w:p>
    <w:p w:rsidR="009D0787" w:rsidRPr="008C26B6" w:rsidRDefault="009D0787" w:rsidP="009D078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D0787" w:rsidRPr="008C26B6" w:rsidRDefault="009D0787" w:rsidP="009D0787">
      <w:pPr>
        <w:pStyle w:val="ListParagraph"/>
        <w:rPr>
          <w:rFonts w:ascii="Tahoma" w:hAnsi="Tahoma" w:cs="Tahoma"/>
          <w:sz w:val="28"/>
          <w:szCs w:val="28"/>
        </w:rPr>
      </w:pPr>
    </w:p>
    <w:p w:rsidR="009D0787" w:rsidRPr="008C26B6" w:rsidRDefault="009D0787" w:rsidP="009D078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D0787" w:rsidRPr="008C26B6" w:rsidRDefault="009D0787" w:rsidP="009D0787">
      <w:pPr>
        <w:pStyle w:val="ListParagraph"/>
        <w:rPr>
          <w:rFonts w:ascii="Tahoma" w:hAnsi="Tahoma" w:cs="Tahoma"/>
          <w:sz w:val="28"/>
          <w:szCs w:val="28"/>
        </w:rPr>
      </w:pPr>
    </w:p>
    <w:p w:rsidR="009D0787" w:rsidRPr="008C26B6" w:rsidRDefault="009D0787" w:rsidP="009D078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D0787" w:rsidRPr="008C26B6" w:rsidRDefault="009D0787" w:rsidP="009D0787">
      <w:pPr>
        <w:pStyle w:val="ListParagraph"/>
        <w:rPr>
          <w:rFonts w:ascii="Tahoma" w:hAnsi="Tahoma" w:cs="Tahoma"/>
          <w:sz w:val="28"/>
          <w:szCs w:val="28"/>
        </w:rPr>
      </w:pPr>
    </w:p>
    <w:p w:rsidR="009D0787" w:rsidRDefault="009D0787" w:rsidP="009D078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D0787" w:rsidRDefault="009D0787" w:rsidP="009D0787">
      <w:pPr>
        <w:pStyle w:val="ListParagraph"/>
        <w:rPr>
          <w:rFonts w:ascii="Tahoma" w:hAnsi="Tahoma" w:cs="Tahoma"/>
          <w:sz w:val="24"/>
          <w:szCs w:val="24"/>
        </w:rPr>
      </w:pPr>
    </w:p>
    <w:p w:rsidR="009D0787" w:rsidRPr="00C94F53" w:rsidRDefault="009D0787" w:rsidP="009D0787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D0787" w:rsidRPr="00C94F53" w:rsidTr="00402E1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0787" w:rsidRPr="00C94F53" w:rsidRDefault="009D078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D0787" w:rsidRPr="00C94F53" w:rsidRDefault="009D078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9D0787" w:rsidRPr="00C94F53" w:rsidRDefault="009D078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0787" w:rsidRPr="00C94F53" w:rsidRDefault="009D078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D0787" w:rsidRPr="00C94F53" w:rsidRDefault="009D078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D0787" w:rsidRPr="00C94F53" w:rsidRDefault="009D078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D0787" w:rsidRPr="00C94F53" w:rsidRDefault="009D078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0787" w:rsidRDefault="009D0787" w:rsidP="00402E1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D0787" w:rsidRPr="00C94F53" w:rsidRDefault="009D078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0787" w:rsidRPr="00C94F53" w:rsidRDefault="009D078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D0787" w:rsidRPr="00C94F53" w:rsidRDefault="009D078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D0787" w:rsidRPr="00C94F53" w:rsidTr="00402E1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0787" w:rsidRPr="00C94F53" w:rsidRDefault="009D0787" w:rsidP="00402E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9D0787" w:rsidRPr="00C94F53" w:rsidRDefault="009D0787" w:rsidP="00402E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0787" w:rsidRPr="00C94F53" w:rsidRDefault="009D0787" w:rsidP="00402E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D0787" w:rsidRPr="00E06F73" w:rsidRDefault="009D0787" w:rsidP="00402E1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0787" w:rsidRPr="00C94F53" w:rsidRDefault="009D0787" w:rsidP="00402E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0787" w:rsidRPr="00C94F53" w:rsidRDefault="009D0787" w:rsidP="00402E1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D0787" w:rsidRPr="009D0787" w:rsidRDefault="009D0787" w:rsidP="00644CAC">
      <w:pPr>
        <w:spacing w:after="0" w:line="240" w:lineRule="auto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proofErr w:type="spellStart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>BILLIARY</w:t>
      </w:r>
      <w:proofErr w:type="spellEnd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&amp; ALIMENTARY</w:t>
      </w:r>
      <w:r w:rsidR="00423C46">
        <w:rPr>
          <w:rFonts w:ascii="Footlight MT Light" w:hAnsi="Footlight MT Light" w:cs="Tahoma"/>
          <w:b/>
          <w:sz w:val="26"/>
          <w:szCs w:val="28"/>
          <w:u w:val="single"/>
        </w:rPr>
        <w:t xml:space="preserve">– </w:t>
      </w:r>
      <w:r w:rsidR="004A2D99">
        <w:rPr>
          <w:rFonts w:ascii="Footlight MT Light" w:hAnsi="Footlight MT Light" w:cs="Tahoma"/>
          <w:b/>
          <w:sz w:val="26"/>
          <w:szCs w:val="28"/>
          <w:u w:val="single"/>
        </w:rPr>
        <w:t>10</w:t>
      </w: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9D0787" w:rsidRDefault="009D0787" w:rsidP="00644CA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D0787" w:rsidRDefault="009D0787" w:rsidP="00644CA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The following are causes of peritonitis except:</w:t>
      </w:r>
    </w:p>
    <w:p w:rsidR="009D0787" w:rsidRDefault="009D0787" w:rsidP="00644CAC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Diverticulitis.</w:t>
      </w:r>
    </w:p>
    <w:p w:rsidR="009D0787" w:rsidRDefault="009D0787" w:rsidP="00644CAC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Trauma.</w:t>
      </w:r>
    </w:p>
    <w:p w:rsidR="009D0787" w:rsidRDefault="009D0787" w:rsidP="00644CAC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Peritoneal dialysis.</w:t>
      </w:r>
    </w:p>
    <w:p w:rsidR="009D0787" w:rsidRDefault="00644CAC" w:rsidP="00644CAC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9D0787">
        <w:rPr>
          <w:rFonts w:ascii="Times New Roman" w:hAnsi="Times New Roman" w:cs="Times New Roman"/>
          <w:sz w:val="24"/>
          <w:szCs w:val="24"/>
        </w:rPr>
        <w:t xml:space="preserve"> I blooding.</w:t>
      </w:r>
    </w:p>
    <w:p w:rsidR="009D0787" w:rsidRPr="00037EA5" w:rsidRDefault="009D0787" w:rsidP="00644CAC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:rsidR="009D0787" w:rsidRDefault="009D0787" w:rsidP="00644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parts of G I </w:t>
      </w:r>
      <w:r w:rsidR="00644CAC">
        <w:rPr>
          <w:rFonts w:ascii="Times New Roman" w:hAnsi="Times New Roman" w:cs="Times New Roman"/>
          <w:sz w:val="24"/>
          <w:szCs w:val="24"/>
        </w:rPr>
        <w:t xml:space="preserve">that </w:t>
      </w:r>
      <w:proofErr w:type="gramStart"/>
      <w:r w:rsidR="00644CAC">
        <w:rPr>
          <w:rFonts w:ascii="Times New Roman" w:hAnsi="Times New Roman" w:cs="Times New Roman"/>
          <w:sz w:val="24"/>
          <w:szCs w:val="24"/>
        </w:rPr>
        <w:t>does</w:t>
      </w:r>
      <w:proofErr w:type="gramEnd"/>
      <w:r w:rsidR="00644CAC">
        <w:rPr>
          <w:rFonts w:ascii="Times New Roman" w:hAnsi="Times New Roman" w:cs="Times New Roman"/>
          <w:sz w:val="24"/>
          <w:szCs w:val="24"/>
        </w:rPr>
        <w:t xml:space="preserve"> </w:t>
      </w:r>
      <w:r w:rsidR="004038DA">
        <w:rPr>
          <w:rFonts w:ascii="Times New Roman" w:hAnsi="Times New Roman" w:cs="Times New Roman"/>
          <w:sz w:val="24"/>
          <w:szCs w:val="24"/>
        </w:rPr>
        <w:t>Cohn’s</w:t>
      </w:r>
      <w:r w:rsidR="00644CAC">
        <w:rPr>
          <w:rFonts w:ascii="Times New Roman" w:hAnsi="Times New Roman" w:cs="Times New Roman"/>
          <w:sz w:val="24"/>
          <w:szCs w:val="24"/>
        </w:rPr>
        <w:t xml:space="preserve"> disease affect:</w:t>
      </w:r>
    </w:p>
    <w:p w:rsidR="002F4B16" w:rsidRDefault="002F4B16" w:rsidP="002F4B16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Rectum and sigmoid colon.</w:t>
      </w:r>
    </w:p>
    <w:p w:rsidR="002F4B16" w:rsidRDefault="002F4B16" w:rsidP="002F4B16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Transverse and descending colon.</w:t>
      </w:r>
    </w:p>
    <w:p w:rsidR="002F4B16" w:rsidRDefault="002F4B16" w:rsidP="002F4B16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Terminal ileum and ascending colon.</w:t>
      </w:r>
    </w:p>
    <w:p w:rsidR="00644CAC" w:rsidRPr="00037EA5" w:rsidRDefault="00644CAC" w:rsidP="00644CAC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:rsidR="00644CAC" w:rsidRDefault="00C63BAD" w:rsidP="00C63B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 w:rsidR="00644CAC" w:rsidRPr="00C63BAD">
        <w:rPr>
          <w:rFonts w:ascii="Times New Roman" w:hAnsi="Times New Roman" w:cs="Times New Roman"/>
          <w:sz w:val="24"/>
          <w:szCs w:val="24"/>
        </w:rPr>
        <w:t>The following are risk factors for colorectal cancer except:</w:t>
      </w:r>
    </w:p>
    <w:p w:rsidR="00C63BAD" w:rsidRDefault="00C63BAD" w:rsidP="00C63BAD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Bowel obstruction.</w:t>
      </w:r>
    </w:p>
    <w:p w:rsidR="00C63BAD" w:rsidRDefault="00C63BAD" w:rsidP="00C63BAD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 history.</w:t>
      </w:r>
    </w:p>
    <w:p w:rsidR="00C63BAD" w:rsidRDefault="00C63BAD" w:rsidP="00C63BAD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Inflammatory bowel disease.</w:t>
      </w:r>
    </w:p>
    <w:p w:rsidR="00C63BAD" w:rsidRDefault="00C63BAD" w:rsidP="00C63BAD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Diet high in fats.</w:t>
      </w:r>
    </w:p>
    <w:p w:rsidR="00C63BAD" w:rsidRPr="00037EA5" w:rsidRDefault="00C63BAD" w:rsidP="00C63BAD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C63BAD" w:rsidRDefault="00C63BAD" w:rsidP="00C63B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</w:t>
      </w:r>
      <w:r w:rsidR="0044236D">
        <w:rPr>
          <w:rFonts w:ascii="Times New Roman" w:hAnsi="Times New Roman" w:cs="Times New Roman"/>
          <w:sz w:val="24"/>
          <w:szCs w:val="24"/>
        </w:rPr>
        <w:t>.</w:t>
      </w:r>
      <w:r w:rsidR="0044236D">
        <w:rPr>
          <w:rFonts w:ascii="Times New Roman" w:hAnsi="Times New Roman" w:cs="Times New Roman"/>
          <w:sz w:val="24"/>
          <w:szCs w:val="24"/>
        </w:rPr>
        <w:tab/>
        <w:t xml:space="preserve">Obstruction of the intestinal lumen as a mechanical cause of intestinal obstruction </w:t>
      </w:r>
      <w:proofErr w:type="gramStart"/>
      <w:r w:rsidR="0044236D">
        <w:rPr>
          <w:rFonts w:ascii="Times New Roman" w:hAnsi="Times New Roman" w:cs="Times New Roman"/>
          <w:sz w:val="24"/>
          <w:szCs w:val="24"/>
        </w:rPr>
        <w:t>include</w:t>
      </w:r>
      <w:proofErr w:type="gramEnd"/>
      <w:r w:rsidR="0044236D">
        <w:rPr>
          <w:rFonts w:ascii="Times New Roman" w:hAnsi="Times New Roman" w:cs="Times New Roman"/>
          <w:sz w:val="24"/>
          <w:szCs w:val="24"/>
        </w:rPr>
        <w:t>:</w:t>
      </w:r>
    </w:p>
    <w:p w:rsidR="0044236D" w:rsidRDefault="00A8310A" w:rsidP="0044236D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Tumours.</w:t>
      </w:r>
    </w:p>
    <w:p w:rsidR="00A8310A" w:rsidRDefault="00A8310A" w:rsidP="0044236D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Inflammatory bowel disease.</w:t>
      </w:r>
    </w:p>
    <w:p w:rsidR="00A8310A" w:rsidRDefault="00A8310A" w:rsidP="0044236D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Foreign bodies.</w:t>
      </w:r>
    </w:p>
    <w:p w:rsidR="00A8310A" w:rsidRDefault="00A8310A" w:rsidP="0044236D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Adhesions.</w:t>
      </w:r>
    </w:p>
    <w:p w:rsidR="00A8310A" w:rsidRDefault="00A8310A" w:rsidP="00A831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4CAC" w:rsidRDefault="00A8310A" w:rsidP="00A831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following are complications of diverticular disease except?</w:t>
      </w:r>
    </w:p>
    <w:p w:rsidR="00A8310A" w:rsidRDefault="00A8310A" w:rsidP="00A8310A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Peritonitis.</w:t>
      </w:r>
    </w:p>
    <w:p w:rsidR="00A8310A" w:rsidRDefault="00A8310A" w:rsidP="00A8310A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Abscess formation.</w:t>
      </w:r>
    </w:p>
    <w:p w:rsidR="00A8310A" w:rsidRDefault="00A8310A" w:rsidP="00A8310A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Constipation.</w:t>
      </w:r>
    </w:p>
    <w:p w:rsidR="00A8310A" w:rsidRDefault="00A8310A" w:rsidP="00A8310A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Haemorrhage.</w:t>
      </w:r>
    </w:p>
    <w:p w:rsidR="009D0787" w:rsidRPr="00B47B60" w:rsidRDefault="009D0787" w:rsidP="00644CA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037EA5" w:rsidRDefault="00037EA5" w:rsidP="00037EA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Q.6 – Q.10.</w:t>
      </w:r>
    </w:p>
    <w:p w:rsidR="00037EA5" w:rsidRPr="00B47B60" w:rsidRDefault="00037EA5" w:rsidP="00037EA5">
      <w:pPr>
        <w:spacing w:after="0" w:line="240" w:lineRule="auto"/>
        <w:rPr>
          <w:rFonts w:ascii="Times New Roman" w:hAnsi="Times New Roman" w:cs="Times New Roman"/>
          <w:sz w:val="8"/>
          <w:szCs w:val="24"/>
        </w:rPr>
      </w:pPr>
    </w:p>
    <w:p w:rsidR="00037EA5" w:rsidRDefault="00037EA5" w:rsidP="00037E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The gastro-intestinal tract is composed of 31 years.</w:t>
      </w:r>
    </w:p>
    <w:p w:rsidR="00037EA5" w:rsidRDefault="00037EA5" w:rsidP="00037E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Nutrients are </w:t>
      </w:r>
      <w:r w:rsidR="004038DA">
        <w:rPr>
          <w:rFonts w:ascii="Times New Roman" w:hAnsi="Times New Roman" w:cs="Times New Roman"/>
          <w:sz w:val="24"/>
          <w:szCs w:val="24"/>
        </w:rPr>
        <w:t>reabsorbed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along the jejunum and ileum.</w:t>
      </w:r>
    </w:p>
    <w:p w:rsidR="00037EA5" w:rsidRDefault="00037EA5" w:rsidP="00037E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Duodenal ulcers accounts for 15%,</w:t>
      </w:r>
    </w:p>
    <w:p w:rsidR="00037EA5" w:rsidRDefault="00037EA5" w:rsidP="00037E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Proton pump inhibitors block gastric secretion.</w:t>
      </w:r>
    </w:p>
    <w:p w:rsidR="00037EA5" w:rsidRDefault="00037EA5" w:rsidP="00037E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Chronic gastritis is associated with risk of gastric cancer. </w:t>
      </w:r>
    </w:p>
    <w:p w:rsidR="00037EA5" w:rsidRDefault="00037EA5" w:rsidP="00037E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787" w:rsidRPr="00A8002B" w:rsidRDefault="009D0787" w:rsidP="00644CAC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PART TWO: SHORT ANSWER QUESTIONS – </w:t>
      </w:r>
      <w:proofErr w:type="spellStart"/>
      <w:r w:rsidR="00A8002B" w:rsidRPr="00A8002B">
        <w:rPr>
          <w:rFonts w:ascii="Footlight MT Light" w:hAnsi="Footlight MT Light" w:cs="Tahoma"/>
          <w:b/>
          <w:sz w:val="28"/>
          <w:szCs w:val="24"/>
          <w:u w:val="single"/>
        </w:rPr>
        <w:t>BILLIARY</w:t>
      </w:r>
      <w:proofErr w:type="spellEnd"/>
      <w:r w:rsidR="00A8002B"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&amp; ALIMENTARY </w:t>
      </w:r>
      <w:r w:rsidR="0040145F">
        <w:rPr>
          <w:rFonts w:ascii="Footlight MT Light" w:hAnsi="Footlight MT Light" w:cs="Tahoma"/>
          <w:b/>
          <w:sz w:val="28"/>
          <w:szCs w:val="24"/>
          <w:u w:val="single"/>
        </w:rPr>
        <w:t>– 2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>0 MARKS</w:t>
      </w:r>
    </w:p>
    <w:p w:rsidR="009D0787" w:rsidRPr="00FE0D0E" w:rsidRDefault="009D0787" w:rsidP="00644CA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D0787" w:rsidRDefault="009D0787" w:rsidP="00037EA5">
      <w:pPr>
        <w:spacing w:after="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F25092">
        <w:rPr>
          <w:rFonts w:ascii="Times New Roman" w:hAnsi="Times New Roman" w:cs="Times New Roman"/>
          <w:sz w:val="24"/>
        </w:rPr>
        <w:t>Give four factors that contribute to gastroesophageal reflex disease.</w:t>
      </w:r>
      <w:r w:rsidR="00F25092">
        <w:rPr>
          <w:rFonts w:ascii="Times New Roman" w:hAnsi="Times New Roman" w:cs="Times New Roman"/>
          <w:sz w:val="24"/>
        </w:rPr>
        <w:tab/>
      </w:r>
      <w:r w:rsidR="00F25092">
        <w:rPr>
          <w:rFonts w:ascii="Times New Roman" w:hAnsi="Times New Roman" w:cs="Times New Roman"/>
          <w:sz w:val="24"/>
        </w:rPr>
        <w:tab/>
        <w:t>2 marks</w:t>
      </w:r>
    </w:p>
    <w:p w:rsidR="00F25092" w:rsidRDefault="00F25092" w:rsidP="00037EA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Outline the clinical manifestation of hiatal hernia.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F25092" w:rsidRDefault="00F25092" w:rsidP="00037EA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Explain the pathophysiology of peritonitis.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F25092" w:rsidRDefault="00F25092" w:rsidP="00037EA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List ten (10) complications of the cancer of the stomach.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F25092" w:rsidRDefault="00F25092" w:rsidP="00644CA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Define dumping syndrome and discuss its manifestations.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F25092" w:rsidRPr="00B47B60" w:rsidRDefault="00F25092" w:rsidP="00644CAC">
      <w:pPr>
        <w:spacing w:after="0" w:line="240" w:lineRule="auto"/>
        <w:rPr>
          <w:rFonts w:ascii="Times New Roman" w:hAnsi="Times New Roman" w:cs="Times New Roman"/>
          <w:sz w:val="16"/>
        </w:rPr>
      </w:pPr>
    </w:p>
    <w:p w:rsidR="009D0787" w:rsidRPr="00F25092" w:rsidRDefault="009D0787" w:rsidP="00644CAC">
      <w:pPr>
        <w:spacing w:after="0" w:line="240" w:lineRule="auto"/>
        <w:ind w:hanging="284"/>
        <w:rPr>
          <w:rFonts w:ascii="Footlight MT Light" w:hAnsi="Footlight MT Light" w:cs="Tahoma"/>
          <w:b/>
          <w:sz w:val="28"/>
          <w:u w:val="single"/>
        </w:rPr>
      </w:pPr>
      <w:r w:rsidRPr="00F25092">
        <w:rPr>
          <w:rFonts w:ascii="Footlight MT Light" w:hAnsi="Footlight MT Light" w:cs="Tahoma"/>
          <w:b/>
          <w:sz w:val="28"/>
          <w:u w:val="single"/>
        </w:rPr>
        <w:t xml:space="preserve">PART THREE: LONG ANSWER QUESTIONS – </w:t>
      </w:r>
      <w:proofErr w:type="spellStart"/>
      <w:r w:rsidR="00F25092" w:rsidRPr="00F25092">
        <w:rPr>
          <w:rFonts w:ascii="Footlight MT Light" w:hAnsi="Footlight MT Light" w:cs="Tahoma"/>
          <w:b/>
          <w:sz w:val="28"/>
          <w:u w:val="single"/>
        </w:rPr>
        <w:t>BILLIARY</w:t>
      </w:r>
      <w:proofErr w:type="spellEnd"/>
      <w:r w:rsidR="00F25092" w:rsidRPr="00F25092">
        <w:rPr>
          <w:rFonts w:ascii="Footlight MT Light" w:hAnsi="Footlight MT Light" w:cs="Tahoma"/>
          <w:b/>
          <w:sz w:val="28"/>
          <w:u w:val="single"/>
        </w:rPr>
        <w:t xml:space="preserve"> &amp; ALIMENTARY </w:t>
      </w:r>
      <w:r w:rsidR="0040145F">
        <w:rPr>
          <w:rFonts w:ascii="Footlight MT Light" w:hAnsi="Footlight MT Light" w:cs="Tahoma"/>
          <w:b/>
          <w:sz w:val="28"/>
          <w:u w:val="single"/>
        </w:rPr>
        <w:t>– 15</w:t>
      </w:r>
      <w:r w:rsidRPr="00F25092">
        <w:rPr>
          <w:rFonts w:ascii="Footlight MT Light" w:hAnsi="Footlight MT Light" w:cs="Tahoma"/>
          <w:b/>
          <w:sz w:val="28"/>
          <w:u w:val="single"/>
        </w:rPr>
        <w:t xml:space="preserve"> MARKS</w:t>
      </w:r>
    </w:p>
    <w:p w:rsidR="009D0787" w:rsidRPr="00B47B60" w:rsidRDefault="009D0787" w:rsidP="00644CAC">
      <w:pPr>
        <w:spacing w:after="0" w:line="240" w:lineRule="auto"/>
        <w:rPr>
          <w:sz w:val="14"/>
        </w:rPr>
      </w:pPr>
    </w:p>
    <w:p w:rsidR="005C1CEC" w:rsidRDefault="009D0787" w:rsidP="00644CA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F25092">
        <w:rPr>
          <w:rFonts w:ascii="Times New Roman" w:hAnsi="Times New Roman" w:cs="Times New Roman"/>
          <w:sz w:val="24"/>
        </w:rPr>
        <w:t>Draw a well labell</w:t>
      </w:r>
      <w:r w:rsidR="005C1CEC">
        <w:rPr>
          <w:rFonts w:ascii="Times New Roman" w:hAnsi="Times New Roman" w:cs="Times New Roman"/>
          <w:sz w:val="24"/>
        </w:rPr>
        <w:t xml:space="preserve">ed diagram showing the stomach, common sites of gastric </w:t>
      </w:r>
    </w:p>
    <w:p w:rsidR="009D0787" w:rsidRDefault="005C1CEC" w:rsidP="005C1CEC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and</w:t>
      </w:r>
      <w:proofErr w:type="gramEnd"/>
      <w:r>
        <w:rPr>
          <w:rFonts w:ascii="Times New Roman" w:hAnsi="Times New Roman" w:cs="Times New Roman"/>
          <w:sz w:val="24"/>
        </w:rPr>
        <w:t xml:space="preserve"> duodenal ulcers.</w:t>
      </w:r>
      <w:r>
        <w:rPr>
          <w:rFonts w:ascii="Times New Roman" w:hAnsi="Times New Roman" w:cs="Times New Roman"/>
          <w:sz w:val="24"/>
        </w:rPr>
        <w:tab/>
      </w:r>
      <w:r w:rsidR="009D0787" w:rsidRPr="00DB78D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5C1CEC" w:rsidRDefault="005C1CEC" w:rsidP="005C1CE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0145F" w:rsidRDefault="005C1CEC" w:rsidP="005C1CE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Mr </w:t>
      </w:r>
      <w:proofErr w:type="spellStart"/>
      <w:r>
        <w:rPr>
          <w:rFonts w:ascii="Times New Roman" w:hAnsi="Times New Roman" w:cs="Times New Roman"/>
          <w:sz w:val="24"/>
        </w:rPr>
        <w:t>Momanyi</w:t>
      </w:r>
      <w:proofErr w:type="spellEnd"/>
      <w:r>
        <w:rPr>
          <w:rFonts w:ascii="Times New Roman" w:hAnsi="Times New Roman" w:cs="Times New Roman"/>
          <w:sz w:val="24"/>
        </w:rPr>
        <w:t xml:space="preserve"> 56 years in admitted to male surgical ward with a diagnosis of </w:t>
      </w:r>
    </w:p>
    <w:p w:rsidR="0040145F" w:rsidRDefault="005C1CEC" w:rsidP="0040145F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cancer</w:t>
      </w:r>
      <w:proofErr w:type="gramEnd"/>
      <w:r>
        <w:rPr>
          <w:rFonts w:ascii="Times New Roman" w:hAnsi="Times New Roman" w:cs="Times New Roman"/>
          <w:sz w:val="24"/>
        </w:rPr>
        <w:t xml:space="preserve"> of the oesophagus.  Manage Mr </w:t>
      </w:r>
      <w:proofErr w:type="spellStart"/>
      <w:r>
        <w:rPr>
          <w:rFonts w:ascii="Times New Roman" w:hAnsi="Times New Roman" w:cs="Times New Roman"/>
          <w:sz w:val="24"/>
        </w:rPr>
        <w:t>Momanyi</w:t>
      </w:r>
      <w:proofErr w:type="spellEnd"/>
      <w:r>
        <w:rPr>
          <w:rFonts w:ascii="Times New Roman" w:hAnsi="Times New Roman" w:cs="Times New Roman"/>
          <w:sz w:val="24"/>
        </w:rPr>
        <w:t xml:space="preserve"> using nursing process for the </w:t>
      </w:r>
    </w:p>
    <w:p w:rsidR="004D09C7" w:rsidRDefault="005C1CEC" w:rsidP="00B47B60">
      <w:pPr>
        <w:spacing w:after="0" w:line="240" w:lineRule="auto"/>
        <w:ind w:left="720"/>
      </w:pPr>
      <w:proofErr w:type="gramStart"/>
      <w:r>
        <w:rPr>
          <w:rFonts w:ascii="Times New Roman" w:hAnsi="Times New Roman" w:cs="Times New Roman"/>
          <w:sz w:val="24"/>
        </w:rPr>
        <w:t>first</w:t>
      </w:r>
      <w:proofErr w:type="gramEnd"/>
      <w:r>
        <w:rPr>
          <w:rFonts w:ascii="Times New Roman" w:hAnsi="Times New Roman" w:cs="Times New Roman"/>
          <w:sz w:val="24"/>
        </w:rPr>
        <w:t xml:space="preserve"> 24 hours. </w:t>
      </w:r>
      <w:r w:rsidR="0040145F">
        <w:rPr>
          <w:rFonts w:ascii="Times New Roman" w:hAnsi="Times New Roman" w:cs="Times New Roman"/>
          <w:sz w:val="24"/>
        </w:rPr>
        <w:tab/>
      </w:r>
      <w:r w:rsidR="0040145F">
        <w:rPr>
          <w:rFonts w:ascii="Times New Roman" w:hAnsi="Times New Roman" w:cs="Times New Roman"/>
          <w:sz w:val="24"/>
        </w:rPr>
        <w:tab/>
      </w:r>
      <w:r w:rsidR="0040145F">
        <w:rPr>
          <w:rFonts w:ascii="Times New Roman" w:hAnsi="Times New Roman" w:cs="Times New Roman"/>
          <w:sz w:val="24"/>
        </w:rPr>
        <w:tab/>
      </w:r>
      <w:r w:rsidR="0040145F">
        <w:rPr>
          <w:rFonts w:ascii="Times New Roman" w:hAnsi="Times New Roman" w:cs="Times New Roman"/>
          <w:sz w:val="24"/>
        </w:rPr>
        <w:tab/>
      </w:r>
      <w:r w:rsidR="0040145F">
        <w:rPr>
          <w:rFonts w:ascii="Times New Roman" w:hAnsi="Times New Roman" w:cs="Times New Roman"/>
          <w:sz w:val="24"/>
        </w:rPr>
        <w:tab/>
      </w:r>
      <w:r w:rsidR="0040145F">
        <w:rPr>
          <w:rFonts w:ascii="Times New Roman" w:hAnsi="Times New Roman" w:cs="Times New Roman"/>
          <w:sz w:val="24"/>
        </w:rPr>
        <w:tab/>
      </w:r>
      <w:r w:rsidR="0040145F">
        <w:rPr>
          <w:rFonts w:ascii="Times New Roman" w:hAnsi="Times New Roman" w:cs="Times New Roman"/>
          <w:sz w:val="24"/>
        </w:rPr>
        <w:tab/>
      </w:r>
      <w:r w:rsidR="0040145F">
        <w:rPr>
          <w:rFonts w:ascii="Times New Roman" w:hAnsi="Times New Roman" w:cs="Times New Roman"/>
          <w:sz w:val="24"/>
        </w:rPr>
        <w:tab/>
      </w:r>
      <w:r w:rsidR="0040145F">
        <w:rPr>
          <w:rFonts w:ascii="Times New Roman" w:hAnsi="Times New Roman" w:cs="Times New Roman"/>
          <w:sz w:val="24"/>
        </w:rPr>
        <w:tab/>
      </w:r>
      <w:r w:rsidR="0040145F">
        <w:rPr>
          <w:rFonts w:ascii="Times New Roman" w:hAnsi="Times New Roman" w:cs="Times New Roman"/>
          <w:sz w:val="24"/>
        </w:rPr>
        <w:tab/>
        <w:t xml:space="preserve">10 marks </w:t>
      </w:r>
    </w:p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721" w:rsidRDefault="00546721">
      <w:pPr>
        <w:spacing w:after="0" w:line="240" w:lineRule="auto"/>
      </w:pPr>
      <w:r>
        <w:separator/>
      </w:r>
    </w:p>
  </w:endnote>
  <w:endnote w:type="continuationSeparator" w:id="0">
    <w:p w:rsidR="00546721" w:rsidRDefault="00546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4A2D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5A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5467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721" w:rsidRDefault="00546721">
      <w:pPr>
        <w:spacing w:after="0" w:line="240" w:lineRule="auto"/>
      </w:pPr>
      <w:r>
        <w:separator/>
      </w:r>
    </w:p>
  </w:footnote>
  <w:footnote w:type="continuationSeparator" w:id="0">
    <w:p w:rsidR="00546721" w:rsidRDefault="005467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4A2D99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5467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5FCD"/>
    <w:multiLevelType w:val="hybridMultilevel"/>
    <w:tmpl w:val="2A4A9E98"/>
    <w:lvl w:ilvl="0" w:tplc="F1DAF7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C0FAC"/>
    <w:multiLevelType w:val="hybridMultilevel"/>
    <w:tmpl w:val="327ADEC2"/>
    <w:lvl w:ilvl="0" w:tplc="6AD84D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942F2F"/>
    <w:multiLevelType w:val="hybridMultilevel"/>
    <w:tmpl w:val="A05432F0"/>
    <w:lvl w:ilvl="0" w:tplc="BC6C1A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D77B89"/>
    <w:multiLevelType w:val="hybridMultilevel"/>
    <w:tmpl w:val="C50E29AA"/>
    <w:lvl w:ilvl="0" w:tplc="ABD20A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D4155B"/>
    <w:multiLevelType w:val="hybridMultilevel"/>
    <w:tmpl w:val="C742B7FC"/>
    <w:lvl w:ilvl="0" w:tplc="17EC10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FB77B1"/>
    <w:multiLevelType w:val="hybridMultilevel"/>
    <w:tmpl w:val="9886D29E"/>
    <w:lvl w:ilvl="0" w:tplc="B018F6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D85E9C"/>
    <w:multiLevelType w:val="hybridMultilevel"/>
    <w:tmpl w:val="1F5461AA"/>
    <w:lvl w:ilvl="0" w:tplc="C2D026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A70D8A"/>
    <w:multiLevelType w:val="hybridMultilevel"/>
    <w:tmpl w:val="9806833E"/>
    <w:lvl w:ilvl="0" w:tplc="3EE67254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5179C6"/>
    <w:multiLevelType w:val="hybridMultilevel"/>
    <w:tmpl w:val="BD44669E"/>
    <w:lvl w:ilvl="0" w:tplc="28580C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731AB1"/>
    <w:multiLevelType w:val="hybridMultilevel"/>
    <w:tmpl w:val="322E6278"/>
    <w:lvl w:ilvl="0" w:tplc="8B8C25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2B057B"/>
    <w:multiLevelType w:val="hybridMultilevel"/>
    <w:tmpl w:val="D166B2D2"/>
    <w:lvl w:ilvl="0" w:tplc="E7621D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3533D7E"/>
    <w:multiLevelType w:val="hybridMultilevel"/>
    <w:tmpl w:val="A5646922"/>
    <w:lvl w:ilvl="0" w:tplc="BF7438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596D74"/>
    <w:multiLevelType w:val="hybridMultilevel"/>
    <w:tmpl w:val="27101E6E"/>
    <w:lvl w:ilvl="0" w:tplc="D3AE56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A967DA"/>
    <w:multiLevelType w:val="hybridMultilevel"/>
    <w:tmpl w:val="57B0517E"/>
    <w:lvl w:ilvl="0" w:tplc="15F825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A906E86"/>
    <w:multiLevelType w:val="hybridMultilevel"/>
    <w:tmpl w:val="F75AEE14"/>
    <w:lvl w:ilvl="0" w:tplc="D7CC70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FE6AA4"/>
    <w:multiLevelType w:val="hybridMultilevel"/>
    <w:tmpl w:val="D3340314"/>
    <w:lvl w:ilvl="0" w:tplc="28B04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2F2747"/>
    <w:multiLevelType w:val="hybridMultilevel"/>
    <w:tmpl w:val="A270356C"/>
    <w:lvl w:ilvl="0" w:tplc="CF72CE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BF73C61"/>
    <w:multiLevelType w:val="hybridMultilevel"/>
    <w:tmpl w:val="6562EFFC"/>
    <w:lvl w:ilvl="0" w:tplc="3670AD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B483D74"/>
    <w:multiLevelType w:val="hybridMultilevel"/>
    <w:tmpl w:val="E716F66C"/>
    <w:lvl w:ilvl="0" w:tplc="2F2ACF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F7501B"/>
    <w:multiLevelType w:val="hybridMultilevel"/>
    <w:tmpl w:val="3146DBEC"/>
    <w:lvl w:ilvl="0" w:tplc="9A6212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BF2811"/>
    <w:multiLevelType w:val="hybridMultilevel"/>
    <w:tmpl w:val="0D7A4CF0"/>
    <w:lvl w:ilvl="0" w:tplc="1AB6FE86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2694554"/>
    <w:multiLevelType w:val="hybridMultilevel"/>
    <w:tmpl w:val="A9E2CCA6"/>
    <w:lvl w:ilvl="0" w:tplc="CE4CF8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3291316"/>
    <w:multiLevelType w:val="hybridMultilevel"/>
    <w:tmpl w:val="16307C1A"/>
    <w:lvl w:ilvl="0" w:tplc="D93A06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662D26"/>
    <w:multiLevelType w:val="hybridMultilevel"/>
    <w:tmpl w:val="EBD03C96"/>
    <w:lvl w:ilvl="0" w:tplc="43BC0A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862F6B"/>
    <w:multiLevelType w:val="hybridMultilevel"/>
    <w:tmpl w:val="4DAE88F2"/>
    <w:lvl w:ilvl="0" w:tplc="B9E64F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DE24618"/>
    <w:multiLevelType w:val="hybridMultilevel"/>
    <w:tmpl w:val="3B0481D2"/>
    <w:lvl w:ilvl="0" w:tplc="AC06CF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0E844C8"/>
    <w:multiLevelType w:val="hybridMultilevel"/>
    <w:tmpl w:val="C8D425A0"/>
    <w:lvl w:ilvl="0" w:tplc="8D6613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19C3F10"/>
    <w:multiLevelType w:val="hybridMultilevel"/>
    <w:tmpl w:val="A47E1D22"/>
    <w:lvl w:ilvl="0" w:tplc="E76A83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82F77C1"/>
    <w:multiLevelType w:val="hybridMultilevel"/>
    <w:tmpl w:val="5256251E"/>
    <w:lvl w:ilvl="0" w:tplc="710EB7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C175442"/>
    <w:multiLevelType w:val="hybridMultilevel"/>
    <w:tmpl w:val="4CAA67DA"/>
    <w:lvl w:ilvl="0" w:tplc="A8B225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8"/>
  </w:num>
  <w:num w:numId="3">
    <w:abstractNumId w:val="16"/>
  </w:num>
  <w:num w:numId="4">
    <w:abstractNumId w:val="9"/>
  </w:num>
  <w:num w:numId="5">
    <w:abstractNumId w:val="8"/>
  </w:num>
  <w:num w:numId="6">
    <w:abstractNumId w:val="19"/>
  </w:num>
  <w:num w:numId="7">
    <w:abstractNumId w:val="14"/>
  </w:num>
  <w:num w:numId="8">
    <w:abstractNumId w:val="13"/>
  </w:num>
  <w:num w:numId="9">
    <w:abstractNumId w:val="4"/>
  </w:num>
  <w:num w:numId="10">
    <w:abstractNumId w:val="29"/>
  </w:num>
  <w:num w:numId="11">
    <w:abstractNumId w:val="3"/>
  </w:num>
  <w:num w:numId="12">
    <w:abstractNumId w:val="5"/>
  </w:num>
  <w:num w:numId="13">
    <w:abstractNumId w:val="2"/>
  </w:num>
  <w:num w:numId="14">
    <w:abstractNumId w:val="17"/>
  </w:num>
  <w:num w:numId="15">
    <w:abstractNumId w:val="27"/>
  </w:num>
  <w:num w:numId="16">
    <w:abstractNumId w:val="11"/>
  </w:num>
  <w:num w:numId="17">
    <w:abstractNumId w:val="22"/>
  </w:num>
  <w:num w:numId="18">
    <w:abstractNumId w:val="21"/>
  </w:num>
  <w:num w:numId="19">
    <w:abstractNumId w:val="15"/>
  </w:num>
  <w:num w:numId="20">
    <w:abstractNumId w:val="25"/>
  </w:num>
  <w:num w:numId="21">
    <w:abstractNumId w:val="24"/>
  </w:num>
  <w:num w:numId="22">
    <w:abstractNumId w:val="18"/>
  </w:num>
  <w:num w:numId="23">
    <w:abstractNumId w:val="26"/>
  </w:num>
  <w:num w:numId="24">
    <w:abstractNumId w:val="6"/>
  </w:num>
  <w:num w:numId="25">
    <w:abstractNumId w:val="7"/>
  </w:num>
  <w:num w:numId="26">
    <w:abstractNumId w:val="20"/>
  </w:num>
  <w:num w:numId="27">
    <w:abstractNumId w:val="30"/>
  </w:num>
  <w:num w:numId="28">
    <w:abstractNumId w:val="12"/>
  </w:num>
  <w:num w:numId="29">
    <w:abstractNumId w:val="0"/>
  </w:num>
  <w:num w:numId="30">
    <w:abstractNumId w:val="10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87"/>
    <w:rsid w:val="00037EA5"/>
    <w:rsid w:val="000E762C"/>
    <w:rsid w:val="002F4B16"/>
    <w:rsid w:val="0040145F"/>
    <w:rsid w:val="004038DA"/>
    <w:rsid w:val="00423C46"/>
    <w:rsid w:val="0044236D"/>
    <w:rsid w:val="004A2D99"/>
    <w:rsid w:val="004D09C7"/>
    <w:rsid w:val="00546721"/>
    <w:rsid w:val="005C1CEC"/>
    <w:rsid w:val="00644CAC"/>
    <w:rsid w:val="009D0787"/>
    <w:rsid w:val="00A8002B"/>
    <w:rsid w:val="00A8310A"/>
    <w:rsid w:val="00B43C49"/>
    <w:rsid w:val="00B47B60"/>
    <w:rsid w:val="00C35A16"/>
    <w:rsid w:val="00C63BAD"/>
    <w:rsid w:val="00E00D43"/>
    <w:rsid w:val="00E11FF0"/>
    <w:rsid w:val="00F25092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787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07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78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07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78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D0787"/>
    <w:pPr>
      <w:ind w:left="720"/>
      <w:contextualSpacing/>
    </w:pPr>
  </w:style>
  <w:style w:type="table" w:styleId="TableGrid">
    <w:name w:val="Table Grid"/>
    <w:basedOn w:val="TableNormal"/>
    <w:uiPriority w:val="59"/>
    <w:rsid w:val="009D0787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787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07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78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07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78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D0787"/>
    <w:pPr>
      <w:ind w:left="720"/>
      <w:contextualSpacing/>
    </w:pPr>
  </w:style>
  <w:style w:type="table" w:styleId="TableGrid">
    <w:name w:val="Table Grid"/>
    <w:basedOn w:val="TableNormal"/>
    <w:uiPriority w:val="59"/>
    <w:rsid w:val="009D0787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6</cp:revision>
  <cp:lastPrinted>2017-04-26T08:12:00Z</cp:lastPrinted>
  <dcterms:created xsi:type="dcterms:W3CDTF">2017-04-22T10:21:00Z</dcterms:created>
  <dcterms:modified xsi:type="dcterms:W3CDTF">2017-04-26T08:12:00Z</dcterms:modified>
</cp:coreProperties>
</file>