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B21" w:rsidRPr="007A2132" w:rsidRDefault="00CF2B21" w:rsidP="00CF2B2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F2B21" w:rsidRPr="007A2132" w:rsidRDefault="00CF2B21" w:rsidP="00CF2B2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CF2B21" w:rsidRPr="007A2132" w:rsidRDefault="00CF2B21" w:rsidP="00CF2B2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F2B21" w:rsidRPr="00715B1A" w:rsidRDefault="00CF2B21" w:rsidP="00CF2B2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VECTOR BORNE DISEASES EXAMINATION</w:t>
      </w:r>
    </w:p>
    <w:p w:rsidR="00CF2B21" w:rsidRDefault="00CF2B21" w:rsidP="00CF2B21">
      <w:pPr>
        <w:spacing w:after="0"/>
        <w:rPr>
          <w:rFonts w:ascii="Tahoma" w:hAnsi="Tahoma" w:cs="Tahoma"/>
          <w:sz w:val="24"/>
          <w:szCs w:val="24"/>
        </w:rPr>
      </w:pPr>
    </w:p>
    <w:p w:rsidR="00CF2B21" w:rsidRDefault="00CF2B21" w:rsidP="00CF2B2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CF2B21" w:rsidRDefault="00CF2B21" w:rsidP="00CF2B21">
      <w:pPr>
        <w:spacing w:after="0"/>
        <w:rPr>
          <w:rFonts w:ascii="Tahoma" w:hAnsi="Tahoma" w:cs="Tahoma"/>
          <w:sz w:val="24"/>
          <w:szCs w:val="24"/>
        </w:rPr>
      </w:pPr>
    </w:p>
    <w:p w:rsidR="00CF2B21" w:rsidRPr="0028154B" w:rsidRDefault="00CF2B21" w:rsidP="00CF2B2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F2B21" w:rsidRDefault="00CF2B21" w:rsidP="00CF2B21">
      <w:pPr>
        <w:spacing w:after="0"/>
        <w:rPr>
          <w:rFonts w:ascii="Tahoma" w:hAnsi="Tahoma" w:cs="Tahoma"/>
          <w:sz w:val="24"/>
          <w:szCs w:val="24"/>
        </w:rPr>
      </w:pPr>
    </w:p>
    <w:p w:rsidR="00CF2B21" w:rsidRDefault="00CF2B21" w:rsidP="00CF2B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CF2B21" w:rsidRDefault="00CF2B21" w:rsidP="00CF2B2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F2B21" w:rsidRPr="008C26B6" w:rsidRDefault="00CF2B21" w:rsidP="00CF2B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F2B21" w:rsidRPr="008C26B6" w:rsidRDefault="00CF2B21" w:rsidP="00CF2B2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F2B21" w:rsidRPr="008C26B6" w:rsidRDefault="00CF2B21" w:rsidP="00CF2B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F2B21" w:rsidRPr="008C26B6" w:rsidRDefault="00CF2B21" w:rsidP="00CF2B21">
      <w:pPr>
        <w:pStyle w:val="ListParagraph"/>
        <w:rPr>
          <w:rFonts w:ascii="Tahoma" w:hAnsi="Tahoma" w:cs="Tahoma"/>
          <w:sz w:val="28"/>
          <w:szCs w:val="28"/>
        </w:rPr>
      </w:pPr>
    </w:p>
    <w:p w:rsidR="00CF2B21" w:rsidRPr="008C26B6" w:rsidRDefault="00CF2B21" w:rsidP="00CF2B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CF2B21" w:rsidRPr="008C26B6" w:rsidRDefault="00CF2B21" w:rsidP="00CF2B21">
      <w:pPr>
        <w:pStyle w:val="ListParagraph"/>
        <w:rPr>
          <w:rFonts w:ascii="Tahoma" w:hAnsi="Tahoma" w:cs="Tahoma"/>
          <w:sz w:val="28"/>
          <w:szCs w:val="28"/>
        </w:rPr>
      </w:pPr>
    </w:p>
    <w:p w:rsidR="00CF2B21" w:rsidRPr="008C26B6" w:rsidRDefault="00CF2B21" w:rsidP="00CF2B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CF2B21" w:rsidRPr="008C26B6" w:rsidRDefault="00CF2B21" w:rsidP="00CF2B21">
      <w:pPr>
        <w:pStyle w:val="ListParagraph"/>
        <w:rPr>
          <w:rFonts w:ascii="Tahoma" w:hAnsi="Tahoma" w:cs="Tahoma"/>
          <w:sz w:val="28"/>
          <w:szCs w:val="28"/>
        </w:rPr>
      </w:pPr>
    </w:p>
    <w:p w:rsidR="00CF2B21" w:rsidRPr="008C26B6" w:rsidRDefault="00CF2B21" w:rsidP="00CF2B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CF2B21" w:rsidRPr="008C26B6" w:rsidRDefault="00CF2B21" w:rsidP="00CF2B21">
      <w:pPr>
        <w:pStyle w:val="ListParagraph"/>
        <w:rPr>
          <w:rFonts w:ascii="Tahoma" w:hAnsi="Tahoma" w:cs="Tahoma"/>
          <w:sz w:val="28"/>
          <w:szCs w:val="28"/>
        </w:rPr>
      </w:pPr>
    </w:p>
    <w:p w:rsidR="00CF2B21" w:rsidRPr="008C26B6" w:rsidRDefault="00CF2B21" w:rsidP="00CF2B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F2B21" w:rsidRPr="008C26B6" w:rsidRDefault="00CF2B21" w:rsidP="00CF2B21">
      <w:pPr>
        <w:pStyle w:val="ListParagraph"/>
        <w:rPr>
          <w:rFonts w:ascii="Tahoma" w:hAnsi="Tahoma" w:cs="Tahoma"/>
          <w:sz w:val="28"/>
          <w:szCs w:val="28"/>
        </w:rPr>
      </w:pPr>
    </w:p>
    <w:p w:rsidR="00CF2B21" w:rsidRPr="008C26B6" w:rsidRDefault="00CF2B21" w:rsidP="00CF2B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F2B21" w:rsidRPr="008C26B6" w:rsidRDefault="00CF2B21" w:rsidP="00CF2B21">
      <w:pPr>
        <w:pStyle w:val="ListParagraph"/>
        <w:rPr>
          <w:rFonts w:ascii="Tahoma" w:hAnsi="Tahoma" w:cs="Tahoma"/>
          <w:sz w:val="28"/>
          <w:szCs w:val="28"/>
        </w:rPr>
      </w:pPr>
    </w:p>
    <w:p w:rsidR="00CF2B21" w:rsidRDefault="00CF2B21" w:rsidP="00CF2B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F2B21" w:rsidRDefault="00CF2B21" w:rsidP="00CF2B21">
      <w:pPr>
        <w:pStyle w:val="ListParagraph"/>
        <w:rPr>
          <w:rFonts w:ascii="Tahoma" w:hAnsi="Tahoma" w:cs="Tahoma"/>
          <w:sz w:val="24"/>
          <w:szCs w:val="24"/>
        </w:rPr>
      </w:pPr>
    </w:p>
    <w:p w:rsidR="00CF2B21" w:rsidRPr="00C94F53" w:rsidRDefault="00CF2B21" w:rsidP="00CF2B2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F2B21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2B21" w:rsidRPr="00C94F53" w:rsidRDefault="00CF2B21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F2B21" w:rsidRPr="00C94F53" w:rsidRDefault="00CF2B21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CF2B21" w:rsidRPr="00C94F53" w:rsidRDefault="00CF2B21" w:rsidP="00CF2B2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2B21" w:rsidRPr="00C94F53" w:rsidRDefault="00CF2B21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F2B21" w:rsidRPr="00C94F53" w:rsidRDefault="00CF2B21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F2B21" w:rsidRPr="00C94F53" w:rsidRDefault="00CF2B21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F2B21" w:rsidRPr="00C94F53" w:rsidRDefault="00CF2B21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F2B21" w:rsidRDefault="00CF2B21" w:rsidP="008E6C8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F2B21" w:rsidRPr="00C94F53" w:rsidRDefault="00CF2B21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2B21" w:rsidRPr="00C94F53" w:rsidRDefault="00CF2B21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F2B21" w:rsidRPr="00C94F53" w:rsidRDefault="00CF2B21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F2B21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2B21" w:rsidRPr="00C94F53" w:rsidRDefault="00CF2B21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CF2B21" w:rsidRPr="00C94F53" w:rsidRDefault="00CF2B21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2B21" w:rsidRPr="00C94F53" w:rsidRDefault="00CF2B21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F2B21" w:rsidRPr="00E06F73" w:rsidRDefault="00CF2B21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F2B21" w:rsidRPr="00C94F53" w:rsidRDefault="00CF2B21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2B21" w:rsidRPr="00C94F53" w:rsidRDefault="00CF2B21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F2B21" w:rsidRPr="00CF2B21" w:rsidRDefault="00CF2B21" w:rsidP="00CF2B2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CF2B21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CF2B21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CF2B21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QUESTIONS) VECTOR BORNE DISEASES – 5 MARKS</w:t>
      </w:r>
    </w:p>
    <w:p w:rsidR="00CF2B21" w:rsidRDefault="00CF2B21" w:rsidP="00CF2B21">
      <w:pPr>
        <w:spacing w:after="0"/>
        <w:rPr>
          <w:rFonts w:ascii="Tahoma" w:hAnsi="Tahoma" w:cs="Tahoma"/>
          <w:sz w:val="24"/>
          <w:szCs w:val="24"/>
        </w:rPr>
      </w:pPr>
    </w:p>
    <w:p w:rsidR="00CF2B21" w:rsidRDefault="00CF2B21" w:rsidP="00CF2B2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following are notifiable diseases except?</w:t>
      </w:r>
    </w:p>
    <w:p w:rsidR="00CF2B21" w:rsidRDefault="00CF2B21" w:rsidP="00CF2B2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Cholera.</w:t>
      </w:r>
    </w:p>
    <w:p w:rsidR="00CF2B21" w:rsidRDefault="00CF2B21" w:rsidP="00CF2B2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Poliomyelitis.</w:t>
      </w:r>
    </w:p>
    <w:p w:rsidR="00CF2B21" w:rsidRDefault="00CF2B21" w:rsidP="00CF2B2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Measles.</w:t>
      </w:r>
    </w:p>
    <w:p w:rsidR="00CF2B21" w:rsidRDefault="00CF2B21" w:rsidP="00CF2B2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Elephantiasis.</w:t>
      </w:r>
    </w:p>
    <w:p w:rsidR="00CF2B21" w:rsidRDefault="00CF2B21" w:rsidP="00CF2B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3758" w:rsidRDefault="00E73758" w:rsidP="00CF2B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Which one of the following is</w:t>
      </w:r>
      <w:r w:rsidR="00DF24DE">
        <w:rPr>
          <w:rFonts w:ascii="Times New Roman" w:hAnsi="Times New Roman" w:cs="Times New Roman"/>
          <w:sz w:val="24"/>
          <w:szCs w:val="24"/>
        </w:rPr>
        <w:t xml:space="preserve"> the vector for </w:t>
      </w:r>
      <w:proofErr w:type="gramStart"/>
      <w:r w:rsidR="00DF24DE">
        <w:rPr>
          <w:rFonts w:ascii="Times New Roman" w:hAnsi="Times New Roman" w:cs="Times New Roman"/>
          <w:sz w:val="24"/>
          <w:szCs w:val="24"/>
        </w:rPr>
        <w:t>onchocerciasis: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141C0" w:rsidRDefault="000141C0" w:rsidP="00E7375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Mosquito.</w:t>
      </w:r>
    </w:p>
    <w:p w:rsidR="000141C0" w:rsidRDefault="000141C0" w:rsidP="00E7375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Tsetse fly.</w:t>
      </w:r>
    </w:p>
    <w:p w:rsidR="000141C0" w:rsidRDefault="000141C0" w:rsidP="00E7375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Black fly.</w:t>
      </w:r>
    </w:p>
    <w:p w:rsidR="000141C0" w:rsidRDefault="000141C0" w:rsidP="00E7375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River fly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141C0" w:rsidRDefault="000141C0" w:rsidP="00014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41C0" w:rsidRDefault="000141C0" w:rsidP="000141C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Match the following infectio</w:t>
      </w:r>
      <w:r w:rsidR="00C25BD5">
        <w:rPr>
          <w:rFonts w:ascii="Times New Roman" w:hAnsi="Times New Roman" w:cs="Times New Roman"/>
          <w:sz w:val="24"/>
          <w:szCs w:val="24"/>
        </w:rPr>
        <w:t>ns with respective causative organism</w:t>
      </w:r>
      <w:r w:rsidR="00BA493F">
        <w:rPr>
          <w:rFonts w:ascii="Times New Roman" w:hAnsi="Times New Roman" w:cs="Times New Roman"/>
          <w:sz w:val="24"/>
          <w:szCs w:val="24"/>
        </w:rPr>
        <w:t xml:space="preserve"> for Q.3 – Q.5.</w:t>
      </w:r>
    </w:p>
    <w:p w:rsidR="000141C0" w:rsidRDefault="000141C0" w:rsidP="000141C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E43F9A" w:rsidRDefault="000141C0" w:rsidP="000141C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E43F9A">
        <w:rPr>
          <w:rFonts w:ascii="Times New Roman" w:hAnsi="Times New Roman" w:cs="Times New Roman"/>
          <w:sz w:val="24"/>
          <w:szCs w:val="24"/>
        </w:rPr>
        <w:t>Leishmaniasis</w:t>
      </w:r>
      <w:proofErr w:type="spellEnd"/>
      <w:r w:rsidR="00E43F9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25BD5">
        <w:rPr>
          <w:rFonts w:ascii="Times New Roman" w:hAnsi="Times New Roman" w:cs="Times New Roman"/>
          <w:sz w:val="24"/>
          <w:szCs w:val="24"/>
        </w:rPr>
        <w:tab/>
      </w:r>
      <w:r w:rsidR="00C25BD5">
        <w:rPr>
          <w:rFonts w:ascii="Times New Roman" w:hAnsi="Times New Roman" w:cs="Times New Roman"/>
          <w:sz w:val="24"/>
          <w:szCs w:val="24"/>
        </w:rPr>
        <w:tab/>
      </w:r>
      <w:r w:rsidR="00C25BD5">
        <w:rPr>
          <w:rFonts w:ascii="Times New Roman" w:hAnsi="Times New Roman" w:cs="Times New Roman"/>
          <w:sz w:val="24"/>
          <w:szCs w:val="24"/>
        </w:rPr>
        <w:tab/>
      </w:r>
      <w:r w:rsidR="00C25BD5">
        <w:rPr>
          <w:rFonts w:ascii="Times New Roman" w:hAnsi="Times New Roman" w:cs="Times New Roman"/>
          <w:sz w:val="24"/>
          <w:szCs w:val="24"/>
        </w:rPr>
        <w:tab/>
        <w:t>(a) Arbovirus.</w:t>
      </w:r>
    </w:p>
    <w:p w:rsidR="00E43F9A" w:rsidRDefault="00E43F9A" w:rsidP="000141C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Dracunculiasis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25BD5">
        <w:rPr>
          <w:rFonts w:ascii="Times New Roman" w:hAnsi="Times New Roman" w:cs="Times New Roman"/>
          <w:sz w:val="24"/>
          <w:szCs w:val="24"/>
        </w:rPr>
        <w:tab/>
      </w:r>
      <w:r w:rsidR="00C25BD5">
        <w:rPr>
          <w:rFonts w:ascii="Times New Roman" w:hAnsi="Times New Roman" w:cs="Times New Roman"/>
          <w:sz w:val="24"/>
          <w:szCs w:val="24"/>
        </w:rPr>
        <w:tab/>
      </w:r>
      <w:r w:rsidR="00C25BD5">
        <w:rPr>
          <w:rFonts w:ascii="Times New Roman" w:hAnsi="Times New Roman" w:cs="Times New Roman"/>
          <w:sz w:val="24"/>
          <w:szCs w:val="24"/>
        </w:rPr>
        <w:tab/>
        <w:t xml:space="preserve">(b) Cyclops. </w:t>
      </w:r>
    </w:p>
    <w:p w:rsidR="00CF2B21" w:rsidRDefault="00E43F9A" w:rsidP="00014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Yellow fever </w:t>
      </w:r>
      <w:r w:rsidR="00CF2B21" w:rsidRPr="000141C0">
        <w:rPr>
          <w:rFonts w:ascii="Times New Roman" w:hAnsi="Times New Roman" w:cs="Times New Roman"/>
          <w:sz w:val="24"/>
          <w:szCs w:val="24"/>
        </w:rPr>
        <w:t xml:space="preserve"> </w:t>
      </w:r>
      <w:r w:rsidR="00C25BD5">
        <w:rPr>
          <w:rFonts w:ascii="Times New Roman" w:hAnsi="Times New Roman" w:cs="Times New Roman"/>
          <w:sz w:val="24"/>
          <w:szCs w:val="24"/>
        </w:rPr>
        <w:tab/>
      </w:r>
      <w:r w:rsidR="00C25BD5">
        <w:rPr>
          <w:rFonts w:ascii="Times New Roman" w:hAnsi="Times New Roman" w:cs="Times New Roman"/>
          <w:sz w:val="24"/>
          <w:szCs w:val="24"/>
        </w:rPr>
        <w:tab/>
      </w:r>
      <w:r w:rsidR="00C25BD5">
        <w:rPr>
          <w:rFonts w:ascii="Times New Roman" w:hAnsi="Times New Roman" w:cs="Times New Roman"/>
          <w:sz w:val="24"/>
          <w:szCs w:val="24"/>
        </w:rPr>
        <w:tab/>
      </w:r>
      <w:r w:rsidR="00C25BD5">
        <w:rPr>
          <w:rFonts w:ascii="Times New Roman" w:hAnsi="Times New Roman" w:cs="Times New Roman"/>
          <w:sz w:val="24"/>
          <w:szCs w:val="24"/>
        </w:rPr>
        <w:tab/>
        <w:t xml:space="preserve">(c) sand flies </w:t>
      </w:r>
    </w:p>
    <w:p w:rsidR="00C25BD5" w:rsidRDefault="00C25BD5" w:rsidP="00014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(d) Guinea worm.</w:t>
      </w:r>
    </w:p>
    <w:p w:rsidR="00C25BD5" w:rsidRDefault="00C25BD5" w:rsidP="00014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(e) </w:t>
      </w:r>
      <w:proofErr w:type="spellStart"/>
      <w:r>
        <w:rPr>
          <w:rFonts w:ascii="Times New Roman" w:hAnsi="Times New Roman" w:cs="Times New Roman"/>
          <w:sz w:val="24"/>
          <w:szCs w:val="24"/>
        </w:rPr>
        <w:t>Leishmania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BD5" w:rsidRPr="000141C0" w:rsidRDefault="00C25BD5" w:rsidP="00014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2B21" w:rsidRPr="00CF2B21" w:rsidRDefault="00CF2B21" w:rsidP="00CF2B21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CF2B21">
        <w:rPr>
          <w:rFonts w:ascii="Arial Narrow" w:hAnsi="Arial Narrow" w:cs="Tahoma"/>
          <w:b/>
          <w:sz w:val="28"/>
          <w:szCs w:val="28"/>
          <w:u w:val="single"/>
        </w:rPr>
        <w:t>PART TWO: SHORT ANSWER QUESTIONS – VECTOR BORNE DISEASES – 25 MARKS</w:t>
      </w:r>
    </w:p>
    <w:p w:rsidR="00CF2B21" w:rsidRDefault="00CF2B21" w:rsidP="00CF2B2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2B21" w:rsidRDefault="00CF2B21" w:rsidP="00CF2B21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BA493F">
        <w:rPr>
          <w:rFonts w:ascii="Times New Roman" w:hAnsi="Times New Roman" w:cs="Times New Roman"/>
          <w:sz w:val="24"/>
        </w:rPr>
        <w:t xml:space="preserve">(a) State briefly three (3) clinical presentation of </w:t>
      </w:r>
      <w:proofErr w:type="spellStart"/>
      <w:r w:rsidR="00BA493F">
        <w:rPr>
          <w:rFonts w:ascii="Times New Roman" w:hAnsi="Times New Roman" w:cs="Times New Roman"/>
          <w:sz w:val="24"/>
        </w:rPr>
        <w:t>bacroftian</w:t>
      </w:r>
      <w:proofErr w:type="spellEnd"/>
      <w:r w:rsidR="00BA493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A493F">
        <w:rPr>
          <w:rFonts w:ascii="Times New Roman" w:hAnsi="Times New Roman" w:cs="Times New Roman"/>
          <w:sz w:val="24"/>
        </w:rPr>
        <w:t>filariasis</w:t>
      </w:r>
      <w:proofErr w:type="spellEnd"/>
      <w:r w:rsidR="00BA493F">
        <w:rPr>
          <w:rFonts w:ascii="Times New Roman" w:hAnsi="Times New Roman" w:cs="Times New Roman"/>
          <w:sz w:val="24"/>
        </w:rPr>
        <w:t>.</w:t>
      </w:r>
      <w:proofErr w:type="gramEnd"/>
      <w:r w:rsidR="00BA493F">
        <w:rPr>
          <w:rFonts w:ascii="Times New Roman" w:hAnsi="Times New Roman" w:cs="Times New Roman"/>
          <w:sz w:val="24"/>
        </w:rPr>
        <w:tab/>
      </w:r>
      <w:r w:rsidR="00BA493F">
        <w:rPr>
          <w:rFonts w:ascii="Times New Roman" w:hAnsi="Times New Roman" w:cs="Times New Roman"/>
          <w:sz w:val="24"/>
        </w:rPr>
        <w:tab/>
        <w:t>6 marks</w:t>
      </w:r>
    </w:p>
    <w:p w:rsidR="00BA493F" w:rsidRDefault="00BA493F" w:rsidP="00CF2B2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493F" w:rsidRDefault="00BA493F" w:rsidP="00CF2B2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(b) Outline possible prevention and control of </w:t>
      </w:r>
      <w:proofErr w:type="spellStart"/>
      <w:r>
        <w:rPr>
          <w:rFonts w:ascii="Times New Roman" w:hAnsi="Times New Roman" w:cs="Times New Roman"/>
          <w:sz w:val="24"/>
        </w:rPr>
        <w:t>bancroftian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filariasis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4C40F0" w:rsidRDefault="004C40F0" w:rsidP="00CF2B2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C40F0" w:rsidRDefault="004C40F0" w:rsidP="00CF2B21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four (4) clinical picture/manifestations of relapsing fever.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4C40F0" w:rsidRDefault="004C40F0" w:rsidP="00CF2B2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6033E" w:rsidRDefault="004C40F0" w:rsidP="00CF2B2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Briefly state three (3) classes under which worms of medical importance are </w:t>
      </w:r>
    </w:p>
    <w:p w:rsidR="004C40F0" w:rsidRDefault="004C40F0" w:rsidP="0016033E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grouped</w:t>
      </w:r>
      <w:proofErr w:type="gramEnd"/>
      <w:r>
        <w:rPr>
          <w:rFonts w:ascii="Times New Roman" w:hAnsi="Times New Roman" w:cs="Times New Roman"/>
          <w:sz w:val="24"/>
        </w:rPr>
        <w:t xml:space="preserve"> giving one example in each group. </w:t>
      </w:r>
      <w:r w:rsidR="0016033E">
        <w:rPr>
          <w:rFonts w:ascii="Times New Roman" w:hAnsi="Times New Roman" w:cs="Times New Roman"/>
          <w:sz w:val="24"/>
        </w:rPr>
        <w:tab/>
      </w:r>
      <w:r w:rsidR="0016033E">
        <w:rPr>
          <w:rFonts w:ascii="Times New Roman" w:hAnsi="Times New Roman" w:cs="Times New Roman"/>
          <w:sz w:val="24"/>
        </w:rPr>
        <w:tab/>
      </w:r>
      <w:r w:rsidR="0016033E">
        <w:rPr>
          <w:rFonts w:ascii="Times New Roman" w:hAnsi="Times New Roman" w:cs="Times New Roman"/>
          <w:sz w:val="24"/>
        </w:rPr>
        <w:tab/>
      </w:r>
      <w:r w:rsidR="0016033E">
        <w:rPr>
          <w:rFonts w:ascii="Times New Roman" w:hAnsi="Times New Roman" w:cs="Times New Roman"/>
          <w:sz w:val="24"/>
        </w:rPr>
        <w:tab/>
      </w:r>
      <w:r w:rsidR="0016033E">
        <w:rPr>
          <w:rFonts w:ascii="Times New Roman" w:hAnsi="Times New Roman" w:cs="Times New Roman"/>
          <w:sz w:val="24"/>
        </w:rPr>
        <w:tab/>
      </w:r>
      <w:r w:rsidR="0016033E">
        <w:rPr>
          <w:rFonts w:ascii="Times New Roman" w:hAnsi="Times New Roman" w:cs="Times New Roman"/>
          <w:sz w:val="24"/>
        </w:rPr>
        <w:tab/>
      </w:r>
      <w:bookmarkStart w:id="0" w:name="_GoBack"/>
      <w:bookmarkEnd w:id="0"/>
      <w:r w:rsidR="0016033E">
        <w:rPr>
          <w:rFonts w:ascii="Times New Roman" w:hAnsi="Times New Roman" w:cs="Times New Roman"/>
          <w:sz w:val="24"/>
        </w:rPr>
        <w:t>7 marks</w:t>
      </w:r>
    </w:p>
    <w:p w:rsidR="0016033E" w:rsidRDefault="0016033E" w:rsidP="0016033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6033E" w:rsidRDefault="0016033E" w:rsidP="0016033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four (4) functions of disease surveillance.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16033E" w:rsidRDefault="0016033E" w:rsidP="0016033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2B21" w:rsidRPr="006D3FA7" w:rsidRDefault="00CF2B21" w:rsidP="00CF2B21">
      <w:pPr>
        <w:spacing w:after="0"/>
        <w:ind w:hanging="284"/>
        <w:rPr>
          <w:rFonts w:ascii="Arial Narrow" w:hAnsi="Arial Narrow" w:cs="Tahoma"/>
          <w:b/>
          <w:sz w:val="26"/>
          <w:szCs w:val="28"/>
          <w:u w:val="single"/>
        </w:rPr>
      </w:pPr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PART THREE: LONG ANSWER QUESTIONS – </w:t>
      </w:r>
      <w:r w:rsidR="00351BA2"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VECTOR BORNE DISEASES </w:t>
      </w:r>
      <w:r w:rsidRPr="006D3FA7">
        <w:rPr>
          <w:rFonts w:ascii="Arial Narrow" w:hAnsi="Arial Narrow" w:cs="Tahoma"/>
          <w:b/>
          <w:sz w:val="26"/>
          <w:szCs w:val="28"/>
          <w:u w:val="single"/>
        </w:rPr>
        <w:t>– 20 MARKS</w:t>
      </w:r>
    </w:p>
    <w:p w:rsidR="00CF2B21" w:rsidRDefault="00CF2B21" w:rsidP="00CF2B2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F2B21" w:rsidRDefault="00CF2B21" w:rsidP="0016033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5B172D">
        <w:rPr>
          <w:rFonts w:ascii="Times New Roman" w:hAnsi="Times New Roman" w:cs="Times New Roman"/>
          <w:sz w:val="24"/>
        </w:rPr>
        <w:t xml:space="preserve"> </w:t>
      </w:r>
      <w:r w:rsidR="00541A44">
        <w:rPr>
          <w:rFonts w:ascii="Times New Roman" w:hAnsi="Times New Roman" w:cs="Times New Roman"/>
          <w:sz w:val="24"/>
        </w:rPr>
        <w:t xml:space="preserve">Schistosomiasis is one of the common tropical diseases </w:t>
      </w:r>
      <w:r w:rsidR="00996EF7">
        <w:rPr>
          <w:rFonts w:ascii="Times New Roman" w:hAnsi="Times New Roman" w:cs="Times New Roman"/>
          <w:sz w:val="24"/>
        </w:rPr>
        <w:t xml:space="preserve">in the </w:t>
      </w:r>
      <w:r w:rsidR="00DF24DE">
        <w:rPr>
          <w:rFonts w:ascii="Times New Roman" w:hAnsi="Times New Roman" w:cs="Times New Roman"/>
          <w:sz w:val="24"/>
        </w:rPr>
        <w:t>Sub-Saharan</w:t>
      </w:r>
      <w:r w:rsidR="00996EF7">
        <w:rPr>
          <w:rFonts w:ascii="Times New Roman" w:hAnsi="Times New Roman" w:cs="Times New Roman"/>
          <w:sz w:val="24"/>
        </w:rPr>
        <w:t xml:space="preserve"> Africa. </w:t>
      </w:r>
    </w:p>
    <w:p w:rsidR="00996EF7" w:rsidRPr="00996EF7" w:rsidRDefault="00996EF7" w:rsidP="0016033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96EF7" w:rsidRDefault="00996EF7" w:rsidP="00996EF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EF7">
        <w:rPr>
          <w:rFonts w:ascii="Times New Roman" w:hAnsi="Times New Roman" w:cs="Times New Roman"/>
          <w:sz w:val="24"/>
          <w:szCs w:val="24"/>
        </w:rPr>
        <w:t xml:space="preserve">Distinguish between Schistosoma </w:t>
      </w:r>
      <w:proofErr w:type="spellStart"/>
      <w:r w:rsidRPr="00996EF7">
        <w:rPr>
          <w:rFonts w:ascii="Times New Roman" w:hAnsi="Times New Roman" w:cs="Times New Roman"/>
          <w:sz w:val="24"/>
          <w:szCs w:val="24"/>
        </w:rPr>
        <w:t>haematobium</w:t>
      </w:r>
      <w:proofErr w:type="spellEnd"/>
      <w:r w:rsidRPr="00996EF7">
        <w:rPr>
          <w:rFonts w:ascii="Times New Roman" w:hAnsi="Times New Roman" w:cs="Times New Roman"/>
          <w:sz w:val="24"/>
          <w:szCs w:val="24"/>
        </w:rPr>
        <w:t xml:space="preserve"> and Schistosoma </w:t>
      </w:r>
      <w:proofErr w:type="spellStart"/>
      <w:r w:rsidRPr="00996EF7">
        <w:rPr>
          <w:rFonts w:ascii="Times New Roman" w:hAnsi="Times New Roman" w:cs="Times New Roman"/>
          <w:sz w:val="24"/>
          <w:szCs w:val="24"/>
        </w:rPr>
        <w:t>mansoni</w:t>
      </w:r>
      <w:proofErr w:type="spellEnd"/>
      <w:r w:rsidRPr="00996EF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A51A00" w:rsidRDefault="00A51A00" w:rsidP="00A51A00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DB4B05" w:rsidRDefault="00996EF7" w:rsidP="00996EF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briefly the transmission cycle of </w:t>
      </w:r>
      <w:r w:rsidR="00101986">
        <w:rPr>
          <w:rFonts w:ascii="Times New Roman" w:hAnsi="Times New Roman" w:cs="Times New Roman"/>
          <w:sz w:val="24"/>
          <w:szCs w:val="24"/>
        </w:rPr>
        <w:t>schistosomiasis.</w:t>
      </w:r>
      <w:r w:rsidR="00101986">
        <w:rPr>
          <w:rFonts w:ascii="Times New Roman" w:hAnsi="Times New Roman" w:cs="Times New Roman"/>
          <w:sz w:val="24"/>
          <w:szCs w:val="24"/>
        </w:rPr>
        <w:tab/>
      </w:r>
      <w:r w:rsidR="00101986">
        <w:rPr>
          <w:rFonts w:ascii="Times New Roman" w:hAnsi="Times New Roman" w:cs="Times New Roman"/>
          <w:sz w:val="24"/>
          <w:szCs w:val="24"/>
        </w:rPr>
        <w:tab/>
      </w:r>
      <w:r w:rsidR="00101986"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A51A00" w:rsidRPr="00A51A00" w:rsidRDefault="00A51A00" w:rsidP="00A51A0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51A00" w:rsidRDefault="00DB4B05" w:rsidP="00996EF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at least two (2) drugs of</w:t>
      </w:r>
      <w:r w:rsidR="00A51A00">
        <w:rPr>
          <w:rFonts w:ascii="Times New Roman" w:hAnsi="Times New Roman" w:cs="Times New Roman"/>
          <w:sz w:val="24"/>
          <w:szCs w:val="24"/>
        </w:rPr>
        <w:t xml:space="preserve"> choice in management of schisto</w:t>
      </w:r>
      <w:r w:rsidR="0098765E">
        <w:rPr>
          <w:rFonts w:ascii="Times New Roman" w:hAnsi="Times New Roman" w:cs="Times New Roman"/>
          <w:sz w:val="24"/>
          <w:szCs w:val="24"/>
        </w:rPr>
        <w:t>so</w:t>
      </w:r>
      <w:r w:rsidR="00A51A00">
        <w:rPr>
          <w:rFonts w:ascii="Times New Roman" w:hAnsi="Times New Roman" w:cs="Times New Roman"/>
          <w:sz w:val="24"/>
          <w:szCs w:val="24"/>
        </w:rPr>
        <w:t>miasis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</w:p>
    <w:p w:rsidR="00A51A00" w:rsidRDefault="00DB4B05" w:rsidP="00A51A00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their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possible doses.</w:t>
      </w:r>
      <w:r w:rsidR="00A51A00">
        <w:rPr>
          <w:rFonts w:ascii="Times New Roman" w:hAnsi="Times New Roman" w:cs="Times New Roman"/>
          <w:sz w:val="24"/>
          <w:szCs w:val="24"/>
        </w:rPr>
        <w:tab/>
      </w:r>
      <w:r w:rsidR="00A51A00">
        <w:rPr>
          <w:rFonts w:ascii="Times New Roman" w:hAnsi="Times New Roman" w:cs="Times New Roman"/>
          <w:sz w:val="24"/>
          <w:szCs w:val="24"/>
        </w:rPr>
        <w:tab/>
      </w:r>
      <w:r w:rsidR="00A51A00">
        <w:rPr>
          <w:rFonts w:ascii="Times New Roman" w:hAnsi="Times New Roman" w:cs="Times New Roman"/>
          <w:sz w:val="24"/>
          <w:szCs w:val="24"/>
        </w:rPr>
        <w:tab/>
      </w:r>
      <w:r w:rsidR="00A51A00">
        <w:rPr>
          <w:rFonts w:ascii="Times New Roman" w:hAnsi="Times New Roman" w:cs="Times New Roman"/>
          <w:sz w:val="24"/>
          <w:szCs w:val="24"/>
        </w:rPr>
        <w:tab/>
      </w:r>
      <w:r w:rsidR="00A51A00">
        <w:rPr>
          <w:rFonts w:ascii="Times New Roman" w:hAnsi="Times New Roman" w:cs="Times New Roman"/>
          <w:sz w:val="24"/>
          <w:szCs w:val="24"/>
        </w:rPr>
        <w:tab/>
      </w:r>
      <w:r w:rsidR="00A51A00">
        <w:rPr>
          <w:rFonts w:ascii="Times New Roman" w:hAnsi="Times New Roman" w:cs="Times New Roman"/>
          <w:sz w:val="24"/>
          <w:szCs w:val="24"/>
        </w:rPr>
        <w:tab/>
      </w:r>
      <w:r w:rsidR="00A51A00">
        <w:rPr>
          <w:rFonts w:ascii="Times New Roman" w:hAnsi="Times New Roman" w:cs="Times New Roman"/>
          <w:sz w:val="24"/>
          <w:szCs w:val="24"/>
        </w:rPr>
        <w:tab/>
      </w:r>
      <w:r w:rsidR="00A51A00">
        <w:rPr>
          <w:rFonts w:ascii="Times New Roman" w:hAnsi="Times New Roman" w:cs="Times New Roman"/>
          <w:sz w:val="24"/>
          <w:szCs w:val="24"/>
        </w:rPr>
        <w:tab/>
      </w:r>
      <w:r w:rsidR="0098765E">
        <w:rPr>
          <w:rFonts w:ascii="Times New Roman" w:hAnsi="Times New Roman" w:cs="Times New Roman"/>
          <w:sz w:val="24"/>
          <w:szCs w:val="24"/>
        </w:rPr>
        <w:t>2</w:t>
      </w:r>
      <w:r w:rsidR="00A51A00">
        <w:rPr>
          <w:rFonts w:ascii="Times New Roman" w:hAnsi="Times New Roman" w:cs="Times New Roman"/>
          <w:sz w:val="24"/>
          <w:szCs w:val="24"/>
        </w:rPr>
        <w:t xml:space="preserve"> marks </w:t>
      </w:r>
    </w:p>
    <w:p w:rsidR="0098765E" w:rsidRDefault="0098765E" w:rsidP="00A51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6EF7" w:rsidRPr="0098765E" w:rsidRDefault="0098765E" w:rsidP="0098765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 prevention and control of schistosomiasis.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7 marks </w:t>
      </w:r>
      <w:r w:rsidR="00DB4B05" w:rsidRPr="0098765E">
        <w:rPr>
          <w:rFonts w:ascii="Times New Roman" w:hAnsi="Times New Roman" w:cs="Times New Roman"/>
          <w:sz w:val="24"/>
          <w:szCs w:val="24"/>
        </w:rPr>
        <w:tab/>
      </w:r>
      <w:r w:rsidR="00996EF7" w:rsidRPr="00987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C7" w:rsidRPr="00996EF7" w:rsidRDefault="004D09C7">
      <w:pPr>
        <w:rPr>
          <w:rFonts w:ascii="Times New Roman" w:hAnsi="Times New Roman" w:cs="Times New Roman"/>
          <w:sz w:val="24"/>
          <w:szCs w:val="24"/>
        </w:rPr>
      </w:pPr>
    </w:p>
    <w:sectPr w:rsidR="004D09C7" w:rsidRPr="00996EF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ED0" w:rsidRDefault="00CF3ED0">
      <w:pPr>
        <w:spacing w:after="0" w:line="240" w:lineRule="auto"/>
      </w:pPr>
      <w:r>
        <w:separator/>
      </w:r>
    </w:p>
  </w:endnote>
  <w:endnote w:type="continuationSeparator" w:id="0">
    <w:p w:rsidR="00CF3ED0" w:rsidRDefault="00CF3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E29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31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CF3E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ED0" w:rsidRDefault="00CF3ED0">
      <w:pPr>
        <w:spacing w:after="0" w:line="240" w:lineRule="auto"/>
      </w:pPr>
      <w:r>
        <w:separator/>
      </w:r>
    </w:p>
  </w:footnote>
  <w:footnote w:type="continuationSeparator" w:id="0">
    <w:p w:rsidR="00CF3ED0" w:rsidRDefault="00CF3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E2972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CF3E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E31A6"/>
    <w:multiLevelType w:val="hybridMultilevel"/>
    <w:tmpl w:val="774860BC"/>
    <w:lvl w:ilvl="0" w:tplc="2D2AEE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056ECA"/>
    <w:multiLevelType w:val="hybridMultilevel"/>
    <w:tmpl w:val="6A662162"/>
    <w:lvl w:ilvl="0" w:tplc="2F0431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3103AA"/>
    <w:multiLevelType w:val="hybridMultilevel"/>
    <w:tmpl w:val="270A1724"/>
    <w:lvl w:ilvl="0" w:tplc="E8243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FD5C91"/>
    <w:multiLevelType w:val="hybridMultilevel"/>
    <w:tmpl w:val="F300D4DE"/>
    <w:lvl w:ilvl="0" w:tplc="1CFC77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C93343"/>
    <w:multiLevelType w:val="hybridMultilevel"/>
    <w:tmpl w:val="262A670E"/>
    <w:lvl w:ilvl="0" w:tplc="F858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CE684C"/>
    <w:multiLevelType w:val="hybridMultilevel"/>
    <w:tmpl w:val="51A6E2BA"/>
    <w:lvl w:ilvl="0" w:tplc="4A1ED3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DF058C7"/>
    <w:multiLevelType w:val="hybridMultilevel"/>
    <w:tmpl w:val="D87A6470"/>
    <w:lvl w:ilvl="0" w:tplc="F938A3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E352715"/>
    <w:multiLevelType w:val="hybridMultilevel"/>
    <w:tmpl w:val="3FF4E4E0"/>
    <w:lvl w:ilvl="0" w:tplc="DE2619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CA46F23"/>
    <w:multiLevelType w:val="hybridMultilevel"/>
    <w:tmpl w:val="F80C9B2C"/>
    <w:lvl w:ilvl="0" w:tplc="CF94199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B21"/>
    <w:rsid w:val="000141C0"/>
    <w:rsid w:val="000E762C"/>
    <w:rsid w:val="00101986"/>
    <w:rsid w:val="0016033E"/>
    <w:rsid w:val="002B312F"/>
    <w:rsid w:val="00351BA2"/>
    <w:rsid w:val="004C40F0"/>
    <w:rsid w:val="004D09C7"/>
    <w:rsid w:val="00541A44"/>
    <w:rsid w:val="005E2972"/>
    <w:rsid w:val="006D3FA7"/>
    <w:rsid w:val="0098765E"/>
    <w:rsid w:val="00996EF7"/>
    <w:rsid w:val="00A51A00"/>
    <w:rsid w:val="00B43C49"/>
    <w:rsid w:val="00BA493F"/>
    <w:rsid w:val="00C25BD5"/>
    <w:rsid w:val="00CF2B21"/>
    <w:rsid w:val="00CF3ED0"/>
    <w:rsid w:val="00DB4B05"/>
    <w:rsid w:val="00DF24DE"/>
    <w:rsid w:val="00E00D43"/>
    <w:rsid w:val="00E11FF0"/>
    <w:rsid w:val="00E43F9A"/>
    <w:rsid w:val="00E73758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B2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2B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B2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F2B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B2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F2B21"/>
    <w:pPr>
      <w:ind w:left="720"/>
      <w:contextualSpacing/>
    </w:pPr>
  </w:style>
  <w:style w:type="table" w:styleId="TableGrid">
    <w:name w:val="Table Grid"/>
    <w:basedOn w:val="TableNormal"/>
    <w:uiPriority w:val="59"/>
    <w:rsid w:val="00CF2B2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B2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2B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B2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F2B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B2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F2B21"/>
    <w:pPr>
      <w:ind w:left="720"/>
      <w:contextualSpacing/>
    </w:pPr>
  </w:style>
  <w:style w:type="table" w:styleId="TableGrid">
    <w:name w:val="Table Grid"/>
    <w:basedOn w:val="TableNormal"/>
    <w:uiPriority w:val="59"/>
    <w:rsid w:val="00CF2B2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2017-04-26T07:30:00Z</cp:lastPrinted>
  <dcterms:created xsi:type="dcterms:W3CDTF">2017-04-21T06:37:00Z</dcterms:created>
  <dcterms:modified xsi:type="dcterms:W3CDTF">2017-04-26T07:30:00Z</dcterms:modified>
</cp:coreProperties>
</file>