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9A" w:rsidRDefault="00B5379A" w:rsidP="001B27B9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color w:val="FF0000"/>
          <w:spacing w:val="-5"/>
          <w:sz w:val="28"/>
          <w:szCs w:val="24"/>
        </w:rPr>
      </w:pPr>
    </w:p>
    <w:p w:rsidR="001B27B9" w:rsidRPr="00F97F6F" w:rsidRDefault="001B27B9" w:rsidP="001B27B9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color w:val="FF0000"/>
          <w:spacing w:val="-5"/>
          <w:sz w:val="28"/>
          <w:szCs w:val="24"/>
        </w:rPr>
      </w:pPr>
      <w:r>
        <w:rPr>
          <w:b/>
          <w:bCs/>
          <w:color w:val="FF0000"/>
          <w:spacing w:val="-5"/>
          <w:sz w:val="28"/>
          <w:szCs w:val="24"/>
        </w:rPr>
        <w:t>Lecture 2</w:t>
      </w:r>
    </w:p>
    <w:p w:rsidR="001B27B9" w:rsidRDefault="001B27B9" w:rsidP="001B27B9">
      <w:pPr>
        <w:shd w:val="clear" w:color="auto" w:fill="FFFFFF"/>
        <w:tabs>
          <w:tab w:val="left" w:pos="0"/>
        </w:tabs>
        <w:spacing w:after="310" w:line="276" w:lineRule="auto"/>
        <w:ind w:right="-547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4E4C27" w:rsidRPr="00AB0574" w:rsidRDefault="004E4C27" w:rsidP="001B27B9">
      <w:pPr>
        <w:shd w:val="clear" w:color="auto" w:fill="FFFFFF"/>
        <w:tabs>
          <w:tab w:val="left" w:pos="0"/>
        </w:tabs>
        <w:spacing w:after="310" w:line="276" w:lineRule="auto"/>
        <w:ind w:right="-547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1B27B9" w:rsidRPr="00AB0574" w:rsidRDefault="001B27B9" w:rsidP="001B27B9">
      <w:pPr>
        <w:shd w:val="clear" w:color="auto" w:fill="FFFFFF"/>
        <w:tabs>
          <w:tab w:val="left" w:pos="0"/>
        </w:tabs>
        <w:spacing w:after="310" w:line="276" w:lineRule="auto"/>
        <w:ind w:right="-547"/>
        <w:jc w:val="center"/>
        <w:rPr>
          <w:b/>
          <w:bCs/>
          <w:color w:val="000000"/>
          <w:spacing w:val="-5"/>
          <w:sz w:val="24"/>
          <w:szCs w:val="24"/>
        </w:rPr>
      </w:pPr>
      <w:r w:rsidRPr="00AB0574">
        <w:rPr>
          <w:b/>
          <w:bCs/>
          <w:color w:val="000000"/>
          <w:spacing w:val="-5"/>
          <w:sz w:val="24"/>
          <w:szCs w:val="24"/>
        </w:rPr>
        <w:t>GENERAL PATHOLOGY</w:t>
      </w:r>
    </w:p>
    <w:p w:rsidR="001B27B9" w:rsidRPr="00AB0574" w:rsidRDefault="001B27B9" w:rsidP="001B27B9">
      <w:pPr>
        <w:shd w:val="clear" w:color="auto" w:fill="FFFFFF"/>
        <w:tabs>
          <w:tab w:val="left" w:pos="0"/>
        </w:tabs>
        <w:spacing w:after="310" w:line="276" w:lineRule="auto"/>
        <w:ind w:right="-547"/>
        <w:jc w:val="both"/>
        <w:rPr>
          <w:b/>
          <w:bCs/>
          <w:color w:val="000000"/>
          <w:spacing w:val="-5"/>
          <w:sz w:val="24"/>
          <w:szCs w:val="24"/>
        </w:rPr>
      </w:pPr>
      <w:r w:rsidRPr="00AB0574">
        <w:rPr>
          <w:b/>
          <w:bCs/>
          <w:color w:val="000000"/>
          <w:spacing w:val="-5"/>
          <w:sz w:val="24"/>
          <w:szCs w:val="24"/>
        </w:rPr>
        <w:t xml:space="preserve">CELL INJURY   </w:t>
      </w:r>
    </w:p>
    <w:p w:rsidR="001B27B9" w:rsidRPr="00AB0574" w:rsidRDefault="001B27B9" w:rsidP="001B27B9">
      <w:pPr>
        <w:shd w:val="clear" w:color="auto" w:fill="FFFFFF"/>
        <w:tabs>
          <w:tab w:val="left" w:pos="0"/>
        </w:tabs>
        <w:spacing w:after="310" w:line="276" w:lineRule="auto"/>
        <w:ind w:right="-547"/>
        <w:rPr>
          <w:b/>
          <w:bCs/>
          <w:color w:val="000000"/>
          <w:spacing w:val="-5"/>
          <w:sz w:val="24"/>
          <w:szCs w:val="24"/>
        </w:rPr>
      </w:pPr>
      <w:r w:rsidRPr="00AB0574">
        <w:rPr>
          <w:b/>
          <w:bCs/>
          <w:color w:val="000000"/>
          <w:spacing w:val="-5"/>
          <w:sz w:val="24"/>
          <w:szCs w:val="24"/>
        </w:rPr>
        <w:t xml:space="preserve">OVERVIEW OF ANATOMY AND PHYSIOLOGY OF THE HUMAN CELL </w:t>
      </w:r>
    </w:p>
    <w:p w:rsidR="001B27B9" w:rsidRPr="000E124B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All known living things are made up of cells. All cells come from preexisting cells by division. The cell is structural and functional unit of all living things.</w:t>
      </w:r>
      <w:r w:rsidRPr="00AB0574">
        <w:rPr>
          <w:sz w:val="24"/>
          <w:szCs w:val="24"/>
        </w:rPr>
        <w:t xml:space="preserve"> Many cells make up tissues and many tissues make up organs. Different specialized organs make up systems and the systems make up the organism, the human person.</w:t>
      </w:r>
    </w:p>
    <w:p w:rsidR="001B27B9" w:rsidRPr="00AB0574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AB0574">
        <w:rPr>
          <w:b/>
          <w:bCs/>
          <w:sz w:val="24"/>
          <w:szCs w:val="24"/>
        </w:rPr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75pt" o:ole="">
            <v:imagedata r:id="rId5" o:title=""/>
          </v:shape>
          <o:OLEObject Type="Embed" ProgID="PowerPoint.Slide.12" ShapeID="_x0000_i1025" DrawAspect="Content" ObjectID="_1682593811" r:id="rId6"/>
        </w:object>
      </w:r>
    </w:p>
    <w:p w:rsidR="001B27B9" w:rsidRPr="00AB0574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z w:val="24"/>
          <w:szCs w:val="24"/>
        </w:rPr>
      </w:pPr>
      <w:r w:rsidRPr="000E124B">
        <w:rPr>
          <w:b/>
          <w:bCs/>
          <w:sz w:val="24"/>
          <w:szCs w:val="24"/>
        </w:rPr>
        <w:t>Cell Structur</w:t>
      </w:r>
      <w:r w:rsidRPr="00AB0574">
        <w:rPr>
          <w:b/>
          <w:bCs/>
          <w:sz w:val="24"/>
          <w:szCs w:val="24"/>
        </w:rPr>
        <w:t>e</w:t>
      </w:r>
    </w:p>
    <w:p w:rsidR="001B27B9" w:rsidRPr="00AB0574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b/>
          <w:bCs/>
          <w:sz w:val="24"/>
          <w:szCs w:val="24"/>
        </w:rPr>
        <w:lastRenderedPageBreak/>
        <w:t xml:space="preserve">Overview: </w:t>
      </w:r>
      <w:r w:rsidRPr="00AB0574">
        <w:rPr>
          <w:sz w:val="24"/>
          <w:szCs w:val="24"/>
        </w:rPr>
        <w:object w:dxaOrig="7202" w:dyaOrig="5390">
          <v:shape id="_x0000_i1026" type="#_x0000_t75" style="width:5in;height:269.75pt" o:ole="">
            <v:imagedata r:id="rId7" o:title=""/>
          </v:shape>
          <o:OLEObject Type="Embed" ProgID="PowerPoint.Slide.12" ShapeID="_x0000_i1026" DrawAspect="Content" ObjectID="_1682593812" r:id="rId8"/>
        </w:object>
      </w:r>
    </w:p>
    <w:p w:rsidR="001B27B9" w:rsidRPr="000E124B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major parts of a cell are the cell membrane, cytoplasm, and</w:t>
      </w:r>
      <w:r w:rsidRPr="00D00330">
        <w:rPr>
          <w:sz w:val="24"/>
          <w:szCs w:val="24"/>
        </w:rPr>
        <w:t xml:space="preserve"> </w:t>
      </w:r>
      <w:r w:rsidRPr="000E124B">
        <w:rPr>
          <w:sz w:val="24"/>
          <w:szCs w:val="24"/>
        </w:rPr>
        <w:t>nucleus</w:t>
      </w:r>
      <w:r>
        <w:rPr>
          <w:sz w:val="24"/>
          <w:szCs w:val="24"/>
        </w:rPr>
        <w:t>:</w:t>
      </w:r>
    </w:p>
    <w:p w:rsidR="001B27B9" w:rsidRPr="000E124B" w:rsidRDefault="001B27B9" w:rsidP="001B27B9">
      <w:pPr>
        <w:widowControl/>
        <w:autoSpaceDE/>
        <w:autoSpaceDN/>
        <w:adjustRightInd/>
        <w:rPr>
          <w:sz w:val="24"/>
          <w:szCs w:val="24"/>
        </w:rPr>
      </w:pPr>
      <w:r w:rsidRPr="000E124B">
        <w:rPr>
          <w:b/>
          <w:bCs/>
          <w:sz w:val="24"/>
          <w:szCs w:val="24"/>
        </w:rPr>
        <w:t xml:space="preserve">Cell membrane: </w:t>
      </w:r>
      <w:r w:rsidRPr="000E124B">
        <w:rPr>
          <w:sz w:val="24"/>
          <w:szCs w:val="24"/>
        </w:rPr>
        <w:t>A selectively permeable structure that envelops the cell and protects the cell’s internal environment.</w:t>
      </w:r>
    </w:p>
    <w:p w:rsidR="001B27B9" w:rsidRPr="000E124B" w:rsidRDefault="001B27B9" w:rsidP="001B27B9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Plasma Membrane, the cell’s membrane is made of phospholipids, which have carbohydrate heads and lipid tails.</w:t>
      </w:r>
    </w:p>
    <w:p w:rsidR="001B27B9" w:rsidRPr="000E124B" w:rsidRDefault="001B27B9" w:rsidP="001B27B9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Embedded proteins are anchored to the cell membrane.</w:t>
      </w:r>
    </w:p>
    <w:p w:rsidR="001B27B9" w:rsidRPr="000E124B" w:rsidRDefault="001B27B9" w:rsidP="001B27B9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Exterior of the plasma membrane touches water; polar heads touch water on the inside of the cell and water on the outside of the cell.</w:t>
      </w:r>
    </w:p>
    <w:p w:rsidR="001B27B9" w:rsidRPr="000E124B" w:rsidRDefault="001B27B9" w:rsidP="001B27B9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Interior Blocks Passage However, water and other molecules cannot pass through to either side because of the </w:t>
      </w:r>
      <w:proofErr w:type="spellStart"/>
      <w:r w:rsidRPr="000E124B">
        <w:rPr>
          <w:sz w:val="24"/>
          <w:szCs w:val="24"/>
        </w:rPr>
        <w:t>nonpolar</w:t>
      </w:r>
      <w:proofErr w:type="spellEnd"/>
      <w:r w:rsidRPr="000E124B">
        <w:rPr>
          <w:sz w:val="24"/>
          <w:szCs w:val="24"/>
        </w:rPr>
        <w:t xml:space="preserve"> tails.</w:t>
      </w:r>
    </w:p>
    <w:p w:rsidR="001B27B9" w:rsidRPr="000E124B" w:rsidRDefault="001B27B9" w:rsidP="001B27B9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Provides a stabilized environment, which protects and maintains the cell’s internal environment, separate from the environment outside. </w:t>
      </w:r>
    </w:p>
    <w:p w:rsidR="001B27B9" w:rsidRPr="000E124B" w:rsidRDefault="001B27B9" w:rsidP="001B27B9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Proteins embedded into the membrane send and receive signals to communicate with other cells.</w:t>
      </w:r>
    </w:p>
    <w:p w:rsidR="001B27B9" w:rsidRPr="000E124B" w:rsidRDefault="001B27B9" w:rsidP="001B27B9">
      <w:pPr>
        <w:widowControl/>
        <w:autoSpaceDE/>
        <w:autoSpaceDN/>
        <w:adjustRightInd/>
        <w:rPr>
          <w:sz w:val="24"/>
          <w:szCs w:val="24"/>
        </w:rPr>
      </w:pPr>
      <w:r w:rsidRPr="00AB0574">
        <w:rPr>
          <w:b/>
          <w:bCs/>
          <w:sz w:val="24"/>
          <w:szCs w:val="24"/>
        </w:rPr>
        <w:br w:type="page"/>
      </w:r>
      <w:r w:rsidRPr="00AB0574">
        <w:rPr>
          <w:b/>
          <w:bCs/>
          <w:sz w:val="24"/>
          <w:szCs w:val="24"/>
        </w:rPr>
        <w:lastRenderedPageBreak/>
        <w:t xml:space="preserve">Nucleus: </w:t>
      </w:r>
    </w:p>
    <w:p w:rsidR="001B27B9" w:rsidRPr="000E124B" w:rsidRDefault="001B27B9" w:rsidP="001B27B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nucleus contains a nucleolus and is separated from the cytoplasm by the nuclear envelope.</w:t>
      </w:r>
    </w:p>
    <w:p w:rsidR="001B27B9" w:rsidRPr="000E124B" w:rsidRDefault="001B27B9" w:rsidP="001B27B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nucleus contains the cell’s DNA, a type of nucleic acid.</w:t>
      </w:r>
    </w:p>
    <w:p w:rsidR="001B27B9" w:rsidRPr="000E124B" w:rsidRDefault="001B27B9" w:rsidP="001B27B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nucleolus is like a “tiny nucleus” inside the actual nucleus. It contains RNA, a type of nucleic acid.</w:t>
      </w:r>
    </w:p>
    <w:p w:rsidR="001B27B9" w:rsidRPr="000E124B" w:rsidRDefault="001B27B9" w:rsidP="001B27B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nucleus communicates through holes in the envelope called nuclear pores.</w:t>
      </w:r>
    </w:p>
    <w:p w:rsidR="001B27B9" w:rsidRPr="000E124B" w:rsidRDefault="001B27B9" w:rsidP="001B27B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nucleus decides what the cell needs and uses DNA to print out instructions for the rest of the cell to produce that need.</w:t>
      </w: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B0574">
        <w:rPr>
          <w:b/>
          <w:bCs/>
          <w:sz w:val="24"/>
          <w:szCs w:val="24"/>
        </w:rPr>
        <w:t>Chromosomes:</w:t>
      </w:r>
      <w:r w:rsidRPr="000E124B">
        <w:rPr>
          <w:sz w:val="24"/>
          <w:szCs w:val="24"/>
        </w:rPr>
        <w:t xml:space="preserve"> </w:t>
      </w:r>
    </w:p>
    <w:p w:rsidR="00461A23" w:rsidRDefault="00461A23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Chromosome is a long DNA molecule with part or all</w:t>
      </w:r>
      <w:r w:rsidR="00A3274A">
        <w:rPr>
          <w:sz w:val="24"/>
          <w:szCs w:val="24"/>
        </w:rPr>
        <w:t xml:space="preserve"> </w:t>
      </w:r>
      <w:r>
        <w:rPr>
          <w:sz w:val="24"/>
          <w:szCs w:val="24"/>
        </w:rPr>
        <w:t>of the genetic materials.</w:t>
      </w:r>
    </w:p>
    <w:p w:rsidR="00461A23" w:rsidRPr="000E124B" w:rsidRDefault="00461A23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Humans have 23 pairs of chromosomes (22 pairs of numbered chromosomes-</w:t>
      </w:r>
      <w:proofErr w:type="spellStart"/>
      <w:r>
        <w:rPr>
          <w:sz w:val="24"/>
          <w:szCs w:val="24"/>
        </w:rPr>
        <w:t>autosomes</w:t>
      </w:r>
      <w:proofErr w:type="spellEnd"/>
      <w:r>
        <w:rPr>
          <w:sz w:val="24"/>
          <w:szCs w:val="24"/>
        </w:rPr>
        <w:t xml:space="preserve"> + one pair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sex chromosome---X &amp; Y</w:t>
      </w:r>
      <w:r w:rsidR="00B7162D">
        <w:rPr>
          <w:sz w:val="24"/>
          <w:szCs w:val="24"/>
        </w:rPr>
        <w:t>---</w:t>
      </w:r>
      <w:proofErr w:type="spellStart"/>
      <w:r w:rsidR="00B7162D">
        <w:rPr>
          <w:sz w:val="24"/>
          <w:szCs w:val="24"/>
        </w:rPr>
        <w:t>allosome</w:t>
      </w:r>
      <w:proofErr w:type="spellEnd"/>
      <w:r>
        <w:rPr>
          <w:sz w:val="24"/>
          <w:szCs w:val="24"/>
        </w:rPr>
        <w:t>)</w:t>
      </w:r>
    </w:p>
    <w:p w:rsidR="001B27B9" w:rsidRPr="000E124B" w:rsidRDefault="001B27B9" w:rsidP="001B27B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Hold the cell’s DNA in the nucleus.</w:t>
      </w:r>
    </w:p>
    <w:p w:rsidR="001B27B9" w:rsidRPr="000E124B" w:rsidRDefault="001B27B9" w:rsidP="001B27B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nucleus contains genetic information in the form of DNA (the universal genetic code).</w:t>
      </w:r>
    </w:p>
    <w:p w:rsidR="001B27B9" w:rsidRPr="000E124B" w:rsidRDefault="001B27B9" w:rsidP="001B27B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DNA does not hang around loosely in the nucleus. The DNA is packaged with proteins and wound up.</w:t>
      </w:r>
    </w:p>
    <w:p w:rsidR="001B27B9" w:rsidRPr="000E124B" w:rsidRDefault="001B27B9" w:rsidP="001B27B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Recall that the role of nucleic acids is to carry genetic information, which is inherited by an organism’s offspring.</w:t>
      </w:r>
    </w:p>
    <w:p w:rsidR="001B27B9" w:rsidRPr="000E124B" w:rsidRDefault="001B27B9" w:rsidP="001B27B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These wound up </w:t>
      </w:r>
      <w:proofErr w:type="spellStart"/>
      <w:r w:rsidRPr="000E124B">
        <w:rPr>
          <w:sz w:val="24"/>
          <w:szCs w:val="24"/>
        </w:rPr>
        <w:t>DNAprotein</w:t>
      </w:r>
      <w:proofErr w:type="spellEnd"/>
      <w:r w:rsidRPr="000E124B">
        <w:rPr>
          <w:sz w:val="24"/>
          <w:szCs w:val="24"/>
        </w:rPr>
        <w:t xml:space="preserve"> structures are called chromosomes.</w:t>
      </w:r>
    </w:p>
    <w:p w:rsidR="001B27B9" w:rsidRPr="00F537FF" w:rsidRDefault="001B27B9" w:rsidP="001B27B9">
      <w:pPr>
        <w:widowControl/>
        <w:autoSpaceDE/>
        <w:autoSpaceDN/>
        <w:adjustRightInd/>
        <w:rPr>
          <w:b/>
          <w:bCs/>
          <w:sz w:val="24"/>
          <w:szCs w:val="24"/>
        </w:rPr>
      </w:pPr>
      <w:proofErr w:type="spellStart"/>
      <w:r w:rsidRPr="000E124B">
        <w:rPr>
          <w:b/>
          <w:bCs/>
          <w:sz w:val="24"/>
          <w:szCs w:val="24"/>
        </w:rPr>
        <w:t>Cytoplasmic</w:t>
      </w:r>
      <w:proofErr w:type="spellEnd"/>
      <w:r w:rsidRPr="000E124B">
        <w:rPr>
          <w:b/>
          <w:bCs/>
          <w:sz w:val="24"/>
          <w:szCs w:val="24"/>
        </w:rPr>
        <w:t xml:space="preserve"> Organelles: </w:t>
      </w:r>
      <w:r w:rsidRPr="000E124B">
        <w:rPr>
          <w:sz w:val="24"/>
          <w:szCs w:val="24"/>
        </w:rPr>
        <w:t xml:space="preserve">Are compartmentalized structures that perform a specialized function within a cell. </w:t>
      </w:r>
    </w:p>
    <w:p w:rsidR="001B27B9" w:rsidRPr="000E124B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B0574">
        <w:rPr>
          <w:b/>
          <w:bCs/>
          <w:sz w:val="24"/>
          <w:szCs w:val="24"/>
        </w:rPr>
        <w:t>Golgi apparatus:</w:t>
      </w:r>
      <w:r w:rsidRPr="000E124B">
        <w:rPr>
          <w:sz w:val="24"/>
          <w:szCs w:val="24"/>
        </w:rPr>
        <w:t xml:space="preserve"> ships packages around the cell. </w:t>
      </w:r>
    </w:p>
    <w:p w:rsidR="001B27B9" w:rsidRPr="000E124B" w:rsidRDefault="001B27B9" w:rsidP="001B27B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The </w:t>
      </w:r>
      <w:proofErr w:type="spellStart"/>
      <w:proofErr w:type="gramStart"/>
      <w:r w:rsidRPr="000E124B">
        <w:rPr>
          <w:sz w:val="24"/>
          <w:szCs w:val="24"/>
        </w:rPr>
        <w:t>golgi</w:t>
      </w:r>
      <w:proofErr w:type="spellEnd"/>
      <w:proofErr w:type="gramEnd"/>
      <w:r w:rsidRPr="000E124B">
        <w:rPr>
          <w:sz w:val="24"/>
          <w:szCs w:val="24"/>
        </w:rPr>
        <w:t xml:space="preserve"> is made up of flattened, folded sacs.</w:t>
      </w:r>
    </w:p>
    <w:p w:rsidR="001B27B9" w:rsidRPr="000E124B" w:rsidRDefault="001B27B9" w:rsidP="001B27B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Packages (e.g. containing proteins) are carried to the </w:t>
      </w:r>
      <w:proofErr w:type="spellStart"/>
      <w:proofErr w:type="gramStart"/>
      <w:r w:rsidRPr="000E124B">
        <w:rPr>
          <w:sz w:val="24"/>
          <w:szCs w:val="24"/>
        </w:rPr>
        <w:t>golgi</w:t>
      </w:r>
      <w:proofErr w:type="spellEnd"/>
      <w:proofErr w:type="gramEnd"/>
      <w:r w:rsidRPr="000E124B">
        <w:rPr>
          <w:sz w:val="24"/>
          <w:szCs w:val="24"/>
        </w:rPr>
        <w:t xml:space="preserve"> in vesicles.</w:t>
      </w:r>
    </w:p>
    <w:p w:rsidR="003F24EE" w:rsidRDefault="001B27B9" w:rsidP="001B27B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The </w:t>
      </w:r>
      <w:proofErr w:type="spellStart"/>
      <w:r w:rsidRPr="000E124B">
        <w:rPr>
          <w:sz w:val="24"/>
          <w:szCs w:val="24"/>
        </w:rPr>
        <w:t>golgi</w:t>
      </w:r>
      <w:proofErr w:type="spellEnd"/>
      <w:r w:rsidRPr="000E124B">
        <w:rPr>
          <w:sz w:val="24"/>
          <w:szCs w:val="24"/>
        </w:rPr>
        <w:t xml:space="preserve"> receives an incoming vesicle, tags </w:t>
      </w:r>
      <w:proofErr w:type="spellStart"/>
      <w:r w:rsidRPr="000E124B">
        <w:rPr>
          <w:sz w:val="24"/>
          <w:szCs w:val="24"/>
        </w:rPr>
        <w:t>th</w:t>
      </w:r>
      <w:proofErr w:type="spellEnd"/>
    </w:p>
    <w:p w:rsidR="001B27B9" w:rsidRPr="000E124B" w:rsidRDefault="001B27B9" w:rsidP="001B27B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proofErr w:type="gramStart"/>
      <w:r w:rsidRPr="000E124B">
        <w:rPr>
          <w:sz w:val="24"/>
          <w:szCs w:val="24"/>
        </w:rPr>
        <w:t>e</w:t>
      </w:r>
      <w:proofErr w:type="gramEnd"/>
      <w:r w:rsidRPr="000E124B">
        <w:rPr>
          <w:sz w:val="24"/>
          <w:szCs w:val="24"/>
        </w:rPr>
        <w:t xml:space="preserve"> package, and sends the vesicle to its final destination.</w:t>
      </w:r>
    </w:p>
    <w:p w:rsidR="001B27B9" w:rsidRPr="000E124B" w:rsidRDefault="001B27B9" w:rsidP="001B27B9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AB0574">
        <w:rPr>
          <w:b/>
          <w:bCs/>
          <w:sz w:val="24"/>
          <w:szCs w:val="24"/>
        </w:rPr>
        <w:t>Lysosome</w:t>
      </w:r>
      <w:proofErr w:type="spellEnd"/>
      <w:r w:rsidRPr="00AB0574">
        <w:rPr>
          <w:b/>
          <w:bCs/>
          <w:sz w:val="24"/>
          <w:szCs w:val="24"/>
        </w:rPr>
        <w:t>:</w:t>
      </w:r>
      <w:r w:rsidRPr="000E124B">
        <w:rPr>
          <w:sz w:val="24"/>
          <w:szCs w:val="24"/>
        </w:rPr>
        <w:t xml:space="preserve"> destroy waste to clean up the cell. </w:t>
      </w:r>
    </w:p>
    <w:p w:rsidR="001B27B9" w:rsidRPr="000E124B" w:rsidRDefault="001B27B9" w:rsidP="001B27B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proofErr w:type="spellStart"/>
      <w:r w:rsidRPr="000E124B">
        <w:rPr>
          <w:sz w:val="24"/>
          <w:szCs w:val="24"/>
        </w:rPr>
        <w:t>Lysosomes</w:t>
      </w:r>
      <w:proofErr w:type="spellEnd"/>
      <w:r w:rsidRPr="000E124B">
        <w:rPr>
          <w:sz w:val="24"/>
          <w:szCs w:val="24"/>
        </w:rPr>
        <w:t xml:space="preserve"> contain an environment made to destroy waste.</w:t>
      </w:r>
    </w:p>
    <w:p w:rsidR="001B27B9" w:rsidRPr="000E124B" w:rsidRDefault="001B27B9" w:rsidP="001B27B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Vesicles carry the waste (bacteria, old organelles, etc.) into the </w:t>
      </w:r>
      <w:proofErr w:type="spellStart"/>
      <w:r w:rsidRPr="000E124B">
        <w:rPr>
          <w:sz w:val="24"/>
          <w:szCs w:val="24"/>
        </w:rPr>
        <w:t>lysosome</w:t>
      </w:r>
      <w:proofErr w:type="spellEnd"/>
      <w:r w:rsidRPr="000E124B">
        <w:rPr>
          <w:sz w:val="24"/>
          <w:szCs w:val="24"/>
        </w:rPr>
        <w:t>.</w:t>
      </w:r>
      <w:r w:rsidRPr="000E124B">
        <w:rPr>
          <w:sz w:val="24"/>
          <w:szCs w:val="24"/>
        </w:rPr>
        <w:br/>
        <w:t>Once inside, the waste is destroyed and its parts recycled.</w:t>
      </w:r>
    </w:p>
    <w:p w:rsidR="001B27B9" w:rsidRPr="000E124B" w:rsidRDefault="001B27B9" w:rsidP="001B27B9">
      <w:pPr>
        <w:widowControl/>
        <w:autoSpaceDE/>
        <w:autoSpaceDN/>
        <w:adjustRightInd/>
        <w:rPr>
          <w:sz w:val="24"/>
          <w:szCs w:val="24"/>
        </w:rPr>
      </w:pPr>
      <w:r w:rsidRPr="00AB0574">
        <w:rPr>
          <w:b/>
          <w:bCs/>
          <w:sz w:val="24"/>
          <w:szCs w:val="24"/>
        </w:rPr>
        <w:t>Smooth endoplasmic reticulum:</w:t>
      </w:r>
      <w:r w:rsidRPr="000E124B">
        <w:rPr>
          <w:sz w:val="24"/>
          <w:szCs w:val="24"/>
        </w:rPr>
        <w:t xml:space="preserve"> The two types of ER make different building blocks for the cell. </w:t>
      </w:r>
    </w:p>
    <w:p w:rsidR="001B27B9" w:rsidRPr="000E124B" w:rsidRDefault="001B27B9" w:rsidP="001B27B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lastRenderedPageBreak/>
        <w:t xml:space="preserve">Smooth ER is NOT attached to the nucleus and DOES NOT have attached </w:t>
      </w:r>
      <w:proofErr w:type="spellStart"/>
      <w:r w:rsidRPr="000E124B">
        <w:rPr>
          <w:sz w:val="24"/>
          <w:szCs w:val="24"/>
        </w:rPr>
        <w:t>ribosomes</w:t>
      </w:r>
      <w:proofErr w:type="spellEnd"/>
      <w:r w:rsidRPr="000E124B">
        <w:rPr>
          <w:sz w:val="24"/>
          <w:szCs w:val="24"/>
        </w:rPr>
        <w:t xml:space="preserve"> (thus smooth).</w:t>
      </w:r>
    </w:p>
    <w:p w:rsidR="001B27B9" w:rsidRPr="000E124B" w:rsidRDefault="001B27B9" w:rsidP="001B27B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Smooth ER synthesizes carbohydrates (sugars) and lipids (fats).</w:t>
      </w:r>
    </w:p>
    <w:p w:rsidR="001B27B9" w:rsidRPr="000E124B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AB0574">
        <w:rPr>
          <w:b/>
          <w:bCs/>
          <w:sz w:val="24"/>
          <w:szCs w:val="24"/>
        </w:rPr>
        <w:lastRenderedPageBreak/>
        <w:t xml:space="preserve">Mitochondria: </w:t>
      </w:r>
      <w:r w:rsidRPr="000E124B">
        <w:rPr>
          <w:sz w:val="24"/>
          <w:szCs w:val="24"/>
        </w:rPr>
        <w:t xml:space="preserve">produce energy to power the cell. </w:t>
      </w:r>
    </w:p>
    <w:p w:rsidR="001B27B9" w:rsidRPr="000E124B" w:rsidRDefault="001B27B9" w:rsidP="001B27B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mitochondria convert carbohydrates (sugar) taken from food into ATP.</w:t>
      </w:r>
    </w:p>
    <w:p w:rsidR="001B27B9" w:rsidRPr="000E124B" w:rsidRDefault="001B27B9" w:rsidP="001B27B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The mitochondria are unique in that it has two protective shells. </w:t>
      </w:r>
    </w:p>
    <w:p w:rsidR="006C198B" w:rsidRDefault="001B27B9" w:rsidP="001B27B9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AB0574">
        <w:rPr>
          <w:b/>
          <w:bCs/>
          <w:sz w:val="24"/>
          <w:szCs w:val="24"/>
        </w:rPr>
        <w:t>Ribosomes</w:t>
      </w:r>
      <w:proofErr w:type="spellEnd"/>
      <w:r w:rsidRPr="00AB0574">
        <w:rPr>
          <w:b/>
          <w:bCs/>
          <w:sz w:val="24"/>
          <w:szCs w:val="24"/>
        </w:rPr>
        <w:t>:</w:t>
      </w:r>
      <w:r w:rsidR="00B7162D">
        <w:rPr>
          <w:sz w:val="24"/>
          <w:szCs w:val="24"/>
        </w:rPr>
        <w:t xml:space="preserve"> make proteins for the cell by </w:t>
      </w:r>
      <w:proofErr w:type="spellStart"/>
      <w:r w:rsidR="00B7162D">
        <w:rPr>
          <w:sz w:val="24"/>
          <w:szCs w:val="24"/>
        </w:rPr>
        <w:t>linkinh</w:t>
      </w:r>
      <w:proofErr w:type="spellEnd"/>
      <w:r w:rsidR="00B7162D">
        <w:rPr>
          <w:sz w:val="24"/>
          <w:szCs w:val="24"/>
        </w:rPr>
        <w:t xml:space="preserve"> amino acids together</w:t>
      </w:r>
    </w:p>
    <w:p w:rsidR="001B27B9" w:rsidRPr="000E124B" w:rsidRDefault="001B27B9" w:rsidP="001B27B9">
      <w:pPr>
        <w:widowControl/>
        <w:autoSpaceDE/>
        <w:autoSpaceDN/>
        <w:adjustRightInd/>
        <w:rPr>
          <w:sz w:val="24"/>
          <w:szCs w:val="24"/>
        </w:rPr>
      </w:pPr>
      <w:r w:rsidRPr="000E124B">
        <w:rPr>
          <w:sz w:val="24"/>
          <w:szCs w:val="24"/>
        </w:rPr>
        <w:t xml:space="preserve"> </w:t>
      </w:r>
    </w:p>
    <w:p w:rsidR="001B27B9" w:rsidRPr="000E124B" w:rsidRDefault="001B27B9" w:rsidP="001B27B9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ribosome reads the DNA strand instructions to make proteins for the cell to use in its normal activities.</w:t>
      </w:r>
    </w:p>
    <w:p w:rsidR="001B27B9" w:rsidRPr="000E124B" w:rsidRDefault="001B27B9" w:rsidP="001B27B9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>The units clasp around a strand of nucleic acid instructions from the nucleus.</w:t>
      </w:r>
      <w:r w:rsidRPr="000E124B">
        <w:rPr>
          <w:sz w:val="24"/>
          <w:szCs w:val="24"/>
        </w:rPr>
        <w:br/>
        <w:t>Each ribosome is made of two protein subunits.</w:t>
      </w:r>
    </w:p>
    <w:p w:rsidR="001B27B9" w:rsidRPr="000E124B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B0574">
        <w:rPr>
          <w:b/>
          <w:bCs/>
          <w:sz w:val="24"/>
          <w:szCs w:val="24"/>
        </w:rPr>
        <w:t>Rough endoplasmic reticulum:</w:t>
      </w:r>
      <w:r w:rsidRPr="000E124B">
        <w:rPr>
          <w:sz w:val="24"/>
          <w:szCs w:val="24"/>
        </w:rPr>
        <w:t xml:space="preserve"> The two types of ER make different building blocks for the cell. </w:t>
      </w:r>
    </w:p>
    <w:p w:rsidR="001B27B9" w:rsidRPr="000E124B" w:rsidRDefault="001B27B9" w:rsidP="001B27B9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Rough ER is found attached to the outside of the nucleus. It appears rough because of the </w:t>
      </w:r>
      <w:proofErr w:type="spellStart"/>
      <w:r w:rsidRPr="000E124B">
        <w:rPr>
          <w:sz w:val="24"/>
          <w:szCs w:val="24"/>
        </w:rPr>
        <w:t>ribosomes</w:t>
      </w:r>
      <w:proofErr w:type="spellEnd"/>
      <w:r w:rsidRPr="000E124B">
        <w:rPr>
          <w:sz w:val="24"/>
          <w:szCs w:val="24"/>
        </w:rPr>
        <w:t xml:space="preserve"> on its surface.</w:t>
      </w:r>
    </w:p>
    <w:p w:rsidR="001B27B9" w:rsidRDefault="001B27B9" w:rsidP="001B27B9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E124B">
        <w:rPr>
          <w:sz w:val="24"/>
          <w:szCs w:val="24"/>
        </w:rPr>
        <w:t xml:space="preserve">Rough ER helps the attached </w:t>
      </w:r>
      <w:proofErr w:type="spellStart"/>
      <w:r w:rsidRPr="000E124B">
        <w:rPr>
          <w:sz w:val="24"/>
          <w:szCs w:val="24"/>
        </w:rPr>
        <w:t>ribosomes</w:t>
      </w:r>
      <w:proofErr w:type="spellEnd"/>
      <w:r w:rsidRPr="000E124B">
        <w:rPr>
          <w:sz w:val="24"/>
          <w:szCs w:val="24"/>
        </w:rPr>
        <w:t xml:space="preserve"> in finishing protein synthesis.</w:t>
      </w:r>
    </w:p>
    <w:p w:rsidR="00B7162D" w:rsidRPr="000E124B" w:rsidRDefault="00B7162D" w:rsidP="00B7162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1B27B9" w:rsidRDefault="001B27B9" w:rsidP="001B27B9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color w:val="FF0000"/>
          <w:sz w:val="24"/>
          <w:szCs w:val="24"/>
          <w:u w:val="single"/>
        </w:rPr>
      </w:pPr>
    </w:p>
    <w:p w:rsidR="004B64F8" w:rsidRDefault="004B64F8"/>
    <w:sectPr w:rsidR="004B64F8" w:rsidSect="004B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7E26"/>
    <w:multiLevelType w:val="multilevel"/>
    <w:tmpl w:val="1FD6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76BF"/>
    <w:multiLevelType w:val="multilevel"/>
    <w:tmpl w:val="A00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9189C"/>
    <w:multiLevelType w:val="multilevel"/>
    <w:tmpl w:val="774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5406C"/>
    <w:multiLevelType w:val="multilevel"/>
    <w:tmpl w:val="4142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66A5E"/>
    <w:multiLevelType w:val="multilevel"/>
    <w:tmpl w:val="CDC0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06E06"/>
    <w:multiLevelType w:val="multilevel"/>
    <w:tmpl w:val="5EC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20392"/>
    <w:multiLevelType w:val="multilevel"/>
    <w:tmpl w:val="5F90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F2F2D"/>
    <w:multiLevelType w:val="multilevel"/>
    <w:tmpl w:val="108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72401"/>
    <w:multiLevelType w:val="multilevel"/>
    <w:tmpl w:val="264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characterSpacingControl w:val="doNotCompress"/>
  <w:compat/>
  <w:rsids>
    <w:rsidRoot w:val="001B27B9"/>
    <w:rsid w:val="000C6CA2"/>
    <w:rsid w:val="001B27B9"/>
    <w:rsid w:val="003B5890"/>
    <w:rsid w:val="003F24EE"/>
    <w:rsid w:val="00461A23"/>
    <w:rsid w:val="004B64F8"/>
    <w:rsid w:val="004E4C27"/>
    <w:rsid w:val="006C198B"/>
    <w:rsid w:val="007B7269"/>
    <w:rsid w:val="008612BF"/>
    <w:rsid w:val="00973E84"/>
    <w:rsid w:val="00A3274A"/>
    <w:rsid w:val="00B5379A"/>
    <w:rsid w:val="00B7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</dc:creator>
  <cp:lastModifiedBy>BOICE</cp:lastModifiedBy>
  <cp:revision>8</cp:revision>
  <dcterms:created xsi:type="dcterms:W3CDTF">2021-04-18T08:54:00Z</dcterms:created>
  <dcterms:modified xsi:type="dcterms:W3CDTF">2021-05-15T11:24:00Z</dcterms:modified>
</cp:coreProperties>
</file>