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2B" w:rsidRPr="00762CD8" w:rsidRDefault="00A81D27" w:rsidP="00F14C2B">
      <w:pPr>
        <w:tabs>
          <w:tab w:val="left" w:pos="0"/>
        </w:tabs>
        <w:spacing w:line="276" w:lineRule="auto"/>
        <w:ind w:right="-547"/>
        <w:jc w:val="both"/>
        <w:rPr>
          <w:b/>
          <w:color w:val="FF0000"/>
          <w:sz w:val="24"/>
          <w:szCs w:val="24"/>
        </w:rPr>
      </w:pPr>
      <w:r>
        <w:rPr>
          <w:b/>
          <w:color w:val="FF0000"/>
          <w:sz w:val="24"/>
          <w:szCs w:val="24"/>
        </w:rPr>
        <w:t>Lecture 8</w:t>
      </w:r>
    </w:p>
    <w:p w:rsidR="00F14C2B" w:rsidRDefault="00F14C2B" w:rsidP="00F14C2B">
      <w:pPr>
        <w:tabs>
          <w:tab w:val="left" w:pos="0"/>
        </w:tabs>
        <w:spacing w:line="276" w:lineRule="auto"/>
        <w:ind w:right="-547"/>
        <w:jc w:val="both"/>
        <w:rPr>
          <w:sz w:val="24"/>
          <w:szCs w:val="24"/>
        </w:rPr>
      </w:pPr>
    </w:p>
    <w:p w:rsidR="00F14C2B" w:rsidRPr="00762CD8" w:rsidRDefault="00F14C2B" w:rsidP="00F14C2B">
      <w:pPr>
        <w:tabs>
          <w:tab w:val="left" w:pos="0"/>
        </w:tabs>
        <w:spacing w:line="276" w:lineRule="auto"/>
        <w:ind w:right="-547"/>
        <w:jc w:val="both"/>
        <w:rPr>
          <w:b/>
          <w:sz w:val="24"/>
          <w:szCs w:val="24"/>
          <w:u w:val="single"/>
        </w:rPr>
      </w:pPr>
      <w:r w:rsidRPr="00762CD8">
        <w:rPr>
          <w:b/>
          <w:sz w:val="24"/>
          <w:szCs w:val="24"/>
          <w:u w:val="single"/>
        </w:rPr>
        <w:t>CARCINOGENS</w:t>
      </w:r>
    </w:p>
    <w:p w:rsidR="00F14C2B" w:rsidRPr="00762CD8" w:rsidRDefault="00F14C2B" w:rsidP="00F14C2B">
      <w:pPr>
        <w:tabs>
          <w:tab w:val="left" w:pos="0"/>
        </w:tabs>
        <w:spacing w:line="276" w:lineRule="auto"/>
        <w:ind w:right="-547"/>
        <w:jc w:val="both"/>
        <w:rPr>
          <w:b/>
          <w:sz w:val="24"/>
          <w:szCs w:val="24"/>
        </w:rPr>
      </w:pPr>
    </w:p>
    <w:p w:rsidR="00F14C2B" w:rsidRPr="00AB0574" w:rsidRDefault="00F14C2B" w:rsidP="00F14C2B">
      <w:pPr>
        <w:tabs>
          <w:tab w:val="left" w:pos="0"/>
        </w:tabs>
        <w:spacing w:line="276" w:lineRule="auto"/>
        <w:ind w:right="-547"/>
        <w:jc w:val="both"/>
        <w:rPr>
          <w:sz w:val="24"/>
          <w:szCs w:val="24"/>
        </w:rPr>
      </w:pPr>
      <w:r>
        <w:rPr>
          <w:sz w:val="24"/>
          <w:szCs w:val="24"/>
        </w:rPr>
        <w:t>Several agents have been shown to be associated with cancer, carcinogens.</w:t>
      </w:r>
    </w:p>
    <w:p w:rsidR="00F14C2B" w:rsidRDefault="00F14C2B" w:rsidP="00F14C2B">
      <w:pPr>
        <w:tabs>
          <w:tab w:val="left" w:pos="0"/>
        </w:tabs>
        <w:spacing w:line="276" w:lineRule="auto"/>
        <w:ind w:right="-547"/>
        <w:jc w:val="both"/>
        <w:rPr>
          <w:sz w:val="24"/>
          <w:szCs w:val="24"/>
        </w:rPr>
      </w:pPr>
      <w:r w:rsidRPr="00BA5B29">
        <w:rPr>
          <w:b/>
          <w:sz w:val="24"/>
          <w:szCs w:val="24"/>
        </w:rPr>
        <w:t>Carcinogens</w:t>
      </w:r>
      <w:r w:rsidRPr="00AB0574">
        <w:rPr>
          <w:sz w:val="24"/>
          <w:szCs w:val="24"/>
        </w:rPr>
        <w:t xml:space="preserve"> </w:t>
      </w:r>
      <w:r>
        <w:rPr>
          <w:sz w:val="24"/>
          <w:szCs w:val="24"/>
        </w:rPr>
        <w:t xml:space="preserve">are </w:t>
      </w:r>
      <w:r w:rsidRPr="00AB0574">
        <w:rPr>
          <w:sz w:val="24"/>
          <w:szCs w:val="24"/>
        </w:rPr>
        <w:t xml:space="preserve">substances </w:t>
      </w:r>
      <w:r>
        <w:rPr>
          <w:sz w:val="24"/>
          <w:szCs w:val="24"/>
        </w:rPr>
        <w:t xml:space="preserve">that </w:t>
      </w:r>
      <w:r w:rsidRPr="00AB0574">
        <w:rPr>
          <w:sz w:val="24"/>
          <w:szCs w:val="24"/>
        </w:rPr>
        <w:t xml:space="preserve">are capable of producing </w:t>
      </w:r>
      <w:proofErr w:type="spellStart"/>
      <w:r w:rsidRPr="00AB0574">
        <w:rPr>
          <w:sz w:val="24"/>
          <w:szCs w:val="24"/>
        </w:rPr>
        <w:t>neoplastic</w:t>
      </w:r>
      <w:proofErr w:type="spellEnd"/>
      <w:r w:rsidRPr="00AB0574">
        <w:rPr>
          <w:sz w:val="24"/>
          <w:szCs w:val="24"/>
        </w:rPr>
        <w:t xml:space="preserve"> growth. They are known to increase the likelihood that exposed individuals will develop a neoplasm. There are three </w:t>
      </w:r>
      <w:r>
        <w:rPr>
          <w:sz w:val="24"/>
          <w:szCs w:val="24"/>
        </w:rPr>
        <w:t>broad classes</w:t>
      </w:r>
      <w:r w:rsidRPr="00AB0574">
        <w:rPr>
          <w:sz w:val="24"/>
          <w:szCs w:val="24"/>
        </w:rPr>
        <w:t xml:space="preserve"> of carcinogens. </w:t>
      </w:r>
    </w:p>
    <w:p w:rsidR="00F14C2B" w:rsidRPr="00AB0574" w:rsidRDefault="00F14C2B" w:rsidP="00F14C2B">
      <w:pPr>
        <w:tabs>
          <w:tab w:val="left" w:pos="0"/>
        </w:tabs>
        <w:spacing w:line="276" w:lineRule="auto"/>
        <w:ind w:right="-547"/>
        <w:jc w:val="both"/>
        <w:rPr>
          <w:sz w:val="24"/>
          <w:szCs w:val="24"/>
        </w:rPr>
      </w:pPr>
    </w:p>
    <w:p w:rsidR="00F14C2B" w:rsidRPr="00BA5B29" w:rsidRDefault="00F14C2B" w:rsidP="00F14C2B">
      <w:pPr>
        <w:tabs>
          <w:tab w:val="left" w:pos="0"/>
        </w:tabs>
        <w:spacing w:line="276" w:lineRule="auto"/>
        <w:ind w:right="-547"/>
        <w:jc w:val="both"/>
        <w:rPr>
          <w:i/>
          <w:sz w:val="24"/>
          <w:szCs w:val="24"/>
        </w:rPr>
      </w:pPr>
      <w:r w:rsidRPr="00BA5B29">
        <w:rPr>
          <w:i/>
          <w:sz w:val="24"/>
          <w:szCs w:val="24"/>
        </w:rPr>
        <w:t xml:space="preserve">Chemical carcinogens </w:t>
      </w:r>
    </w:p>
    <w:p w:rsidR="00F14C2B" w:rsidRP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Polycyclic aromatic hydrocarbons include tobacco smoke, exhaust fumes, and products of combustion. They may cause cancers of the lip, tongue, oral cavity, head, neck, larynx, lungs and bladder. </w:t>
      </w:r>
    </w:p>
    <w:p w:rsidR="00F14C2B" w:rsidRP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Aromatic amines and </w:t>
      </w:r>
      <w:proofErr w:type="spellStart"/>
      <w:r w:rsidRPr="00E37EAB">
        <w:rPr>
          <w:sz w:val="24"/>
          <w:szCs w:val="24"/>
        </w:rPr>
        <w:t>azodyes</w:t>
      </w:r>
      <w:proofErr w:type="spellEnd"/>
      <w:r w:rsidRPr="00E37EAB">
        <w:rPr>
          <w:sz w:val="24"/>
          <w:szCs w:val="24"/>
        </w:rPr>
        <w:t xml:space="preserve"> include certain foods; naphthalene (used in some moth repellants and insecticides). They may cause cancer of the bladder. </w:t>
      </w:r>
    </w:p>
    <w:p w:rsidR="00E37EAB" w:rsidRDefault="00F14C2B" w:rsidP="00F14C2B">
      <w:pPr>
        <w:pStyle w:val="ListParagraph"/>
        <w:numPr>
          <w:ilvl w:val="0"/>
          <w:numId w:val="4"/>
        </w:numPr>
        <w:tabs>
          <w:tab w:val="left" w:pos="0"/>
        </w:tabs>
        <w:spacing w:line="276" w:lineRule="auto"/>
        <w:ind w:right="-547"/>
        <w:jc w:val="both"/>
        <w:rPr>
          <w:sz w:val="24"/>
          <w:szCs w:val="24"/>
        </w:rPr>
      </w:pPr>
      <w:proofErr w:type="spellStart"/>
      <w:r w:rsidRPr="00E37EAB">
        <w:rPr>
          <w:sz w:val="24"/>
          <w:szCs w:val="24"/>
        </w:rPr>
        <w:t>Alkylating</w:t>
      </w:r>
      <w:proofErr w:type="spellEnd"/>
      <w:r w:rsidRPr="00E37EAB">
        <w:rPr>
          <w:sz w:val="24"/>
          <w:szCs w:val="24"/>
        </w:rPr>
        <w:t xml:space="preserve"> agents include nitrogen mustard and mustard gas.</w:t>
      </w:r>
    </w:p>
    <w:p w:rsidR="00E37EAB" w:rsidRDefault="00F14C2B" w:rsidP="00E37EAB">
      <w:pPr>
        <w:pStyle w:val="ListParagraph"/>
        <w:tabs>
          <w:tab w:val="left" w:pos="0"/>
        </w:tabs>
        <w:spacing w:line="276" w:lineRule="auto"/>
        <w:ind w:right="-547"/>
        <w:jc w:val="both"/>
        <w:rPr>
          <w:color w:val="000000"/>
          <w:sz w:val="24"/>
          <w:szCs w:val="24"/>
        </w:rPr>
      </w:pPr>
      <w:r w:rsidRPr="00E37EAB">
        <w:rPr>
          <w:color w:val="000000"/>
          <w:sz w:val="24"/>
          <w:szCs w:val="24"/>
        </w:rPr>
        <w:t xml:space="preserve">They may cause leukemia or lymphoid </w:t>
      </w:r>
      <w:proofErr w:type="spellStart"/>
      <w:r w:rsidRPr="00E37EAB">
        <w:rPr>
          <w:color w:val="000000"/>
          <w:sz w:val="24"/>
          <w:szCs w:val="24"/>
        </w:rPr>
        <w:t>neoplasms</w:t>
      </w:r>
      <w:proofErr w:type="spellEnd"/>
      <w:r w:rsidRPr="00E37EAB">
        <w:rPr>
          <w:color w:val="000000"/>
          <w:sz w:val="24"/>
          <w:szCs w:val="24"/>
        </w:rPr>
        <w:t xml:space="preserve">. </w:t>
      </w:r>
    </w:p>
    <w:p w:rsidR="00F14C2B" w:rsidRP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Nitrosamines include food converted to nitrosamines gastric carcinoma. </w:t>
      </w:r>
    </w:p>
    <w:p w:rsidR="00F14C2B" w:rsidRP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Naturally occurring products such as </w:t>
      </w:r>
      <w:proofErr w:type="spellStart"/>
      <w:r w:rsidRPr="00E37EAB">
        <w:rPr>
          <w:sz w:val="24"/>
          <w:szCs w:val="24"/>
        </w:rPr>
        <w:t>Aflatoxin</w:t>
      </w:r>
      <w:proofErr w:type="spellEnd"/>
      <w:r w:rsidRPr="00E37EAB">
        <w:rPr>
          <w:sz w:val="24"/>
          <w:szCs w:val="24"/>
        </w:rPr>
        <w:t xml:space="preserve"> B, (</w:t>
      </w:r>
      <w:proofErr w:type="spellStart"/>
      <w:r w:rsidRPr="00E37EAB">
        <w:rPr>
          <w:sz w:val="24"/>
          <w:szCs w:val="24"/>
        </w:rPr>
        <w:t>Aspergillus</w:t>
      </w:r>
      <w:proofErr w:type="spellEnd"/>
      <w:r w:rsidRPr="00E37EAB">
        <w:rPr>
          <w:sz w:val="24"/>
          <w:szCs w:val="24"/>
        </w:rPr>
        <w:t xml:space="preserve"> </w:t>
      </w:r>
      <w:proofErr w:type="spellStart"/>
      <w:r w:rsidRPr="00E37EAB">
        <w:rPr>
          <w:sz w:val="24"/>
          <w:szCs w:val="24"/>
        </w:rPr>
        <w:t>fLavus</w:t>
      </w:r>
      <w:proofErr w:type="spellEnd"/>
      <w:r w:rsidRPr="00E37EAB">
        <w:rPr>
          <w:sz w:val="24"/>
          <w:szCs w:val="24"/>
        </w:rPr>
        <w:t xml:space="preserve">) found on corn, barley, peas, milk, and cheddar cheese, may cause cancer of the nuts may cause cancer of the oral cavity. </w:t>
      </w:r>
    </w:p>
    <w:p w:rsid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Several drugs, such as </w:t>
      </w:r>
      <w:proofErr w:type="spellStart"/>
      <w:r w:rsidRPr="00E37EAB">
        <w:rPr>
          <w:sz w:val="24"/>
          <w:szCs w:val="24"/>
        </w:rPr>
        <w:t>griseofulvin</w:t>
      </w:r>
      <w:proofErr w:type="spellEnd"/>
      <w:r w:rsidRPr="00E37EAB">
        <w:rPr>
          <w:sz w:val="24"/>
          <w:szCs w:val="24"/>
        </w:rPr>
        <w:t xml:space="preserve"> and </w:t>
      </w:r>
      <w:proofErr w:type="spellStart"/>
      <w:r w:rsidRPr="00E37EAB">
        <w:rPr>
          <w:sz w:val="24"/>
          <w:szCs w:val="24"/>
        </w:rPr>
        <w:t>flagyl</w:t>
      </w:r>
      <w:proofErr w:type="spellEnd"/>
      <w:r w:rsidRPr="00E37EAB">
        <w:rPr>
          <w:sz w:val="24"/>
          <w:szCs w:val="24"/>
        </w:rPr>
        <w:t xml:space="preserve">, may affect certain carcinomas as shown in laboratory rats. DES may cause cancer of the vagina in female offspring and testicular cancer in male offspring. </w:t>
      </w:r>
    </w:p>
    <w:p w:rsidR="00F14C2B" w:rsidRPr="00E37EAB" w:rsidRDefault="00F14C2B" w:rsidP="00E37EAB">
      <w:pPr>
        <w:pStyle w:val="ListParagraph"/>
        <w:tabs>
          <w:tab w:val="left" w:pos="0"/>
        </w:tabs>
        <w:spacing w:line="276" w:lineRule="auto"/>
        <w:ind w:right="-547"/>
        <w:jc w:val="both"/>
        <w:rPr>
          <w:sz w:val="24"/>
          <w:szCs w:val="24"/>
        </w:rPr>
      </w:pPr>
      <w:r w:rsidRPr="00E37EAB">
        <w:rPr>
          <w:sz w:val="24"/>
          <w:szCs w:val="24"/>
        </w:rPr>
        <w:t xml:space="preserve">Alcohol may cause cancers of the mouth, pharynx, esophagus, larynx and liver. </w:t>
      </w:r>
    </w:p>
    <w:p w:rsidR="00F14C2B" w:rsidRP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Metals such as asbestos, cadmium, chromium. </w:t>
      </w:r>
      <w:proofErr w:type="gramStart"/>
      <w:r w:rsidRPr="00E37EAB">
        <w:rPr>
          <w:sz w:val="24"/>
          <w:szCs w:val="24"/>
        </w:rPr>
        <w:t>and</w:t>
      </w:r>
      <w:proofErr w:type="gramEnd"/>
      <w:r w:rsidRPr="00E37EAB">
        <w:rPr>
          <w:sz w:val="24"/>
          <w:szCs w:val="24"/>
        </w:rPr>
        <w:t xml:space="preserve"> nickel may cause cancer of the lung. </w:t>
      </w:r>
      <w:proofErr w:type="gramStart"/>
      <w:r w:rsidRPr="00E37EAB">
        <w:rPr>
          <w:sz w:val="24"/>
          <w:szCs w:val="24"/>
        </w:rPr>
        <w:t>nasal</w:t>
      </w:r>
      <w:proofErr w:type="gramEnd"/>
      <w:r w:rsidRPr="00E37EAB">
        <w:rPr>
          <w:sz w:val="24"/>
          <w:szCs w:val="24"/>
        </w:rPr>
        <w:t xml:space="preserve"> cavity, prostate, pleural cavity, and gastrointestinal tract. </w:t>
      </w:r>
    </w:p>
    <w:p w:rsidR="00F14C2B" w:rsidRPr="00E37EAB" w:rsidRDefault="00F14C2B" w:rsidP="00E37EAB">
      <w:pPr>
        <w:pStyle w:val="ListParagraph"/>
        <w:numPr>
          <w:ilvl w:val="0"/>
          <w:numId w:val="4"/>
        </w:numPr>
        <w:tabs>
          <w:tab w:val="left" w:pos="0"/>
        </w:tabs>
        <w:spacing w:line="276" w:lineRule="auto"/>
        <w:ind w:right="-547"/>
        <w:jc w:val="both"/>
        <w:rPr>
          <w:sz w:val="24"/>
          <w:szCs w:val="24"/>
        </w:rPr>
      </w:pPr>
      <w:r w:rsidRPr="00E37EAB">
        <w:rPr>
          <w:sz w:val="24"/>
          <w:szCs w:val="24"/>
        </w:rPr>
        <w:t xml:space="preserve">Industrial compounds such as polyvinylchloride (used to manufacture plastics) may cause </w:t>
      </w:r>
      <w:proofErr w:type="spellStart"/>
      <w:r w:rsidRPr="00E37EAB">
        <w:rPr>
          <w:sz w:val="24"/>
          <w:szCs w:val="24"/>
        </w:rPr>
        <w:t>angiosarcoma</w:t>
      </w:r>
      <w:proofErr w:type="spellEnd"/>
      <w:r w:rsidRPr="00E37EAB">
        <w:rPr>
          <w:sz w:val="24"/>
          <w:szCs w:val="24"/>
        </w:rPr>
        <w:t xml:space="preserve"> of the liver.</w:t>
      </w:r>
    </w:p>
    <w:p w:rsidR="00F14C2B" w:rsidRPr="00AB0574" w:rsidRDefault="00F14C2B" w:rsidP="00F14C2B">
      <w:pPr>
        <w:tabs>
          <w:tab w:val="left" w:pos="0"/>
        </w:tabs>
        <w:spacing w:line="276" w:lineRule="auto"/>
        <w:ind w:right="-547"/>
        <w:jc w:val="both"/>
        <w:rPr>
          <w:sz w:val="24"/>
          <w:szCs w:val="24"/>
        </w:rPr>
      </w:pPr>
    </w:p>
    <w:p w:rsidR="00F14C2B" w:rsidRPr="00BA5B29" w:rsidRDefault="00F14C2B" w:rsidP="00F14C2B">
      <w:pPr>
        <w:tabs>
          <w:tab w:val="left" w:pos="0"/>
        </w:tabs>
        <w:spacing w:line="276" w:lineRule="auto"/>
        <w:ind w:right="-547"/>
        <w:jc w:val="both"/>
        <w:rPr>
          <w:i/>
          <w:sz w:val="24"/>
          <w:szCs w:val="24"/>
        </w:rPr>
      </w:pPr>
      <w:r w:rsidRPr="00BA5B29">
        <w:rPr>
          <w:i/>
          <w:sz w:val="24"/>
          <w:szCs w:val="24"/>
        </w:rPr>
        <w:t xml:space="preserve">Physical carcinogens </w:t>
      </w:r>
    </w:p>
    <w:p w:rsidR="00F14C2B" w:rsidRPr="00AB0574" w:rsidRDefault="00F14C2B" w:rsidP="00F14C2B">
      <w:pPr>
        <w:tabs>
          <w:tab w:val="left" w:pos="0"/>
        </w:tabs>
        <w:spacing w:line="276" w:lineRule="auto"/>
        <w:ind w:right="-547"/>
        <w:jc w:val="both"/>
        <w:rPr>
          <w:sz w:val="24"/>
          <w:szCs w:val="24"/>
        </w:rPr>
      </w:pPr>
      <w:r w:rsidRPr="00AB0574">
        <w:rPr>
          <w:sz w:val="24"/>
          <w:szCs w:val="24"/>
        </w:rPr>
        <w:t>Ionizing radiation from the atomic bomb may cause d</w:t>
      </w:r>
      <w:r>
        <w:rPr>
          <w:sz w:val="24"/>
          <w:szCs w:val="24"/>
        </w:rPr>
        <w:t>irect or indirect damage to DNA</w:t>
      </w:r>
      <w:r w:rsidRPr="00AB0574">
        <w:rPr>
          <w:sz w:val="24"/>
          <w:szCs w:val="24"/>
        </w:rPr>
        <w:t xml:space="preserve"> resulting in leukemia. </w:t>
      </w:r>
    </w:p>
    <w:p w:rsidR="00F14C2B" w:rsidRDefault="00F14C2B" w:rsidP="00F14C2B">
      <w:pPr>
        <w:tabs>
          <w:tab w:val="left" w:pos="0"/>
        </w:tabs>
        <w:spacing w:line="276" w:lineRule="auto"/>
        <w:ind w:right="-547"/>
        <w:jc w:val="both"/>
        <w:rPr>
          <w:sz w:val="24"/>
          <w:szCs w:val="24"/>
        </w:rPr>
      </w:pPr>
      <w:r w:rsidRPr="00AB0574">
        <w:rPr>
          <w:sz w:val="24"/>
          <w:szCs w:val="24"/>
        </w:rPr>
        <w:t>Ultraviolet radiation from sun exposur</w:t>
      </w:r>
      <w:r>
        <w:rPr>
          <w:sz w:val="24"/>
          <w:szCs w:val="24"/>
        </w:rPr>
        <w:t>e may cause skin cancer.</w:t>
      </w:r>
    </w:p>
    <w:p w:rsidR="00F14C2B" w:rsidRPr="00AB0574" w:rsidRDefault="00F14C2B" w:rsidP="00F14C2B">
      <w:pPr>
        <w:tabs>
          <w:tab w:val="left" w:pos="0"/>
        </w:tabs>
        <w:spacing w:line="276" w:lineRule="auto"/>
        <w:ind w:right="-547"/>
        <w:jc w:val="both"/>
        <w:rPr>
          <w:sz w:val="24"/>
          <w:szCs w:val="24"/>
        </w:rPr>
      </w:pPr>
    </w:p>
    <w:p w:rsidR="00F14C2B" w:rsidRPr="002A75B6" w:rsidRDefault="00F14C2B" w:rsidP="00F14C2B">
      <w:pPr>
        <w:tabs>
          <w:tab w:val="left" w:pos="0"/>
        </w:tabs>
        <w:spacing w:line="276" w:lineRule="auto"/>
        <w:ind w:right="-547"/>
        <w:jc w:val="both"/>
        <w:rPr>
          <w:i/>
          <w:sz w:val="24"/>
          <w:szCs w:val="24"/>
        </w:rPr>
      </w:pPr>
      <w:r>
        <w:rPr>
          <w:i/>
          <w:sz w:val="24"/>
          <w:szCs w:val="24"/>
        </w:rPr>
        <w:t>Biologic carcinogens</w:t>
      </w:r>
    </w:p>
    <w:p w:rsidR="00F14C2B" w:rsidRPr="00AB0574" w:rsidRDefault="00F14C2B" w:rsidP="00F14C2B">
      <w:pPr>
        <w:tabs>
          <w:tab w:val="left" w:pos="0"/>
        </w:tabs>
        <w:spacing w:line="276" w:lineRule="auto"/>
        <w:ind w:right="-547"/>
        <w:jc w:val="both"/>
        <w:rPr>
          <w:sz w:val="24"/>
          <w:szCs w:val="24"/>
        </w:rPr>
      </w:pPr>
      <w:proofErr w:type="spellStart"/>
      <w:proofErr w:type="gramStart"/>
      <w:r>
        <w:rPr>
          <w:sz w:val="24"/>
          <w:szCs w:val="24"/>
        </w:rPr>
        <w:t>Oncogenic</w:t>
      </w:r>
      <w:proofErr w:type="spellEnd"/>
      <w:r>
        <w:rPr>
          <w:sz w:val="24"/>
          <w:szCs w:val="24"/>
        </w:rPr>
        <w:t xml:space="preserve"> viruses.</w:t>
      </w:r>
      <w:proofErr w:type="gramEnd"/>
      <w:r>
        <w:rPr>
          <w:sz w:val="24"/>
          <w:szCs w:val="24"/>
        </w:rPr>
        <w:t xml:space="preserve"> Many v</w:t>
      </w:r>
      <w:r w:rsidRPr="00AB0574">
        <w:rPr>
          <w:sz w:val="24"/>
          <w:szCs w:val="24"/>
        </w:rPr>
        <w:t xml:space="preserve">iruses </w:t>
      </w:r>
      <w:r>
        <w:rPr>
          <w:sz w:val="24"/>
          <w:szCs w:val="24"/>
        </w:rPr>
        <w:t>are</w:t>
      </w:r>
      <w:r w:rsidR="008911ED">
        <w:rPr>
          <w:sz w:val="24"/>
          <w:szCs w:val="24"/>
        </w:rPr>
        <w:t xml:space="preserve"> </w:t>
      </w:r>
      <w:r w:rsidRPr="00AB0574">
        <w:rPr>
          <w:sz w:val="24"/>
          <w:szCs w:val="24"/>
        </w:rPr>
        <w:t>implicated in human cancers</w:t>
      </w:r>
      <w:r>
        <w:rPr>
          <w:sz w:val="24"/>
          <w:szCs w:val="24"/>
        </w:rPr>
        <w:t xml:space="preserve"> including; </w:t>
      </w:r>
      <w:r>
        <w:rPr>
          <w:sz w:val="24"/>
          <w:szCs w:val="24"/>
          <w:lang w:val="de-DE"/>
        </w:rPr>
        <w:t>Epstein-Barr vi</w:t>
      </w:r>
      <w:r w:rsidRPr="00AB0574">
        <w:rPr>
          <w:sz w:val="24"/>
          <w:szCs w:val="24"/>
          <w:lang w:val="de-DE"/>
        </w:rPr>
        <w:t xml:space="preserve">rus </w:t>
      </w:r>
      <w:r>
        <w:rPr>
          <w:sz w:val="24"/>
          <w:szCs w:val="24"/>
          <w:lang w:val="de-DE"/>
        </w:rPr>
        <w:t>in association with</w:t>
      </w:r>
      <w:r w:rsidRPr="00AB0574">
        <w:rPr>
          <w:sz w:val="24"/>
          <w:szCs w:val="24"/>
        </w:rPr>
        <w:t xml:space="preserve"> </w:t>
      </w:r>
      <w:proofErr w:type="spellStart"/>
      <w:r w:rsidRPr="00AB0574">
        <w:rPr>
          <w:sz w:val="24"/>
          <w:szCs w:val="24"/>
        </w:rPr>
        <w:t>Burkitt's</w:t>
      </w:r>
      <w:proofErr w:type="spellEnd"/>
      <w:r w:rsidRPr="00AB0574">
        <w:rPr>
          <w:sz w:val="24"/>
          <w:szCs w:val="24"/>
        </w:rPr>
        <w:t xml:space="preserve"> lymphom</w:t>
      </w:r>
      <w:r>
        <w:rPr>
          <w:sz w:val="24"/>
          <w:szCs w:val="24"/>
        </w:rPr>
        <w:t xml:space="preserve">a and cancer of the </w:t>
      </w:r>
      <w:proofErr w:type="spellStart"/>
      <w:r>
        <w:rPr>
          <w:sz w:val="24"/>
          <w:szCs w:val="24"/>
        </w:rPr>
        <w:t>nasopharynx</w:t>
      </w:r>
      <w:proofErr w:type="spellEnd"/>
      <w:r>
        <w:rPr>
          <w:sz w:val="24"/>
          <w:szCs w:val="24"/>
        </w:rPr>
        <w:t xml:space="preserve">, Human </w:t>
      </w:r>
      <w:proofErr w:type="spellStart"/>
      <w:r>
        <w:rPr>
          <w:sz w:val="24"/>
          <w:szCs w:val="24"/>
        </w:rPr>
        <w:t>Papilloma</w:t>
      </w:r>
      <w:proofErr w:type="spellEnd"/>
      <w:r>
        <w:rPr>
          <w:sz w:val="24"/>
          <w:szCs w:val="24"/>
        </w:rPr>
        <w:t xml:space="preserve"> virus in association with penile and</w:t>
      </w:r>
      <w:r w:rsidRPr="00AB0574">
        <w:rPr>
          <w:sz w:val="24"/>
          <w:szCs w:val="24"/>
        </w:rPr>
        <w:t xml:space="preserve"> cervical cancer </w:t>
      </w:r>
    </w:p>
    <w:p w:rsidR="00F14C2B" w:rsidRDefault="00F14C2B" w:rsidP="00F14C2B">
      <w:pPr>
        <w:tabs>
          <w:tab w:val="left" w:pos="0"/>
        </w:tabs>
        <w:spacing w:line="276" w:lineRule="auto"/>
        <w:ind w:right="-547"/>
        <w:jc w:val="both"/>
        <w:rPr>
          <w:sz w:val="24"/>
          <w:szCs w:val="24"/>
        </w:rPr>
      </w:pPr>
      <w:proofErr w:type="spellStart"/>
      <w:r w:rsidRPr="00AB0574">
        <w:rPr>
          <w:sz w:val="24"/>
          <w:szCs w:val="24"/>
        </w:rPr>
        <w:t>Schistosoma</w:t>
      </w:r>
      <w:proofErr w:type="spellEnd"/>
      <w:r w:rsidRPr="00AB0574">
        <w:rPr>
          <w:sz w:val="24"/>
          <w:szCs w:val="24"/>
        </w:rPr>
        <w:t xml:space="preserve"> </w:t>
      </w:r>
      <w:proofErr w:type="spellStart"/>
      <w:r w:rsidRPr="00AB0574">
        <w:rPr>
          <w:sz w:val="24"/>
          <w:szCs w:val="24"/>
        </w:rPr>
        <w:t>haematobium</w:t>
      </w:r>
      <w:proofErr w:type="spellEnd"/>
      <w:r>
        <w:rPr>
          <w:sz w:val="24"/>
          <w:szCs w:val="24"/>
        </w:rPr>
        <w:t xml:space="preserve"> is a parasitic</w:t>
      </w:r>
      <w:r w:rsidRPr="00AB0574">
        <w:rPr>
          <w:sz w:val="24"/>
          <w:szCs w:val="24"/>
        </w:rPr>
        <w:t xml:space="preserve"> infestation</w:t>
      </w:r>
      <w:r>
        <w:rPr>
          <w:sz w:val="24"/>
          <w:szCs w:val="24"/>
        </w:rPr>
        <w:t xml:space="preserve"> </w:t>
      </w:r>
      <w:r w:rsidRPr="00AB0574">
        <w:rPr>
          <w:sz w:val="24"/>
          <w:szCs w:val="24"/>
        </w:rPr>
        <w:t xml:space="preserve">may cause </w:t>
      </w:r>
      <w:proofErr w:type="spellStart"/>
      <w:r w:rsidRPr="00AB0574">
        <w:rPr>
          <w:sz w:val="24"/>
          <w:szCs w:val="24"/>
        </w:rPr>
        <w:t>squamous</w:t>
      </w:r>
      <w:proofErr w:type="spellEnd"/>
      <w:r w:rsidRPr="00AB0574">
        <w:rPr>
          <w:sz w:val="24"/>
          <w:szCs w:val="24"/>
        </w:rPr>
        <w:t xml:space="preserve"> cell cancer of the bladder. </w:t>
      </w:r>
    </w:p>
    <w:p w:rsidR="00F14C2B" w:rsidRPr="00AB0574" w:rsidRDefault="00F14C2B" w:rsidP="00F14C2B">
      <w:pPr>
        <w:tabs>
          <w:tab w:val="left" w:pos="0"/>
        </w:tabs>
        <w:spacing w:line="276" w:lineRule="auto"/>
        <w:ind w:right="-547"/>
        <w:jc w:val="both"/>
        <w:rPr>
          <w:sz w:val="24"/>
          <w:szCs w:val="24"/>
        </w:rPr>
      </w:pPr>
    </w:p>
    <w:p w:rsidR="00F14C2B" w:rsidRPr="002A75B6" w:rsidRDefault="00F14C2B" w:rsidP="00F14C2B">
      <w:pPr>
        <w:tabs>
          <w:tab w:val="left" w:pos="0"/>
        </w:tabs>
        <w:spacing w:line="276" w:lineRule="auto"/>
        <w:ind w:right="-547"/>
        <w:jc w:val="both"/>
        <w:rPr>
          <w:i/>
          <w:sz w:val="24"/>
          <w:szCs w:val="24"/>
        </w:rPr>
      </w:pPr>
      <w:r w:rsidRPr="002A75B6">
        <w:rPr>
          <w:i/>
          <w:sz w:val="24"/>
          <w:szCs w:val="24"/>
        </w:rPr>
        <w:t>Other factors in carcinogenesis</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Injections of mineral oil into the peritoneal cavity may cause </w:t>
      </w:r>
      <w:proofErr w:type="spellStart"/>
      <w:r w:rsidRPr="00AB0574">
        <w:rPr>
          <w:sz w:val="24"/>
          <w:szCs w:val="24"/>
        </w:rPr>
        <w:t>granulomatous</w:t>
      </w:r>
      <w:proofErr w:type="spellEnd"/>
      <w:r w:rsidRPr="00AB0574">
        <w:rPr>
          <w:sz w:val="24"/>
          <w:szCs w:val="24"/>
        </w:rPr>
        <w:t xml:space="preserve"> inflammation, which may be followed by plasma cell tumors. </w:t>
      </w:r>
    </w:p>
    <w:p w:rsidR="00F14C2B" w:rsidRPr="00AB0574" w:rsidRDefault="00F14C2B" w:rsidP="00F14C2B">
      <w:pPr>
        <w:tabs>
          <w:tab w:val="left" w:pos="0"/>
        </w:tabs>
        <w:spacing w:line="276" w:lineRule="auto"/>
        <w:ind w:right="-547"/>
        <w:jc w:val="both"/>
        <w:rPr>
          <w:sz w:val="24"/>
          <w:szCs w:val="24"/>
        </w:rPr>
      </w:pPr>
      <w:r w:rsidRPr="00AB0574">
        <w:rPr>
          <w:sz w:val="24"/>
          <w:szCs w:val="24"/>
        </w:rPr>
        <w:t>Asbestos fibers</w:t>
      </w:r>
      <w:r>
        <w:rPr>
          <w:sz w:val="24"/>
          <w:szCs w:val="24"/>
        </w:rPr>
        <w:t xml:space="preserve"> exposure may lead to </w:t>
      </w:r>
      <w:proofErr w:type="spellStart"/>
      <w:r>
        <w:rPr>
          <w:sz w:val="24"/>
          <w:szCs w:val="24"/>
        </w:rPr>
        <w:t>mesothelioma</w:t>
      </w:r>
      <w:proofErr w:type="spellEnd"/>
      <w:r>
        <w:rPr>
          <w:sz w:val="24"/>
          <w:szCs w:val="24"/>
        </w:rPr>
        <w:t xml:space="preserve"> of the lung</w:t>
      </w:r>
      <w:r w:rsidRPr="00AB0574">
        <w:rPr>
          <w:sz w:val="24"/>
          <w:szCs w:val="24"/>
        </w:rPr>
        <w:t xml:space="preserve">. </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Cigarette smoking may cause </w:t>
      </w:r>
      <w:proofErr w:type="spellStart"/>
      <w:r w:rsidRPr="00AB0574">
        <w:rPr>
          <w:sz w:val="24"/>
          <w:szCs w:val="24"/>
        </w:rPr>
        <w:t>bronchogenic</w:t>
      </w:r>
      <w:proofErr w:type="spellEnd"/>
      <w:r w:rsidRPr="00AB0574">
        <w:rPr>
          <w:sz w:val="24"/>
          <w:szCs w:val="24"/>
        </w:rPr>
        <w:t xml:space="preserve"> or gastric carcinoma with continuous exposure. </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Pipe smoking may cause oral cancer. </w:t>
      </w:r>
    </w:p>
    <w:p w:rsidR="00F14C2B" w:rsidRPr="00AB0574" w:rsidRDefault="00F14C2B" w:rsidP="00F14C2B">
      <w:pPr>
        <w:tabs>
          <w:tab w:val="left" w:pos="0"/>
        </w:tabs>
        <w:spacing w:line="276" w:lineRule="auto"/>
        <w:ind w:right="-547"/>
        <w:jc w:val="both"/>
        <w:rPr>
          <w:sz w:val="24"/>
          <w:szCs w:val="24"/>
        </w:rPr>
      </w:pPr>
      <w:r>
        <w:rPr>
          <w:sz w:val="24"/>
          <w:szCs w:val="24"/>
        </w:rPr>
        <w:t xml:space="preserve">Diet: </w:t>
      </w:r>
      <w:r w:rsidRPr="00AB0574">
        <w:rPr>
          <w:sz w:val="24"/>
          <w:szCs w:val="24"/>
        </w:rPr>
        <w:t>High-fat and low-fib</w:t>
      </w:r>
      <w:r>
        <w:rPr>
          <w:sz w:val="24"/>
          <w:szCs w:val="24"/>
        </w:rPr>
        <w:t xml:space="preserve">er diets are linked to cancer </w:t>
      </w:r>
      <w:r w:rsidRPr="00AB0574">
        <w:rPr>
          <w:sz w:val="24"/>
          <w:szCs w:val="24"/>
        </w:rPr>
        <w:t>of the colon and breast</w:t>
      </w:r>
      <w:r>
        <w:rPr>
          <w:sz w:val="24"/>
          <w:szCs w:val="24"/>
        </w:rPr>
        <w:t xml:space="preserve"> while s</w:t>
      </w:r>
      <w:r w:rsidRPr="00AB0574">
        <w:rPr>
          <w:sz w:val="24"/>
          <w:szCs w:val="24"/>
        </w:rPr>
        <w:t>ome food preservative</w:t>
      </w:r>
      <w:r>
        <w:rPr>
          <w:sz w:val="24"/>
          <w:szCs w:val="24"/>
        </w:rPr>
        <w:t>s (e.g., those used for salting</w:t>
      </w:r>
      <w:r w:rsidRPr="00AB0574">
        <w:rPr>
          <w:sz w:val="24"/>
          <w:szCs w:val="24"/>
        </w:rPr>
        <w:t>,</w:t>
      </w:r>
      <w:r>
        <w:rPr>
          <w:sz w:val="24"/>
          <w:szCs w:val="24"/>
        </w:rPr>
        <w:t xml:space="preserve"> </w:t>
      </w:r>
      <w:r w:rsidRPr="00AB0574">
        <w:rPr>
          <w:sz w:val="24"/>
          <w:szCs w:val="24"/>
        </w:rPr>
        <w:t>drying or charring) may increase the risk of stomach cancer.</w:t>
      </w:r>
    </w:p>
    <w:p w:rsidR="00F14C2B" w:rsidRPr="00AB0574" w:rsidRDefault="00F14C2B" w:rsidP="00F14C2B">
      <w:pPr>
        <w:tabs>
          <w:tab w:val="left" w:pos="0"/>
        </w:tabs>
        <w:spacing w:line="276" w:lineRule="auto"/>
        <w:ind w:right="-547"/>
        <w:jc w:val="both"/>
        <w:rPr>
          <w:sz w:val="24"/>
          <w:szCs w:val="24"/>
        </w:rPr>
      </w:pPr>
      <w:r>
        <w:rPr>
          <w:sz w:val="24"/>
          <w:szCs w:val="24"/>
        </w:rPr>
        <w:t>S</w:t>
      </w:r>
      <w:r w:rsidRPr="00AB0574">
        <w:rPr>
          <w:sz w:val="24"/>
          <w:szCs w:val="24"/>
        </w:rPr>
        <w:t>exua</w:t>
      </w:r>
      <w:r>
        <w:rPr>
          <w:sz w:val="24"/>
          <w:szCs w:val="24"/>
        </w:rPr>
        <w:t>l exposure:</w:t>
      </w:r>
      <w:r w:rsidRPr="00AB0574">
        <w:rPr>
          <w:sz w:val="24"/>
          <w:szCs w:val="24"/>
        </w:rPr>
        <w:t xml:space="preserve"> Women who become sexually active at an early age or </w:t>
      </w:r>
      <w:proofErr w:type="gramStart"/>
      <w:r w:rsidRPr="00AB0574">
        <w:rPr>
          <w:sz w:val="24"/>
          <w:szCs w:val="24"/>
        </w:rPr>
        <w:t xml:space="preserve">who </w:t>
      </w:r>
      <w:r>
        <w:rPr>
          <w:sz w:val="24"/>
          <w:szCs w:val="24"/>
        </w:rPr>
        <w:t xml:space="preserve"> have</w:t>
      </w:r>
      <w:proofErr w:type="gramEnd"/>
      <w:r>
        <w:rPr>
          <w:sz w:val="24"/>
          <w:szCs w:val="24"/>
        </w:rPr>
        <w:t xml:space="preserve"> multiple sexual partner are at an i</w:t>
      </w:r>
      <w:r w:rsidRPr="00AB0574">
        <w:rPr>
          <w:sz w:val="24"/>
          <w:szCs w:val="24"/>
        </w:rPr>
        <w:t xml:space="preserve">ncreased risk  of developing cervical cancer. </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Jewish men, </w:t>
      </w:r>
      <w:proofErr w:type="spellStart"/>
      <w:r w:rsidRPr="00AB0574">
        <w:rPr>
          <w:sz w:val="24"/>
          <w:szCs w:val="24"/>
        </w:rPr>
        <w:t>circumcized</w:t>
      </w:r>
      <w:proofErr w:type="spellEnd"/>
      <w:r w:rsidRPr="00AB0574">
        <w:rPr>
          <w:sz w:val="24"/>
          <w:szCs w:val="24"/>
        </w:rPr>
        <w:t xml:space="preserve"> shortly after birth, have low rates of cancer of the penis. </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Early menarche, </w:t>
      </w:r>
      <w:proofErr w:type="spellStart"/>
      <w:r w:rsidRPr="00AB0574">
        <w:rPr>
          <w:sz w:val="24"/>
          <w:szCs w:val="24"/>
        </w:rPr>
        <w:t>nulligravida</w:t>
      </w:r>
      <w:proofErr w:type="gramStart"/>
      <w:r w:rsidRPr="00AB0574">
        <w:rPr>
          <w:sz w:val="24"/>
          <w:szCs w:val="24"/>
        </w:rPr>
        <w:t>,or</w:t>
      </w:r>
      <w:proofErr w:type="spellEnd"/>
      <w:proofErr w:type="gramEnd"/>
      <w:r w:rsidRPr="00AB0574">
        <w:rPr>
          <w:sz w:val="24"/>
          <w:szCs w:val="24"/>
        </w:rPr>
        <w:t xml:space="preserve"> late menopause may increase the risk of breast cancer in women. </w:t>
      </w:r>
    </w:p>
    <w:p w:rsidR="00F14C2B" w:rsidRPr="00AB0574" w:rsidRDefault="00F14C2B" w:rsidP="00F14C2B">
      <w:pPr>
        <w:tabs>
          <w:tab w:val="left" w:pos="0"/>
        </w:tabs>
        <w:spacing w:line="276" w:lineRule="auto"/>
        <w:ind w:right="-547"/>
        <w:jc w:val="both"/>
        <w:rPr>
          <w:sz w:val="24"/>
          <w:szCs w:val="24"/>
        </w:rPr>
      </w:pPr>
      <w:r>
        <w:rPr>
          <w:color w:val="000000"/>
          <w:sz w:val="24"/>
          <w:szCs w:val="24"/>
        </w:rPr>
        <w:t>Social h</w:t>
      </w:r>
      <w:r w:rsidRPr="00AB0574">
        <w:rPr>
          <w:color w:val="000000"/>
          <w:sz w:val="24"/>
          <w:szCs w:val="24"/>
        </w:rPr>
        <w:t>abits</w:t>
      </w:r>
      <w:r>
        <w:rPr>
          <w:color w:val="000000"/>
          <w:sz w:val="24"/>
          <w:szCs w:val="24"/>
        </w:rPr>
        <w:t>:</w:t>
      </w:r>
      <w:r w:rsidRPr="00AB0574">
        <w:rPr>
          <w:color w:val="000000"/>
          <w:sz w:val="24"/>
          <w:szCs w:val="24"/>
        </w:rPr>
        <w:t xml:space="preserve"> </w:t>
      </w:r>
      <w:r w:rsidRPr="00AB0574">
        <w:rPr>
          <w:sz w:val="24"/>
          <w:szCs w:val="24"/>
        </w:rPr>
        <w:t>Heavy drinkers have an increased risk of cancer of the esophagus</w:t>
      </w:r>
      <w:r>
        <w:rPr>
          <w:sz w:val="24"/>
          <w:szCs w:val="24"/>
        </w:rPr>
        <w:t xml:space="preserve"> and c</w:t>
      </w:r>
      <w:r w:rsidRPr="00AB0574">
        <w:rPr>
          <w:sz w:val="24"/>
          <w:szCs w:val="24"/>
        </w:rPr>
        <w:t xml:space="preserve">igarette smokers have an increased risk of lung cancer. </w:t>
      </w:r>
    </w:p>
    <w:p w:rsidR="00F14C2B" w:rsidRPr="00AB0574" w:rsidRDefault="00F14C2B" w:rsidP="00F14C2B">
      <w:pPr>
        <w:tabs>
          <w:tab w:val="left" w:pos="0"/>
        </w:tabs>
        <w:spacing w:line="276" w:lineRule="auto"/>
        <w:ind w:right="-547"/>
        <w:jc w:val="both"/>
        <w:rPr>
          <w:sz w:val="24"/>
          <w:szCs w:val="24"/>
        </w:rPr>
      </w:pPr>
      <w:r w:rsidRPr="00AB0574">
        <w:rPr>
          <w:sz w:val="24"/>
          <w:szCs w:val="24"/>
        </w:rPr>
        <w:t>Hormones</w:t>
      </w:r>
      <w:r>
        <w:rPr>
          <w:sz w:val="24"/>
          <w:szCs w:val="24"/>
        </w:rPr>
        <w:t xml:space="preserve">: </w:t>
      </w:r>
      <w:r w:rsidRPr="00AB0574">
        <w:rPr>
          <w:sz w:val="24"/>
          <w:szCs w:val="24"/>
        </w:rPr>
        <w:t>Increased hormone levels over a period of time may cause cancer of the breast</w:t>
      </w:r>
      <w:r>
        <w:rPr>
          <w:sz w:val="24"/>
          <w:szCs w:val="24"/>
        </w:rPr>
        <w:t>,</w:t>
      </w:r>
      <w:r w:rsidRPr="00AB0574">
        <w:rPr>
          <w:sz w:val="24"/>
          <w:szCs w:val="24"/>
        </w:rPr>
        <w:t xml:space="preserve"> </w:t>
      </w:r>
      <w:proofErr w:type="spellStart"/>
      <w:r w:rsidRPr="00AB0574">
        <w:rPr>
          <w:sz w:val="24"/>
          <w:szCs w:val="24"/>
        </w:rPr>
        <w:t>endometrium</w:t>
      </w:r>
      <w:proofErr w:type="spellEnd"/>
      <w:r>
        <w:rPr>
          <w:sz w:val="24"/>
          <w:szCs w:val="24"/>
        </w:rPr>
        <w:t>,</w:t>
      </w:r>
      <w:r w:rsidRPr="00AB0574">
        <w:rPr>
          <w:sz w:val="24"/>
          <w:szCs w:val="24"/>
        </w:rPr>
        <w:t xml:space="preserve"> vagina, prostate, thyroid, or adrenal cortex. </w:t>
      </w:r>
    </w:p>
    <w:p w:rsidR="00F14C2B" w:rsidRPr="00AB0574" w:rsidRDefault="00F14C2B" w:rsidP="00F14C2B">
      <w:pPr>
        <w:tabs>
          <w:tab w:val="left" w:pos="0"/>
        </w:tabs>
        <w:spacing w:line="276" w:lineRule="auto"/>
        <w:ind w:right="-547"/>
        <w:jc w:val="both"/>
        <w:rPr>
          <w:sz w:val="24"/>
          <w:szCs w:val="24"/>
        </w:rPr>
      </w:pPr>
      <w:r>
        <w:rPr>
          <w:sz w:val="24"/>
          <w:szCs w:val="24"/>
        </w:rPr>
        <w:t>Premali</w:t>
      </w:r>
      <w:r w:rsidRPr="00AB0574">
        <w:rPr>
          <w:sz w:val="24"/>
          <w:szCs w:val="24"/>
        </w:rPr>
        <w:t>g</w:t>
      </w:r>
      <w:r>
        <w:rPr>
          <w:sz w:val="24"/>
          <w:szCs w:val="24"/>
        </w:rPr>
        <w:t>nant lesions:</w:t>
      </w:r>
      <w:r w:rsidRPr="00AB0574">
        <w:rPr>
          <w:sz w:val="24"/>
          <w:szCs w:val="24"/>
        </w:rPr>
        <w:t xml:space="preserve"> Fibrocystic disease of the breast may increase the risk of breast cancer. </w:t>
      </w:r>
      <w:proofErr w:type="spellStart"/>
      <w:r w:rsidRPr="00AB0574">
        <w:rPr>
          <w:sz w:val="24"/>
          <w:szCs w:val="24"/>
        </w:rPr>
        <w:t>Adenomatous</w:t>
      </w:r>
      <w:proofErr w:type="spellEnd"/>
      <w:r w:rsidRPr="00AB0574">
        <w:rPr>
          <w:sz w:val="24"/>
          <w:szCs w:val="24"/>
        </w:rPr>
        <w:t xml:space="preserve"> colon and rectal polyps may be precancerous. </w:t>
      </w:r>
    </w:p>
    <w:p w:rsidR="00F14C2B" w:rsidRDefault="00F14C2B" w:rsidP="00F14C2B">
      <w:pPr>
        <w:tabs>
          <w:tab w:val="left" w:pos="0"/>
        </w:tabs>
        <w:spacing w:line="276" w:lineRule="auto"/>
        <w:ind w:right="-547"/>
        <w:jc w:val="both"/>
        <w:rPr>
          <w:sz w:val="24"/>
          <w:szCs w:val="24"/>
        </w:rPr>
      </w:pPr>
    </w:p>
    <w:p w:rsidR="00F14C2B" w:rsidRPr="0034367B" w:rsidRDefault="00F14C2B" w:rsidP="00F14C2B">
      <w:pPr>
        <w:tabs>
          <w:tab w:val="left" w:pos="0"/>
        </w:tabs>
        <w:spacing w:line="276" w:lineRule="auto"/>
        <w:ind w:right="-547"/>
        <w:jc w:val="both"/>
        <w:rPr>
          <w:i/>
          <w:sz w:val="24"/>
          <w:szCs w:val="24"/>
        </w:rPr>
      </w:pPr>
      <w:r w:rsidRPr="0034367B">
        <w:rPr>
          <w:i/>
          <w:color w:val="000000"/>
          <w:sz w:val="24"/>
          <w:szCs w:val="24"/>
        </w:rPr>
        <w:t xml:space="preserve">Staging of </w:t>
      </w:r>
      <w:proofErr w:type="spellStart"/>
      <w:r w:rsidRPr="0034367B">
        <w:rPr>
          <w:i/>
          <w:color w:val="000000"/>
          <w:sz w:val="24"/>
          <w:szCs w:val="24"/>
        </w:rPr>
        <w:t>Neoplasms</w:t>
      </w:r>
      <w:proofErr w:type="spellEnd"/>
    </w:p>
    <w:p w:rsidR="00F14C2B" w:rsidRPr="00AB0574" w:rsidRDefault="00F14C2B" w:rsidP="00F14C2B">
      <w:pPr>
        <w:numPr>
          <w:ilvl w:val="0"/>
          <w:numId w:val="1"/>
        </w:numPr>
        <w:tabs>
          <w:tab w:val="left" w:pos="0"/>
        </w:tabs>
        <w:spacing w:line="276" w:lineRule="auto"/>
        <w:ind w:right="-547"/>
        <w:jc w:val="both"/>
        <w:rPr>
          <w:sz w:val="24"/>
          <w:szCs w:val="24"/>
        </w:rPr>
      </w:pPr>
      <w:r w:rsidRPr="00AB0574">
        <w:rPr>
          <w:sz w:val="24"/>
          <w:szCs w:val="24"/>
        </w:rPr>
        <w:t xml:space="preserve">To determine the extent of the tumor. </w:t>
      </w:r>
    </w:p>
    <w:p w:rsidR="00F14C2B" w:rsidRPr="00AB0574" w:rsidRDefault="00F14C2B" w:rsidP="00F14C2B">
      <w:pPr>
        <w:numPr>
          <w:ilvl w:val="0"/>
          <w:numId w:val="1"/>
        </w:numPr>
        <w:tabs>
          <w:tab w:val="left" w:pos="0"/>
        </w:tabs>
        <w:spacing w:line="276" w:lineRule="auto"/>
        <w:ind w:right="-547"/>
        <w:jc w:val="both"/>
        <w:rPr>
          <w:sz w:val="24"/>
          <w:szCs w:val="24"/>
        </w:rPr>
      </w:pPr>
      <w:r w:rsidRPr="00AB0574">
        <w:rPr>
          <w:sz w:val="24"/>
          <w:szCs w:val="24"/>
        </w:rPr>
        <w:t xml:space="preserve">To ascertain proper treatment. </w:t>
      </w:r>
    </w:p>
    <w:p w:rsidR="00F14C2B" w:rsidRPr="00AB0574" w:rsidRDefault="00F14C2B" w:rsidP="00F14C2B">
      <w:pPr>
        <w:numPr>
          <w:ilvl w:val="0"/>
          <w:numId w:val="1"/>
        </w:numPr>
        <w:tabs>
          <w:tab w:val="left" w:pos="0"/>
        </w:tabs>
        <w:spacing w:line="276" w:lineRule="auto"/>
        <w:ind w:right="-547"/>
        <w:jc w:val="both"/>
        <w:rPr>
          <w:sz w:val="24"/>
          <w:szCs w:val="24"/>
        </w:rPr>
      </w:pPr>
      <w:r w:rsidRPr="00AB0574">
        <w:rPr>
          <w:sz w:val="24"/>
          <w:szCs w:val="24"/>
        </w:rPr>
        <w:t xml:space="preserve">To evaluate survival rates. </w:t>
      </w:r>
    </w:p>
    <w:p w:rsidR="00F14C2B" w:rsidRPr="00AB0574" w:rsidRDefault="00F14C2B" w:rsidP="00F14C2B">
      <w:pPr>
        <w:numPr>
          <w:ilvl w:val="0"/>
          <w:numId w:val="1"/>
        </w:numPr>
        <w:tabs>
          <w:tab w:val="left" w:pos="0"/>
        </w:tabs>
        <w:spacing w:line="276" w:lineRule="auto"/>
        <w:ind w:right="-547"/>
        <w:jc w:val="both"/>
        <w:rPr>
          <w:sz w:val="24"/>
          <w:szCs w:val="24"/>
        </w:rPr>
      </w:pPr>
      <w:r>
        <w:rPr>
          <w:sz w:val="24"/>
          <w:szCs w:val="24"/>
        </w:rPr>
        <w:t>To establish the relative</w:t>
      </w:r>
      <w:r w:rsidRPr="00AB0574">
        <w:rPr>
          <w:sz w:val="24"/>
          <w:szCs w:val="24"/>
        </w:rPr>
        <w:t xml:space="preserve"> merits of different methods of treatment. </w:t>
      </w:r>
    </w:p>
    <w:p w:rsidR="00F14C2B" w:rsidRPr="00AB0574" w:rsidRDefault="00F14C2B" w:rsidP="00F14C2B">
      <w:pPr>
        <w:numPr>
          <w:ilvl w:val="0"/>
          <w:numId w:val="1"/>
        </w:numPr>
        <w:tabs>
          <w:tab w:val="left" w:pos="0"/>
        </w:tabs>
        <w:spacing w:line="276" w:lineRule="auto"/>
        <w:ind w:right="-547"/>
        <w:jc w:val="both"/>
        <w:rPr>
          <w:sz w:val="24"/>
          <w:szCs w:val="24"/>
        </w:rPr>
      </w:pPr>
      <w:r w:rsidRPr="00AB0574">
        <w:rPr>
          <w:sz w:val="24"/>
          <w:szCs w:val="24"/>
        </w:rPr>
        <w:t xml:space="preserve">To facilitate an exchange of information among treatment centers. </w:t>
      </w:r>
    </w:p>
    <w:p w:rsidR="00F14C2B" w:rsidRPr="00AB0574" w:rsidRDefault="00F14C2B" w:rsidP="00F14C2B">
      <w:pPr>
        <w:tabs>
          <w:tab w:val="left" w:pos="0"/>
        </w:tabs>
        <w:spacing w:line="276" w:lineRule="auto"/>
        <w:ind w:right="-547"/>
        <w:jc w:val="both"/>
        <w:rPr>
          <w:sz w:val="24"/>
          <w:szCs w:val="24"/>
        </w:rPr>
      </w:pPr>
      <w:proofErr w:type="gramStart"/>
      <w:r w:rsidRPr="0034367B">
        <w:rPr>
          <w:i/>
          <w:sz w:val="24"/>
          <w:szCs w:val="24"/>
        </w:rPr>
        <w:t>Dissemination</w:t>
      </w:r>
      <w:r w:rsidRPr="00AB0574">
        <w:rPr>
          <w:sz w:val="24"/>
          <w:szCs w:val="24"/>
        </w:rPr>
        <w:t>.</w:t>
      </w:r>
      <w:proofErr w:type="gramEnd"/>
      <w:r w:rsidRPr="00AB0574">
        <w:rPr>
          <w:sz w:val="24"/>
          <w:szCs w:val="24"/>
        </w:rPr>
        <w:t xml:space="preserve"> The most common route</w:t>
      </w:r>
      <w:r>
        <w:rPr>
          <w:sz w:val="24"/>
          <w:szCs w:val="24"/>
        </w:rPr>
        <w:t>s</w:t>
      </w:r>
      <w:r w:rsidRPr="00AB0574">
        <w:rPr>
          <w:sz w:val="24"/>
          <w:szCs w:val="24"/>
        </w:rPr>
        <w:t xml:space="preserve"> of metastasis </w:t>
      </w:r>
      <w:r>
        <w:rPr>
          <w:sz w:val="24"/>
          <w:szCs w:val="24"/>
        </w:rPr>
        <w:t>are</w:t>
      </w:r>
      <w:r w:rsidRPr="00AB0574">
        <w:rPr>
          <w:sz w:val="24"/>
          <w:szCs w:val="24"/>
        </w:rPr>
        <w:t xml:space="preserve"> through the lymphatic and blood vessels. </w:t>
      </w:r>
    </w:p>
    <w:p w:rsidR="00F14C2B" w:rsidRPr="00AB0574" w:rsidRDefault="00F14C2B" w:rsidP="00F14C2B">
      <w:pPr>
        <w:tabs>
          <w:tab w:val="left" w:pos="0"/>
        </w:tabs>
        <w:spacing w:line="276" w:lineRule="auto"/>
        <w:ind w:right="-547"/>
        <w:jc w:val="both"/>
        <w:rPr>
          <w:sz w:val="24"/>
          <w:szCs w:val="24"/>
        </w:rPr>
      </w:pPr>
      <w:r w:rsidRPr="0034367B">
        <w:rPr>
          <w:b/>
          <w:i/>
          <w:sz w:val="24"/>
          <w:szCs w:val="24"/>
        </w:rPr>
        <w:t>Lymphatic dissemination</w:t>
      </w:r>
      <w:r>
        <w:rPr>
          <w:sz w:val="24"/>
          <w:szCs w:val="24"/>
        </w:rPr>
        <w:t xml:space="preserve"> - </w:t>
      </w:r>
      <w:r w:rsidRPr="00AB0574">
        <w:rPr>
          <w:sz w:val="24"/>
          <w:szCs w:val="24"/>
        </w:rPr>
        <w:t>tumor pe</w:t>
      </w:r>
      <w:r>
        <w:rPr>
          <w:sz w:val="24"/>
          <w:szCs w:val="24"/>
        </w:rPr>
        <w:t>netrates small lymphatic vessels</w:t>
      </w:r>
      <w:r w:rsidRPr="00AB0574">
        <w:rPr>
          <w:sz w:val="24"/>
          <w:szCs w:val="24"/>
        </w:rPr>
        <w:t xml:space="preserve"> where emboli are shed and tra</w:t>
      </w:r>
      <w:r>
        <w:rPr>
          <w:sz w:val="24"/>
          <w:szCs w:val="24"/>
        </w:rPr>
        <w:t>pped in the first lymph node enc</w:t>
      </w:r>
      <w:r w:rsidRPr="00AB0574">
        <w:rPr>
          <w:sz w:val="24"/>
          <w:szCs w:val="24"/>
        </w:rPr>
        <w:t xml:space="preserve">ountered. </w:t>
      </w:r>
      <w:r>
        <w:rPr>
          <w:sz w:val="24"/>
          <w:szCs w:val="24"/>
        </w:rPr>
        <w:t>The lymph node often enlarges</w:t>
      </w:r>
      <w:r w:rsidRPr="00AB0574">
        <w:rPr>
          <w:sz w:val="24"/>
          <w:szCs w:val="24"/>
        </w:rPr>
        <w:t xml:space="preserve"> and the body's immune defense system is called upon to filt</w:t>
      </w:r>
      <w:r>
        <w:rPr>
          <w:sz w:val="24"/>
          <w:szCs w:val="24"/>
        </w:rPr>
        <w:t>er the tumor cells from circula</w:t>
      </w:r>
      <w:r w:rsidRPr="00AB0574">
        <w:rPr>
          <w:sz w:val="24"/>
          <w:szCs w:val="24"/>
        </w:rPr>
        <w:t xml:space="preserve">tion. The main venous-lymphatic communication is the thoracic duct where lymphatic fluid empties into the venous circulation. </w:t>
      </w:r>
    </w:p>
    <w:p w:rsidR="00F14C2B" w:rsidRPr="00AB0574" w:rsidRDefault="00F14C2B" w:rsidP="00F14C2B">
      <w:pPr>
        <w:tabs>
          <w:tab w:val="left" w:pos="0"/>
        </w:tabs>
        <w:spacing w:line="276" w:lineRule="auto"/>
        <w:ind w:right="-547"/>
        <w:jc w:val="both"/>
        <w:rPr>
          <w:sz w:val="24"/>
          <w:szCs w:val="24"/>
        </w:rPr>
      </w:pPr>
      <w:r>
        <w:rPr>
          <w:sz w:val="24"/>
          <w:szCs w:val="24"/>
        </w:rPr>
        <w:t xml:space="preserve"> </w:t>
      </w:r>
      <w:r w:rsidRPr="0034367B">
        <w:rPr>
          <w:b/>
          <w:i/>
          <w:sz w:val="24"/>
          <w:szCs w:val="24"/>
        </w:rPr>
        <w:t>Bloodstream dissemination</w:t>
      </w:r>
      <w:r w:rsidRPr="00AB0574">
        <w:rPr>
          <w:sz w:val="24"/>
          <w:szCs w:val="24"/>
        </w:rPr>
        <w:t xml:space="preserve"> </w:t>
      </w:r>
      <w:r>
        <w:rPr>
          <w:sz w:val="24"/>
          <w:szCs w:val="24"/>
        </w:rPr>
        <w:t xml:space="preserve">- </w:t>
      </w:r>
      <w:r w:rsidRPr="00AB0574">
        <w:rPr>
          <w:sz w:val="24"/>
          <w:szCs w:val="24"/>
        </w:rPr>
        <w:t xml:space="preserve">Metastasis requires entrapment in the capillary bed of distant organs. </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 Fibrin deposits protect the newly formed tumor from destruction by immune defensive cells. After the tumor reaches the lungs</w:t>
      </w:r>
      <w:r>
        <w:rPr>
          <w:sz w:val="24"/>
          <w:szCs w:val="24"/>
        </w:rPr>
        <w:t>,</w:t>
      </w:r>
      <w:r w:rsidRPr="00AB0574">
        <w:rPr>
          <w:sz w:val="24"/>
          <w:szCs w:val="24"/>
        </w:rPr>
        <w:t xml:space="preserve"> it may break into branches of the pulmonary veins and be released into the systemic circulation to travel to the brain or viscera. Shedding into the portal venous system may lead to liver metastasis. Arrest and establishment</w:t>
      </w:r>
      <w:r>
        <w:rPr>
          <w:sz w:val="24"/>
          <w:szCs w:val="24"/>
        </w:rPr>
        <w:t>:</w:t>
      </w:r>
      <w:r w:rsidRPr="00AB0574">
        <w:rPr>
          <w:sz w:val="24"/>
          <w:szCs w:val="24"/>
        </w:rPr>
        <w:t xml:space="preserve"> </w:t>
      </w:r>
    </w:p>
    <w:p w:rsidR="00F14C2B" w:rsidRPr="00AB0574" w:rsidRDefault="00F14C2B" w:rsidP="00F14C2B">
      <w:pPr>
        <w:numPr>
          <w:ilvl w:val="0"/>
          <w:numId w:val="2"/>
        </w:numPr>
        <w:tabs>
          <w:tab w:val="left" w:pos="0"/>
        </w:tabs>
        <w:spacing w:line="276" w:lineRule="auto"/>
        <w:ind w:right="-547"/>
        <w:jc w:val="both"/>
        <w:rPr>
          <w:sz w:val="24"/>
          <w:szCs w:val="24"/>
        </w:rPr>
      </w:pPr>
      <w:r>
        <w:rPr>
          <w:sz w:val="24"/>
          <w:szCs w:val="24"/>
        </w:rPr>
        <w:t>T</w:t>
      </w:r>
      <w:r w:rsidRPr="00AB0574">
        <w:rPr>
          <w:sz w:val="24"/>
          <w:szCs w:val="24"/>
        </w:rPr>
        <w:t>he growth of the spreading malignant cells is arr</w:t>
      </w:r>
      <w:r>
        <w:rPr>
          <w:sz w:val="24"/>
          <w:szCs w:val="24"/>
        </w:rPr>
        <w:t>ested once the clump exceeds 2 c</w:t>
      </w:r>
      <w:r w:rsidRPr="00AB0574">
        <w:rPr>
          <w:sz w:val="24"/>
          <w:szCs w:val="24"/>
        </w:rPr>
        <w:t xml:space="preserve">m in diameter. </w:t>
      </w:r>
    </w:p>
    <w:p w:rsidR="00F14C2B" w:rsidRPr="00AB0574" w:rsidRDefault="00F14C2B" w:rsidP="00F14C2B">
      <w:pPr>
        <w:numPr>
          <w:ilvl w:val="0"/>
          <w:numId w:val="2"/>
        </w:numPr>
        <w:tabs>
          <w:tab w:val="left" w:pos="0"/>
        </w:tabs>
        <w:spacing w:line="276" w:lineRule="auto"/>
        <w:ind w:right="-547"/>
        <w:jc w:val="both"/>
        <w:rPr>
          <w:sz w:val="24"/>
          <w:szCs w:val="24"/>
        </w:rPr>
      </w:pPr>
      <w:r w:rsidRPr="00AB0574">
        <w:rPr>
          <w:sz w:val="24"/>
          <w:szCs w:val="24"/>
        </w:rPr>
        <w:t xml:space="preserve">In order to ensure further development. </w:t>
      </w:r>
      <w:proofErr w:type="gramStart"/>
      <w:r w:rsidRPr="00AB0574">
        <w:rPr>
          <w:sz w:val="24"/>
          <w:szCs w:val="24"/>
        </w:rPr>
        <w:t>the</w:t>
      </w:r>
      <w:proofErr w:type="gramEnd"/>
      <w:r w:rsidRPr="00AB0574">
        <w:rPr>
          <w:sz w:val="24"/>
          <w:szCs w:val="24"/>
        </w:rPr>
        <w:t xml:space="preserve"> clump establishes its own blood supply. </w:t>
      </w:r>
    </w:p>
    <w:p w:rsidR="00F14C2B" w:rsidRPr="00AB0574" w:rsidRDefault="00F14C2B" w:rsidP="00F14C2B">
      <w:pPr>
        <w:numPr>
          <w:ilvl w:val="0"/>
          <w:numId w:val="2"/>
        </w:numPr>
        <w:tabs>
          <w:tab w:val="left" w:pos="0"/>
        </w:tabs>
        <w:spacing w:line="276" w:lineRule="auto"/>
        <w:ind w:right="-547"/>
        <w:jc w:val="both"/>
        <w:rPr>
          <w:sz w:val="24"/>
          <w:szCs w:val="24"/>
        </w:rPr>
      </w:pPr>
      <w:r w:rsidRPr="00AB0574">
        <w:rPr>
          <w:sz w:val="24"/>
          <w:szCs w:val="24"/>
        </w:rPr>
        <w:t xml:space="preserve">This blood supply is the factor that changes a self-contained clump of malignant cells into a </w:t>
      </w:r>
      <w:r w:rsidRPr="00AB0574">
        <w:rPr>
          <w:sz w:val="24"/>
          <w:szCs w:val="24"/>
        </w:rPr>
        <w:lastRenderedPageBreak/>
        <w:t>rapidly growing metastatic tumor.</w:t>
      </w:r>
    </w:p>
    <w:p w:rsidR="00F14C2B" w:rsidRPr="00AB0574" w:rsidRDefault="00F14C2B" w:rsidP="00F14C2B">
      <w:pPr>
        <w:numPr>
          <w:ilvl w:val="0"/>
          <w:numId w:val="2"/>
        </w:numPr>
        <w:tabs>
          <w:tab w:val="left" w:pos="0"/>
        </w:tabs>
        <w:spacing w:line="276" w:lineRule="auto"/>
        <w:ind w:right="-547"/>
        <w:jc w:val="both"/>
        <w:rPr>
          <w:sz w:val="24"/>
          <w:szCs w:val="24"/>
        </w:rPr>
      </w:pPr>
      <w:r w:rsidRPr="00AB0574">
        <w:rPr>
          <w:color w:val="000000"/>
          <w:sz w:val="24"/>
          <w:szCs w:val="24"/>
        </w:rPr>
        <w:t>New capillaries are formed and they grow toward an</w:t>
      </w:r>
      <w:r>
        <w:rPr>
          <w:color w:val="000000"/>
          <w:sz w:val="24"/>
          <w:szCs w:val="24"/>
        </w:rPr>
        <w:t>d penetrate the malignant cells</w:t>
      </w:r>
      <w:r w:rsidRPr="00AB0574">
        <w:rPr>
          <w:color w:val="000000"/>
          <w:sz w:val="24"/>
          <w:szCs w:val="24"/>
        </w:rPr>
        <w:t xml:space="preserve"> creating their own blood supply. </w:t>
      </w:r>
    </w:p>
    <w:p w:rsidR="00F14C2B" w:rsidRDefault="00F14C2B" w:rsidP="00F14C2B">
      <w:pPr>
        <w:numPr>
          <w:ilvl w:val="0"/>
          <w:numId w:val="2"/>
        </w:numPr>
        <w:tabs>
          <w:tab w:val="left" w:pos="0"/>
        </w:tabs>
        <w:spacing w:line="276" w:lineRule="auto"/>
        <w:ind w:right="-547"/>
        <w:jc w:val="both"/>
        <w:rPr>
          <w:sz w:val="24"/>
          <w:szCs w:val="24"/>
        </w:rPr>
      </w:pPr>
      <w:r w:rsidRPr="00AB0574">
        <w:rPr>
          <w:sz w:val="24"/>
          <w:szCs w:val="24"/>
        </w:rPr>
        <w:t xml:space="preserve">Proliferation. The malignant cells adjust their environment to further their own growth by establishing their own nutritional and waste system. </w:t>
      </w:r>
    </w:p>
    <w:p w:rsidR="00F14C2B" w:rsidRPr="0034367B" w:rsidRDefault="00F14C2B" w:rsidP="00F14C2B">
      <w:pPr>
        <w:tabs>
          <w:tab w:val="left" w:pos="0"/>
        </w:tabs>
        <w:spacing w:line="276" w:lineRule="auto"/>
        <w:ind w:right="-547"/>
        <w:jc w:val="both"/>
        <w:rPr>
          <w:sz w:val="24"/>
          <w:szCs w:val="24"/>
        </w:rPr>
      </w:pPr>
      <w:r w:rsidRPr="0034367B">
        <w:rPr>
          <w:b/>
          <w:i/>
          <w:sz w:val="24"/>
          <w:szCs w:val="24"/>
        </w:rPr>
        <w:t>Sites of metastasis</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The patterns of metastasis are determined by individual cellular characteristics and by environmental factors. Certain </w:t>
      </w:r>
      <w:proofErr w:type="spellStart"/>
      <w:r w:rsidRPr="00AB0574">
        <w:rPr>
          <w:sz w:val="24"/>
          <w:szCs w:val="24"/>
        </w:rPr>
        <w:t>neoplasms</w:t>
      </w:r>
      <w:proofErr w:type="spellEnd"/>
      <w:r w:rsidRPr="00AB0574">
        <w:rPr>
          <w:sz w:val="24"/>
          <w:szCs w:val="24"/>
        </w:rPr>
        <w:t xml:space="preserve"> metastasize more </w:t>
      </w:r>
      <w:r>
        <w:rPr>
          <w:sz w:val="24"/>
          <w:szCs w:val="24"/>
        </w:rPr>
        <w:t>readily to specific sites (</w:t>
      </w:r>
      <w:proofErr w:type="spellStart"/>
      <w:r>
        <w:rPr>
          <w:sz w:val="24"/>
          <w:szCs w:val="24"/>
        </w:rPr>
        <w:t>e.g</w:t>
      </w:r>
      <w:proofErr w:type="spellEnd"/>
      <w:r w:rsidRPr="00AB0574">
        <w:rPr>
          <w:sz w:val="24"/>
          <w:szCs w:val="24"/>
        </w:rPr>
        <w:t xml:space="preserve"> breast cancer to lungs and brain). </w:t>
      </w:r>
      <w:r>
        <w:rPr>
          <w:sz w:val="24"/>
          <w:szCs w:val="24"/>
        </w:rPr>
        <w:t>T</w:t>
      </w:r>
      <w:r w:rsidRPr="00AB0574">
        <w:rPr>
          <w:sz w:val="24"/>
          <w:szCs w:val="24"/>
        </w:rPr>
        <w:t xml:space="preserve">he site of metastasis may be similar to the primary growth site. </w:t>
      </w:r>
    </w:p>
    <w:p w:rsidR="00F14C2B" w:rsidRDefault="00F14C2B" w:rsidP="00F14C2B">
      <w:pPr>
        <w:tabs>
          <w:tab w:val="left" w:pos="0"/>
        </w:tabs>
        <w:spacing w:line="276" w:lineRule="auto"/>
        <w:ind w:right="-547"/>
        <w:jc w:val="both"/>
        <w:rPr>
          <w:b/>
          <w:i/>
          <w:sz w:val="24"/>
          <w:szCs w:val="24"/>
        </w:rPr>
      </w:pPr>
    </w:p>
    <w:p w:rsidR="00F14C2B" w:rsidRPr="00AB0574" w:rsidRDefault="00F14C2B" w:rsidP="00F14C2B">
      <w:pPr>
        <w:tabs>
          <w:tab w:val="left" w:pos="0"/>
        </w:tabs>
        <w:spacing w:line="276" w:lineRule="auto"/>
        <w:ind w:right="-547"/>
        <w:jc w:val="both"/>
        <w:rPr>
          <w:sz w:val="24"/>
          <w:szCs w:val="24"/>
        </w:rPr>
      </w:pPr>
      <w:r w:rsidRPr="0034367B">
        <w:rPr>
          <w:b/>
          <w:i/>
          <w:sz w:val="24"/>
          <w:szCs w:val="24"/>
        </w:rPr>
        <w:t xml:space="preserve">Host Defense Mechanisms in the Control of </w:t>
      </w:r>
      <w:proofErr w:type="spellStart"/>
      <w:r w:rsidRPr="0034367B">
        <w:rPr>
          <w:b/>
          <w:i/>
          <w:sz w:val="24"/>
          <w:szCs w:val="24"/>
        </w:rPr>
        <w:t>Neoplasia</w:t>
      </w:r>
      <w:proofErr w:type="spellEnd"/>
      <w:r>
        <w:rPr>
          <w:b/>
          <w:i/>
          <w:sz w:val="24"/>
          <w:szCs w:val="24"/>
        </w:rPr>
        <w:t>:</w:t>
      </w:r>
      <w:r w:rsidRPr="00AB0574">
        <w:rPr>
          <w:sz w:val="24"/>
          <w:szCs w:val="24"/>
        </w:rPr>
        <w:t xml:space="preserve">  Some human tum</w:t>
      </w:r>
      <w:r>
        <w:rPr>
          <w:sz w:val="24"/>
          <w:szCs w:val="24"/>
        </w:rPr>
        <w:t>ors have tumor-specific antigens</w:t>
      </w:r>
      <w:r w:rsidRPr="00AB0574">
        <w:rPr>
          <w:sz w:val="24"/>
          <w:szCs w:val="24"/>
        </w:rPr>
        <w:t xml:space="preserve"> on their </w:t>
      </w:r>
      <w:r w:rsidRPr="00AB0574">
        <w:rPr>
          <w:color w:val="000000"/>
          <w:sz w:val="24"/>
          <w:szCs w:val="24"/>
        </w:rPr>
        <w:t>cell surfaces</w:t>
      </w:r>
      <w:r>
        <w:rPr>
          <w:color w:val="000000"/>
          <w:sz w:val="24"/>
          <w:szCs w:val="24"/>
        </w:rPr>
        <w:t xml:space="preserve">, or some other substances. These substances may be produced by the </w:t>
      </w:r>
      <w:proofErr w:type="spellStart"/>
      <w:r>
        <w:rPr>
          <w:color w:val="000000"/>
          <w:sz w:val="24"/>
          <w:szCs w:val="24"/>
        </w:rPr>
        <w:t>tumour</w:t>
      </w:r>
      <w:proofErr w:type="spellEnd"/>
      <w:r>
        <w:rPr>
          <w:color w:val="000000"/>
          <w:sz w:val="24"/>
          <w:szCs w:val="24"/>
        </w:rPr>
        <w:t xml:space="preserve"> cells or by the host cells in response to the presence of the </w:t>
      </w:r>
      <w:proofErr w:type="spellStart"/>
      <w:r>
        <w:rPr>
          <w:color w:val="000000"/>
          <w:sz w:val="24"/>
          <w:szCs w:val="24"/>
        </w:rPr>
        <w:t>tumour</w:t>
      </w:r>
      <w:proofErr w:type="spellEnd"/>
      <w:r>
        <w:rPr>
          <w:color w:val="000000"/>
          <w:sz w:val="24"/>
          <w:szCs w:val="24"/>
        </w:rPr>
        <w:t>.</w:t>
      </w:r>
      <w:r w:rsidRPr="00AB0574">
        <w:rPr>
          <w:color w:val="000000"/>
          <w:sz w:val="24"/>
          <w:szCs w:val="24"/>
        </w:rPr>
        <w:t xml:space="preserve"> </w:t>
      </w:r>
      <w:r w:rsidRPr="00AB0574">
        <w:rPr>
          <w:sz w:val="24"/>
          <w:szCs w:val="24"/>
        </w:rPr>
        <w:t xml:space="preserve">These include the following. </w:t>
      </w:r>
    </w:p>
    <w:p w:rsidR="00F14C2B" w:rsidRPr="00AB0574" w:rsidRDefault="00F14C2B" w:rsidP="00F14C2B">
      <w:pPr>
        <w:tabs>
          <w:tab w:val="left" w:pos="0"/>
        </w:tabs>
        <w:spacing w:line="276" w:lineRule="auto"/>
        <w:ind w:right="-547"/>
        <w:jc w:val="both"/>
        <w:rPr>
          <w:sz w:val="24"/>
          <w:szCs w:val="24"/>
        </w:rPr>
      </w:pPr>
      <w:proofErr w:type="spellStart"/>
      <w:proofErr w:type="gramStart"/>
      <w:r w:rsidRPr="00C64264">
        <w:rPr>
          <w:b/>
          <w:i/>
          <w:sz w:val="24"/>
          <w:szCs w:val="24"/>
        </w:rPr>
        <w:t>Oncofetal</w:t>
      </w:r>
      <w:proofErr w:type="spellEnd"/>
      <w:r w:rsidRPr="00C64264">
        <w:rPr>
          <w:b/>
          <w:i/>
          <w:sz w:val="24"/>
          <w:szCs w:val="24"/>
        </w:rPr>
        <w:t xml:space="preserve"> antigens</w:t>
      </w:r>
      <w:r w:rsidRPr="00AB0574">
        <w:rPr>
          <w:sz w:val="24"/>
          <w:szCs w:val="24"/>
        </w:rPr>
        <w:t>.</w:t>
      </w:r>
      <w:proofErr w:type="gramEnd"/>
      <w:r w:rsidRPr="00AB0574">
        <w:rPr>
          <w:sz w:val="24"/>
          <w:szCs w:val="24"/>
        </w:rPr>
        <w:t xml:space="preserve"> These antigens are normally present during embryonic development and are </w:t>
      </w:r>
      <w:proofErr w:type="spellStart"/>
      <w:r w:rsidRPr="00AB0574">
        <w:rPr>
          <w:sz w:val="24"/>
          <w:szCs w:val="24"/>
        </w:rPr>
        <w:t>reexpressed</w:t>
      </w:r>
      <w:proofErr w:type="spellEnd"/>
      <w:r w:rsidRPr="00AB0574">
        <w:rPr>
          <w:sz w:val="24"/>
          <w:szCs w:val="24"/>
        </w:rPr>
        <w:t xml:space="preserve"> in </w:t>
      </w:r>
      <w:proofErr w:type="spellStart"/>
      <w:r w:rsidRPr="00AB0574">
        <w:rPr>
          <w:sz w:val="24"/>
          <w:szCs w:val="24"/>
        </w:rPr>
        <w:t>neoplastic</w:t>
      </w:r>
      <w:proofErr w:type="spellEnd"/>
      <w:r w:rsidRPr="00AB0574">
        <w:rPr>
          <w:sz w:val="24"/>
          <w:szCs w:val="24"/>
        </w:rPr>
        <w:t xml:space="preserve"> tissue. The markers include the following. </w:t>
      </w:r>
    </w:p>
    <w:p w:rsidR="00F14C2B" w:rsidRPr="00AB0574" w:rsidRDefault="00F14C2B" w:rsidP="00F14C2B">
      <w:pPr>
        <w:tabs>
          <w:tab w:val="left" w:pos="0"/>
        </w:tabs>
        <w:spacing w:line="276" w:lineRule="auto"/>
        <w:ind w:right="-547"/>
        <w:jc w:val="both"/>
        <w:rPr>
          <w:sz w:val="24"/>
          <w:szCs w:val="24"/>
        </w:rPr>
      </w:pPr>
      <w:proofErr w:type="gramStart"/>
      <w:r w:rsidRPr="00AB0574">
        <w:rPr>
          <w:sz w:val="24"/>
          <w:szCs w:val="24"/>
        </w:rPr>
        <w:t>CEA--</w:t>
      </w:r>
      <w:proofErr w:type="spellStart"/>
      <w:r w:rsidRPr="00AB0574">
        <w:rPr>
          <w:sz w:val="24"/>
          <w:szCs w:val="24"/>
        </w:rPr>
        <w:t>carcinoembryonic</w:t>
      </w:r>
      <w:proofErr w:type="spellEnd"/>
      <w:r w:rsidRPr="00AB0574">
        <w:rPr>
          <w:sz w:val="24"/>
          <w:szCs w:val="24"/>
        </w:rPr>
        <w:t xml:space="preserve"> antigen.</w:t>
      </w:r>
      <w:proofErr w:type="gramEnd"/>
      <w:r w:rsidRPr="00AB0574">
        <w:rPr>
          <w:sz w:val="24"/>
          <w:szCs w:val="24"/>
        </w:rPr>
        <w:t xml:space="preserve"> </w:t>
      </w:r>
    </w:p>
    <w:p w:rsidR="00F14C2B" w:rsidRPr="00AB0574" w:rsidRDefault="00F14C2B" w:rsidP="00F14C2B">
      <w:pPr>
        <w:tabs>
          <w:tab w:val="left" w:pos="0"/>
        </w:tabs>
        <w:spacing w:line="276" w:lineRule="auto"/>
        <w:ind w:right="-547"/>
        <w:jc w:val="both"/>
        <w:rPr>
          <w:sz w:val="24"/>
          <w:szCs w:val="24"/>
        </w:rPr>
      </w:pPr>
      <w:proofErr w:type="gramStart"/>
      <w:r w:rsidRPr="00AB0574">
        <w:rPr>
          <w:sz w:val="24"/>
          <w:szCs w:val="24"/>
        </w:rPr>
        <w:t>AFP--</w:t>
      </w:r>
      <w:proofErr w:type="spellStart"/>
      <w:r w:rsidRPr="00AB0574">
        <w:rPr>
          <w:sz w:val="24"/>
          <w:szCs w:val="24"/>
        </w:rPr>
        <w:t>alphafetoprotein</w:t>
      </w:r>
      <w:proofErr w:type="spellEnd"/>
      <w:r w:rsidRPr="00AB0574">
        <w:rPr>
          <w:sz w:val="24"/>
          <w:szCs w:val="24"/>
        </w:rPr>
        <w:t>.</w:t>
      </w:r>
      <w:proofErr w:type="gramEnd"/>
      <w:r w:rsidRPr="00AB0574">
        <w:rPr>
          <w:sz w:val="24"/>
          <w:szCs w:val="24"/>
        </w:rPr>
        <w:t xml:space="preserve"> </w:t>
      </w:r>
    </w:p>
    <w:p w:rsidR="00F14C2B" w:rsidRPr="00AB0574" w:rsidRDefault="00F14C2B" w:rsidP="00F14C2B">
      <w:pPr>
        <w:tabs>
          <w:tab w:val="left" w:pos="0"/>
        </w:tabs>
        <w:spacing w:line="276" w:lineRule="auto"/>
        <w:ind w:right="-547"/>
        <w:jc w:val="both"/>
        <w:rPr>
          <w:sz w:val="24"/>
          <w:szCs w:val="24"/>
        </w:rPr>
      </w:pPr>
      <w:r w:rsidRPr="00AB0574">
        <w:rPr>
          <w:sz w:val="24"/>
          <w:szCs w:val="24"/>
        </w:rPr>
        <w:t xml:space="preserve">GCDP--gross cystic disease protein. </w:t>
      </w:r>
    </w:p>
    <w:p w:rsidR="00F14C2B" w:rsidRPr="00AB0574" w:rsidRDefault="00F14C2B" w:rsidP="00F14C2B">
      <w:pPr>
        <w:tabs>
          <w:tab w:val="left" w:pos="0"/>
        </w:tabs>
        <w:spacing w:line="276" w:lineRule="auto"/>
        <w:ind w:right="-547"/>
        <w:jc w:val="both"/>
        <w:rPr>
          <w:sz w:val="24"/>
          <w:szCs w:val="24"/>
        </w:rPr>
      </w:pPr>
      <w:proofErr w:type="gramStart"/>
      <w:r w:rsidRPr="00C64264">
        <w:rPr>
          <w:b/>
          <w:i/>
          <w:sz w:val="24"/>
          <w:szCs w:val="24"/>
        </w:rPr>
        <w:t>Lineage-associated antigens</w:t>
      </w:r>
      <w:r w:rsidRPr="00AB0574">
        <w:rPr>
          <w:sz w:val="24"/>
          <w:szCs w:val="24"/>
        </w:rPr>
        <w:t>.</w:t>
      </w:r>
      <w:proofErr w:type="gramEnd"/>
      <w:r w:rsidRPr="00AB0574">
        <w:rPr>
          <w:sz w:val="24"/>
          <w:szCs w:val="24"/>
        </w:rPr>
        <w:t xml:space="preserve"> These antigens are noted in several solid tumors. They may prove useful for monitoring gastrointestinal and ovarian tumors. </w:t>
      </w:r>
    </w:p>
    <w:p w:rsidR="00F14C2B" w:rsidRPr="00AB0574" w:rsidRDefault="00F14C2B" w:rsidP="00F14C2B">
      <w:pPr>
        <w:tabs>
          <w:tab w:val="left" w:pos="0"/>
        </w:tabs>
        <w:spacing w:line="276" w:lineRule="auto"/>
        <w:ind w:right="-547"/>
        <w:jc w:val="both"/>
        <w:rPr>
          <w:sz w:val="24"/>
          <w:szCs w:val="24"/>
        </w:rPr>
      </w:pPr>
      <w:proofErr w:type="gramStart"/>
      <w:r w:rsidRPr="00C64264">
        <w:rPr>
          <w:b/>
          <w:i/>
          <w:sz w:val="24"/>
          <w:szCs w:val="24"/>
        </w:rPr>
        <w:t>Differentiation antigens</w:t>
      </w:r>
      <w:r w:rsidRPr="00AB0574">
        <w:rPr>
          <w:sz w:val="24"/>
          <w:szCs w:val="24"/>
        </w:rPr>
        <w:t>.</w:t>
      </w:r>
      <w:proofErr w:type="gramEnd"/>
      <w:r w:rsidRPr="00AB0574">
        <w:rPr>
          <w:sz w:val="24"/>
          <w:szCs w:val="24"/>
        </w:rPr>
        <w:t xml:space="preserve"> These antigens are still being studied to determine the significance of their presence in lymphocytic and </w:t>
      </w:r>
    </w:p>
    <w:p w:rsidR="00F14C2B" w:rsidRPr="00AB0574" w:rsidRDefault="00F14C2B" w:rsidP="00F14C2B">
      <w:pPr>
        <w:tabs>
          <w:tab w:val="left" w:pos="0"/>
        </w:tabs>
        <w:spacing w:line="276" w:lineRule="auto"/>
        <w:ind w:right="-547"/>
        <w:jc w:val="both"/>
        <w:rPr>
          <w:sz w:val="24"/>
          <w:szCs w:val="24"/>
        </w:rPr>
      </w:pPr>
      <w:proofErr w:type="gramStart"/>
      <w:r w:rsidRPr="00AB0574">
        <w:rPr>
          <w:sz w:val="24"/>
          <w:szCs w:val="24"/>
        </w:rPr>
        <w:t>lymphoblastic</w:t>
      </w:r>
      <w:proofErr w:type="gramEnd"/>
      <w:r w:rsidRPr="00AB0574">
        <w:rPr>
          <w:sz w:val="24"/>
          <w:szCs w:val="24"/>
        </w:rPr>
        <w:t xml:space="preserve"> leukemia. </w:t>
      </w:r>
    </w:p>
    <w:p w:rsidR="00F14C2B" w:rsidRDefault="00F14C2B" w:rsidP="00F14C2B">
      <w:pPr>
        <w:tabs>
          <w:tab w:val="left" w:pos="0"/>
        </w:tabs>
        <w:spacing w:line="276" w:lineRule="auto"/>
        <w:ind w:right="-547"/>
        <w:jc w:val="both"/>
        <w:rPr>
          <w:sz w:val="24"/>
          <w:szCs w:val="24"/>
        </w:rPr>
      </w:pPr>
      <w:proofErr w:type="spellStart"/>
      <w:proofErr w:type="gramStart"/>
      <w:r w:rsidRPr="00C64264">
        <w:rPr>
          <w:b/>
          <w:i/>
          <w:sz w:val="24"/>
          <w:szCs w:val="24"/>
        </w:rPr>
        <w:t>Histocompatibility</w:t>
      </w:r>
      <w:proofErr w:type="spellEnd"/>
      <w:r w:rsidRPr="00C64264">
        <w:rPr>
          <w:b/>
          <w:i/>
          <w:sz w:val="24"/>
          <w:szCs w:val="24"/>
        </w:rPr>
        <w:t xml:space="preserve"> antigens</w:t>
      </w:r>
      <w:r w:rsidRPr="00AB0574">
        <w:rPr>
          <w:sz w:val="24"/>
          <w:szCs w:val="24"/>
        </w:rPr>
        <w:t>.</w:t>
      </w:r>
      <w:proofErr w:type="gramEnd"/>
      <w:r w:rsidRPr="00AB0574">
        <w:rPr>
          <w:sz w:val="24"/>
          <w:szCs w:val="24"/>
        </w:rPr>
        <w:t xml:space="preserve"> These antigens are being studied in </w:t>
      </w:r>
      <w:proofErr w:type="spellStart"/>
      <w:r w:rsidRPr="00AB0574">
        <w:rPr>
          <w:sz w:val="24"/>
          <w:szCs w:val="24"/>
        </w:rPr>
        <w:t>neoplastic</w:t>
      </w:r>
      <w:proofErr w:type="spellEnd"/>
      <w:r w:rsidRPr="00AB0574">
        <w:rPr>
          <w:sz w:val="24"/>
          <w:szCs w:val="24"/>
        </w:rPr>
        <w:t xml:space="preserve"> tissue in order to use a host-versus-tumor reaction to destroy the tumor or metastasis. </w:t>
      </w:r>
    </w:p>
    <w:p w:rsidR="00F14C2B" w:rsidRPr="00AB0574" w:rsidRDefault="00F14C2B" w:rsidP="00F14C2B">
      <w:pPr>
        <w:tabs>
          <w:tab w:val="left" w:pos="0"/>
        </w:tabs>
        <w:spacing w:line="276" w:lineRule="auto"/>
        <w:ind w:right="-547"/>
        <w:jc w:val="both"/>
        <w:rPr>
          <w:sz w:val="24"/>
          <w:szCs w:val="24"/>
        </w:rPr>
      </w:pPr>
      <w:r>
        <w:rPr>
          <w:sz w:val="24"/>
          <w:szCs w:val="24"/>
        </w:rPr>
        <w:t xml:space="preserve">These compounds may be used to indicate the presence of a </w:t>
      </w:r>
      <w:proofErr w:type="spellStart"/>
      <w:r>
        <w:rPr>
          <w:sz w:val="24"/>
          <w:szCs w:val="24"/>
        </w:rPr>
        <w:t>tumour</w:t>
      </w:r>
      <w:proofErr w:type="spellEnd"/>
      <w:r>
        <w:rPr>
          <w:sz w:val="24"/>
          <w:szCs w:val="24"/>
        </w:rPr>
        <w:t xml:space="preserve"> in the following ways:</w:t>
      </w:r>
    </w:p>
    <w:p w:rsidR="00F14C2B" w:rsidRDefault="00F14C2B" w:rsidP="00F14C2B">
      <w:pPr>
        <w:numPr>
          <w:ilvl w:val="0"/>
          <w:numId w:val="3"/>
        </w:numPr>
        <w:tabs>
          <w:tab w:val="left" w:pos="0"/>
        </w:tabs>
        <w:spacing w:line="276" w:lineRule="auto"/>
        <w:ind w:right="-547"/>
        <w:jc w:val="both"/>
        <w:rPr>
          <w:sz w:val="24"/>
          <w:szCs w:val="24"/>
        </w:rPr>
      </w:pPr>
      <w:r>
        <w:rPr>
          <w:sz w:val="24"/>
          <w:szCs w:val="24"/>
        </w:rPr>
        <w:t>Screening: detection of subclinical cancer</w:t>
      </w:r>
    </w:p>
    <w:p w:rsidR="00F14C2B" w:rsidRDefault="00F14C2B" w:rsidP="00F14C2B">
      <w:pPr>
        <w:numPr>
          <w:ilvl w:val="0"/>
          <w:numId w:val="3"/>
        </w:numPr>
        <w:tabs>
          <w:tab w:val="left" w:pos="0"/>
        </w:tabs>
        <w:spacing w:line="276" w:lineRule="auto"/>
        <w:ind w:right="-547"/>
        <w:jc w:val="both"/>
        <w:rPr>
          <w:sz w:val="24"/>
          <w:szCs w:val="24"/>
        </w:rPr>
      </w:pPr>
      <w:r>
        <w:rPr>
          <w:sz w:val="24"/>
          <w:szCs w:val="24"/>
        </w:rPr>
        <w:t>Diagnosis: detection of symptomatic cancer</w:t>
      </w:r>
    </w:p>
    <w:p w:rsidR="00F14C2B" w:rsidRDefault="00F14C2B" w:rsidP="00F14C2B">
      <w:pPr>
        <w:numPr>
          <w:ilvl w:val="0"/>
          <w:numId w:val="3"/>
        </w:numPr>
        <w:tabs>
          <w:tab w:val="left" w:pos="0"/>
        </w:tabs>
        <w:spacing w:line="276" w:lineRule="auto"/>
        <w:ind w:right="-547"/>
        <w:jc w:val="both"/>
        <w:rPr>
          <w:sz w:val="24"/>
          <w:szCs w:val="24"/>
        </w:rPr>
      </w:pPr>
      <w:r>
        <w:rPr>
          <w:sz w:val="24"/>
          <w:szCs w:val="24"/>
        </w:rPr>
        <w:t>Monitoring treatment</w:t>
      </w:r>
    </w:p>
    <w:p w:rsidR="00F14C2B" w:rsidRDefault="00F14C2B" w:rsidP="00F14C2B">
      <w:pPr>
        <w:numPr>
          <w:ilvl w:val="0"/>
          <w:numId w:val="3"/>
        </w:numPr>
        <w:tabs>
          <w:tab w:val="left" w:pos="0"/>
        </w:tabs>
        <w:spacing w:line="276" w:lineRule="auto"/>
        <w:ind w:right="-547"/>
        <w:jc w:val="both"/>
        <w:rPr>
          <w:sz w:val="24"/>
          <w:szCs w:val="24"/>
        </w:rPr>
      </w:pPr>
      <w:r>
        <w:rPr>
          <w:sz w:val="24"/>
          <w:szCs w:val="24"/>
        </w:rPr>
        <w:t>Monitoring the course of the cancer</w:t>
      </w:r>
    </w:p>
    <w:p w:rsidR="00F14C2B" w:rsidRDefault="00F14C2B" w:rsidP="00F14C2B">
      <w:pPr>
        <w:numPr>
          <w:ilvl w:val="0"/>
          <w:numId w:val="3"/>
        </w:numPr>
        <w:tabs>
          <w:tab w:val="left" w:pos="0"/>
        </w:tabs>
        <w:spacing w:line="276" w:lineRule="auto"/>
        <w:ind w:right="-547"/>
        <w:jc w:val="both"/>
        <w:rPr>
          <w:sz w:val="24"/>
          <w:szCs w:val="24"/>
        </w:rPr>
      </w:pPr>
      <w:r>
        <w:rPr>
          <w:sz w:val="24"/>
          <w:szCs w:val="24"/>
        </w:rPr>
        <w:t>Prognosis: to determine the possible outcomes from the cancer</w:t>
      </w:r>
    </w:p>
    <w:p w:rsidR="00F14C2B" w:rsidRDefault="00F14C2B" w:rsidP="00F14C2B">
      <w:pPr>
        <w:tabs>
          <w:tab w:val="left" w:pos="0"/>
        </w:tabs>
        <w:spacing w:line="276" w:lineRule="auto"/>
        <w:ind w:right="-547"/>
        <w:jc w:val="both"/>
        <w:rPr>
          <w:i/>
          <w:sz w:val="24"/>
          <w:szCs w:val="24"/>
        </w:rPr>
      </w:pPr>
    </w:p>
    <w:p w:rsidR="00F14C2B" w:rsidRPr="001A2C2F" w:rsidRDefault="00F14C2B" w:rsidP="00F14C2B">
      <w:pPr>
        <w:tabs>
          <w:tab w:val="left" w:pos="0"/>
        </w:tabs>
        <w:spacing w:line="276" w:lineRule="auto"/>
        <w:ind w:right="-547"/>
        <w:jc w:val="both"/>
        <w:rPr>
          <w:sz w:val="24"/>
          <w:szCs w:val="24"/>
        </w:rPr>
      </w:pPr>
      <w:proofErr w:type="gramStart"/>
      <w:r w:rsidRPr="00C64264">
        <w:rPr>
          <w:i/>
          <w:sz w:val="24"/>
          <w:szCs w:val="24"/>
        </w:rPr>
        <w:t xml:space="preserve">Clinical Manifestations of </w:t>
      </w:r>
      <w:proofErr w:type="spellStart"/>
      <w:r w:rsidRPr="00C64264">
        <w:rPr>
          <w:i/>
          <w:sz w:val="24"/>
          <w:szCs w:val="24"/>
        </w:rPr>
        <w:t>Neoplasms</w:t>
      </w:r>
      <w:proofErr w:type="spellEnd"/>
      <w:r w:rsidRPr="00AB0574">
        <w:rPr>
          <w:sz w:val="24"/>
          <w:szCs w:val="24"/>
        </w:rPr>
        <w:t>.</w:t>
      </w:r>
      <w:proofErr w:type="gramEnd"/>
      <w:r w:rsidRPr="00AB0574">
        <w:rPr>
          <w:sz w:val="24"/>
          <w:szCs w:val="24"/>
        </w:rPr>
        <w:t xml:space="preserve"> The earliest stages of both benign and malignant </w:t>
      </w:r>
      <w:proofErr w:type="spellStart"/>
      <w:r w:rsidRPr="00AB0574">
        <w:rPr>
          <w:sz w:val="24"/>
          <w:szCs w:val="24"/>
        </w:rPr>
        <w:t>neoplasms</w:t>
      </w:r>
      <w:proofErr w:type="spellEnd"/>
      <w:r w:rsidRPr="00AB0574">
        <w:rPr>
          <w:sz w:val="24"/>
          <w:szCs w:val="24"/>
        </w:rPr>
        <w:t xml:space="preserve"> are asymptomatic. As size increases, local alterations in function occur. As malignant </w:t>
      </w:r>
      <w:proofErr w:type="spellStart"/>
      <w:r w:rsidRPr="00AB0574">
        <w:rPr>
          <w:sz w:val="24"/>
          <w:szCs w:val="24"/>
        </w:rPr>
        <w:t>neoplasms</w:t>
      </w:r>
      <w:proofErr w:type="spellEnd"/>
      <w:r w:rsidRPr="00AB0574">
        <w:rPr>
          <w:sz w:val="24"/>
          <w:szCs w:val="24"/>
        </w:rPr>
        <w:t xml:space="preserve"> metastasize, function at these sites is impeded and biochemical balance within the body is disrupted.</w:t>
      </w:r>
      <w:r>
        <w:rPr>
          <w:sz w:val="24"/>
          <w:szCs w:val="24"/>
        </w:rPr>
        <w:t xml:space="preserve"> Local manifestations</w:t>
      </w:r>
      <w:r w:rsidRPr="00AB0574">
        <w:rPr>
          <w:sz w:val="24"/>
          <w:szCs w:val="24"/>
        </w:rPr>
        <w:t xml:space="preserve"> depend on the location and size of the space that is occupied</w:t>
      </w:r>
      <w:r>
        <w:rPr>
          <w:sz w:val="24"/>
          <w:szCs w:val="24"/>
        </w:rPr>
        <w:t xml:space="preserve"> and systemic features may be experienced generally in the whole body.</w:t>
      </w:r>
      <w:r w:rsidRPr="00AB0574">
        <w:rPr>
          <w:sz w:val="24"/>
          <w:szCs w:val="24"/>
        </w:rPr>
        <w:t xml:space="preserve"> </w:t>
      </w:r>
    </w:p>
    <w:p w:rsidR="004B64F8" w:rsidRDefault="00F14C2B" w:rsidP="00F14C2B">
      <w:r w:rsidRPr="00AB0574">
        <w:rPr>
          <w:color w:val="000000"/>
          <w:spacing w:val="-4"/>
          <w:sz w:val="24"/>
          <w:szCs w:val="24"/>
        </w:rPr>
        <w:br w:type="page"/>
      </w:r>
    </w:p>
    <w:sectPr w:rsidR="004B64F8" w:rsidSect="004B6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557D"/>
    <w:multiLevelType w:val="hybridMultilevel"/>
    <w:tmpl w:val="AC48D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127AD"/>
    <w:multiLevelType w:val="hybridMultilevel"/>
    <w:tmpl w:val="72A0D712"/>
    <w:lvl w:ilvl="0" w:tplc="9678E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86557"/>
    <w:multiLevelType w:val="hybridMultilevel"/>
    <w:tmpl w:val="0F5C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D43E5"/>
    <w:multiLevelType w:val="hybridMultilevel"/>
    <w:tmpl w:val="680AE538"/>
    <w:lvl w:ilvl="0" w:tplc="2ECEEA9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3265B"/>
    <w:multiLevelType w:val="hybridMultilevel"/>
    <w:tmpl w:val="71B4933E"/>
    <w:lvl w:ilvl="0" w:tplc="2ECEEA9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1459F"/>
    <w:multiLevelType w:val="hybridMultilevel"/>
    <w:tmpl w:val="6292E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53239"/>
    <w:multiLevelType w:val="hybridMultilevel"/>
    <w:tmpl w:val="EED4D2E8"/>
    <w:lvl w:ilvl="0" w:tplc="2ECEEA9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F14C2B"/>
    <w:rsid w:val="004B64F8"/>
    <w:rsid w:val="008911ED"/>
    <w:rsid w:val="0091029E"/>
    <w:rsid w:val="00A81D27"/>
    <w:rsid w:val="00B20300"/>
    <w:rsid w:val="00E37EAB"/>
    <w:rsid w:val="00F14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BOICE</dc:creator>
  <cp:lastModifiedBy>BOICE</cp:lastModifiedBy>
  <cp:revision>4</cp:revision>
  <dcterms:created xsi:type="dcterms:W3CDTF">2021-04-18T09:02:00Z</dcterms:created>
  <dcterms:modified xsi:type="dcterms:W3CDTF">2021-06-16T16:40:00Z</dcterms:modified>
</cp:coreProperties>
</file>