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C7" w:rsidRPr="006813C7" w:rsidRDefault="006813C7" w:rsidP="006813C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813C7">
        <w:rPr>
          <w:b/>
          <w:sz w:val="24"/>
          <w:szCs w:val="24"/>
          <w:u w:val="single"/>
        </w:rPr>
        <w:t xml:space="preserve">KENYA MEDICAL TRAINING COLLEGE, </w:t>
      </w:r>
    </w:p>
    <w:p w:rsidR="00060684" w:rsidRDefault="006813C7" w:rsidP="006813C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813C7">
        <w:rPr>
          <w:b/>
          <w:sz w:val="24"/>
          <w:szCs w:val="24"/>
          <w:u w:val="single"/>
        </w:rPr>
        <w:t xml:space="preserve">END OF SECOND SEMESTER EXAM </w:t>
      </w:r>
    </w:p>
    <w:p w:rsidR="006813C7" w:rsidRDefault="006813C7" w:rsidP="006813C7">
      <w:pPr>
        <w:spacing w:line="240" w:lineRule="auto"/>
        <w:jc w:val="center"/>
        <w:rPr>
          <w:sz w:val="24"/>
          <w:szCs w:val="24"/>
        </w:rPr>
      </w:pPr>
      <w:r w:rsidRPr="006813C7">
        <w:rPr>
          <w:b/>
          <w:sz w:val="24"/>
          <w:szCs w:val="24"/>
          <w:u w:val="single"/>
        </w:rPr>
        <w:t>PHARMACOLOGY</w:t>
      </w:r>
    </w:p>
    <w:p w:rsidR="006813C7" w:rsidRPr="006813C7" w:rsidRDefault="006813C7" w:rsidP="006813C7">
      <w:pPr>
        <w:ind w:left="360"/>
        <w:rPr>
          <w:sz w:val="24"/>
          <w:szCs w:val="24"/>
          <w:u w:val="single"/>
        </w:rPr>
      </w:pPr>
      <w:r w:rsidRPr="006813C7">
        <w:rPr>
          <w:sz w:val="24"/>
          <w:szCs w:val="24"/>
          <w:u w:val="single"/>
        </w:rPr>
        <w:t xml:space="preserve">PART I MCQ 10 MKS </w:t>
      </w:r>
    </w:p>
    <w:p w:rsidR="00E431CD" w:rsidRPr="00EC6420" w:rsidRDefault="009751B9" w:rsidP="009751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In which condition can </w:t>
      </w:r>
      <w:proofErr w:type="spellStart"/>
      <w:r w:rsidRPr="00EC6420">
        <w:rPr>
          <w:sz w:val="24"/>
          <w:szCs w:val="24"/>
        </w:rPr>
        <w:t>asprin</w:t>
      </w:r>
      <w:proofErr w:type="spellEnd"/>
      <w:r w:rsidRPr="00EC6420">
        <w:rPr>
          <w:sz w:val="24"/>
          <w:szCs w:val="24"/>
        </w:rPr>
        <w:t xml:space="preserve"> be used </w:t>
      </w:r>
      <w:proofErr w:type="spellStart"/>
      <w:r w:rsidRPr="00EC6420">
        <w:rPr>
          <w:sz w:val="24"/>
          <w:szCs w:val="24"/>
        </w:rPr>
        <w:t>prophylacticaly</w:t>
      </w:r>
      <w:proofErr w:type="spellEnd"/>
      <w:r w:rsidRPr="00EC6420">
        <w:rPr>
          <w:sz w:val="24"/>
          <w:szCs w:val="24"/>
        </w:rPr>
        <w:t xml:space="preserve"> </w:t>
      </w:r>
    </w:p>
    <w:p w:rsidR="009751B9" w:rsidRPr="00EC6420" w:rsidRDefault="009751B9" w:rsidP="009751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Hypertension </w:t>
      </w:r>
    </w:p>
    <w:p w:rsidR="009751B9" w:rsidRPr="00EC6420" w:rsidRDefault="009751B9" w:rsidP="009751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Metabolic acidosis </w:t>
      </w:r>
    </w:p>
    <w:p w:rsidR="009751B9" w:rsidRPr="00EC6420" w:rsidRDefault="009751B9" w:rsidP="009751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Pulmonary </w:t>
      </w:r>
      <w:proofErr w:type="spellStart"/>
      <w:r w:rsidRPr="00EC6420">
        <w:rPr>
          <w:sz w:val="24"/>
          <w:szCs w:val="24"/>
        </w:rPr>
        <w:t>oedema</w:t>
      </w:r>
      <w:proofErr w:type="spellEnd"/>
      <w:r w:rsidRPr="00EC6420">
        <w:rPr>
          <w:sz w:val="24"/>
          <w:szCs w:val="24"/>
        </w:rPr>
        <w:t xml:space="preserve"> </w:t>
      </w:r>
    </w:p>
    <w:p w:rsidR="009751B9" w:rsidRPr="00EC6420" w:rsidRDefault="009751B9" w:rsidP="009751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Thromboembolism </w:t>
      </w:r>
    </w:p>
    <w:p w:rsidR="009751B9" w:rsidRPr="00EC6420" w:rsidRDefault="009751B9" w:rsidP="009751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Drugs that reverses the effect of NSAIDS is </w:t>
      </w:r>
    </w:p>
    <w:p w:rsidR="009751B9" w:rsidRPr="00EC6420" w:rsidRDefault="009751B9" w:rsidP="009751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Misoprostol </w:t>
      </w:r>
    </w:p>
    <w:p w:rsidR="009751B9" w:rsidRPr="00EC6420" w:rsidRDefault="009751B9" w:rsidP="009751B9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EC6420">
        <w:rPr>
          <w:sz w:val="24"/>
          <w:szCs w:val="24"/>
        </w:rPr>
        <w:t>Antiacids</w:t>
      </w:r>
      <w:proofErr w:type="spellEnd"/>
      <w:r w:rsidRPr="00EC6420">
        <w:rPr>
          <w:sz w:val="24"/>
          <w:szCs w:val="24"/>
        </w:rPr>
        <w:t xml:space="preserve"> </w:t>
      </w:r>
    </w:p>
    <w:p w:rsidR="009751B9" w:rsidRPr="00EC6420" w:rsidRDefault="009751B9" w:rsidP="009751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Cimetidine </w:t>
      </w:r>
    </w:p>
    <w:p w:rsidR="009751B9" w:rsidRPr="00EC6420" w:rsidRDefault="009751B9" w:rsidP="009751B9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EC6420">
        <w:rPr>
          <w:sz w:val="24"/>
          <w:szCs w:val="24"/>
        </w:rPr>
        <w:t>Mefenamic</w:t>
      </w:r>
      <w:proofErr w:type="spellEnd"/>
      <w:r w:rsidRPr="00EC6420">
        <w:rPr>
          <w:sz w:val="24"/>
          <w:szCs w:val="24"/>
        </w:rPr>
        <w:t xml:space="preserve"> acid </w:t>
      </w:r>
    </w:p>
    <w:p w:rsidR="009751B9" w:rsidRPr="00EC6420" w:rsidRDefault="009751B9" w:rsidP="009751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A drug that is selective COX 2 inhibitors is </w:t>
      </w:r>
    </w:p>
    <w:p w:rsidR="009751B9" w:rsidRPr="00EC6420" w:rsidRDefault="009751B9" w:rsidP="009751B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Indomethacin </w:t>
      </w:r>
    </w:p>
    <w:p w:rsidR="009751B9" w:rsidRPr="00EC6420" w:rsidRDefault="009751B9" w:rsidP="009751B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Cimetidine </w:t>
      </w:r>
    </w:p>
    <w:p w:rsidR="009751B9" w:rsidRPr="00EC6420" w:rsidRDefault="009751B9" w:rsidP="009751B9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EC6420">
        <w:rPr>
          <w:sz w:val="24"/>
          <w:szCs w:val="24"/>
        </w:rPr>
        <w:t>Asprin</w:t>
      </w:r>
      <w:proofErr w:type="spellEnd"/>
      <w:r w:rsidRPr="00EC6420">
        <w:rPr>
          <w:sz w:val="24"/>
          <w:szCs w:val="24"/>
        </w:rPr>
        <w:t xml:space="preserve"> </w:t>
      </w:r>
    </w:p>
    <w:p w:rsidR="009751B9" w:rsidRPr="00EC6420" w:rsidRDefault="009751B9" w:rsidP="009751B9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EC6420">
        <w:rPr>
          <w:sz w:val="24"/>
          <w:szCs w:val="24"/>
        </w:rPr>
        <w:t>Colecoxib</w:t>
      </w:r>
      <w:proofErr w:type="spellEnd"/>
      <w:r w:rsidRPr="00EC6420">
        <w:rPr>
          <w:sz w:val="24"/>
          <w:szCs w:val="24"/>
        </w:rPr>
        <w:t xml:space="preserve"> </w:t>
      </w:r>
    </w:p>
    <w:p w:rsidR="009751B9" w:rsidRPr="00EC6420" w:rsidRDefault="00764E51" w:rsidP="009751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Which one of the following statement is not true about regular insulin </w:t>
      </w:r>
    </w:p>
    <w:p w:rsidR="00764E51" w:rsidRPr="00EC6420" w:rsidRDefault="00764E51" w:rsidP="00764E5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It can be given by IV route </w:t>
      </w:r>
    </w:p>
    <w:p w:rsidR="00764E51" w:rsidRPr="00EC6420" w:rsidRDefault="00764E51" w:rsidP="00764E5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It is short acting insulin </w:t>
      </w:r>
    </w:p>
    <w:p w:rsidR="00764E51" w:rsidRPr="00EC6420" w:rsidRDefault="00764E51" w:rsidP="00764E5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6420">
        <w:rPr>
          <w:sz w:val="24"/>
          <w:szCs w:val="24"/>
        </w:rPr>
        <w:t>Can be used in treatment of diabetic ketoacidosis (DKA)</w:t>
      </w:r>
    </w:p>
    <w:p w:rsidR="006813C7" w:rsidRPr="00060684" w:rsidRDefault="00764E51" w:rsidP="006813C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It can be given orally </w:t>
      </w:r>
    </w:p>
    <w:p w:rsidR="002D778C" w:rsidRPr="00EC6420" w:rsidRDefault="002D778C" w:rsidP="002D77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A potential side effect of high ceiling diuretics include all the following except </w:t>
      </w:r>
    </w:p>
    <w:p w:rsidR="002D778C" w:rsidRPr="00EC6420" w:rsidRDefault="002D778C" w:rsidP="002D778C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EC6420">
        <w:rPr>
          <w:sz w:val="24"/>
          <w:szCs w:val="24"/>
        </w:rPr>
        <w:t>Hypouricemia</w:t>
      </w:r>
      <w:proofErr w:type="spellEnd"/>
      <w:r w:rsidRPr="00EC6420">
        <w:rPr>
          <w:sz w:val="24"/>
          <w:szCs w:val="24"/>
        </w:rPr>
        <w:t xml:space="preserve"> </w:t>
      </w:r>
    </w:p>
    <w:p w:rsidR="002D778C" w:rsidRPr="00EC6420" w:rsidRDefault="002D778C" w:rsidP="002D778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C6420">
        <w:rPr>
          <w:sz w:val="24"/>
          <w:szCs w:val="24"/>
        </w:rPr>
        <w:t>Ototoxicity</w:t>
      </w:r>
    </w:p>
    <w:p w:rsidR="002D778C" w:rsidRPr="00EC6420" w:rsidRDefault="002D778C" w:rsidP="002D778C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EC6420">
        <w:rPr>
          <w:sz w:val="24"/>
          <w:szCs w:val="24"/>
        </w:rPr>
        <w:t>Hypovolemia</w:t>
      </w:r>
      <w:proofErr w:type="spellEnd"/>
      <w:r w:rsidRPr="00EC6420">
        <w:rPr>
          <w:sz w:val="24"/>
          <w:szCs w:val="24"/>
        </w:rPr>
        <w:t xml:space="preserve"> </w:t>
      </w:r>
    </w:p>
    <w:p w:rsidR="002D778C" w:rsidRDefault="002D778C" w:rsidP="002D778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Potassium depletion </w:t>
      </w:r>
    </w:p>
    <w:p w:rsidR="006813C7" w:rsidRPr="00EC6420" w:rsidRDefault="006813C7" w:rsidP="006813C7">
      <w:pPr>
        <w:pStyle w:val="ListParagraph"/>
        <w:ind w:left="1440"/>
        <w:rPr>
          <w:sz w:val="24"/>
          <w:szCs w:val="24"/>
        </w:rPr>
      </w:pPr>
    </w:p>
    <w:p w:rsidR="002D778C" w:rsidRPr="00EC6420" w:rsidRDefault="002D778C" w:rsidP="002D77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6420">
        <w:rPr>
          <w:sz w:val="24"/>
          <w:szCs w:val="24"/>
        </w:rPr>
        <w:t>The drug of choice for treatment o</w:t>
      </w:r>
      <w:r w:rsidR="002C6D29" w:rsidRPr="00EC6420">
        <w:rPr>
          <w:sz w:val="24"/>
          <w:szCs w:val="24"/>
        </w:rPr>
        <w:t xml:space="preserve">f </w:t>
      </w:r>
      <w:proofErr w:type="spellStart"/>
      <w:r w:rsidR="002C6D29" w:rsidRPr="00EC6420">
        <w:rPr>
          <w:sz w:val="24"/>
          <w:szCs w:val="24"/>
        </w:rPr>
        <w:t>filiariasis</w:t>
      </w:r>
      <w:proofErr w:type="spellEnd"/>
      <w:r w:rsidR="002C6D29" w:rsidRPr="00EC6420">
        <w:rPr>
          <w:sz w:val="24"/>
          <w:szCs w:val="24"/>
        </w:rPr>
        <w:t xml:space="preserve"> (elephantiasis ) is </w:t>
      </w:r>
    </w:p>
    <w:p w:rsidR="002C6D29" w:rsidRPr="00EC6420" w:rsidRDefault="002C6D29" w:rsidP="002C6D29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 w:rsidRPr="00EC6420">
        <w:rPr>
          <w:sz w:val="24"/>
          <w:szCs w:val="24"/>
        </w:rPr>
        <w:t>Niclosamide</w:t>
      </w:r>
      <w:proofErr w:type="spellEnd"/>
    </w:p>
    <w:p w:rsidR="002C6D29" w:rsidRPr="00EC6420" w:rsidRDefault="002C6D29" w:rsidP="002C6D29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 w:rsidRPr="00EC6420">
        <w:rPr>
          <w:sz w:val="24"/>
          <w:szCs w:val="24"/>
        </w:rPr>
        <w:t>preziquantal</w:t>
      </w:r>
      <w:proofErr w:type="spellEnd"/>
    </w:p>
    <w:p w:rsidR="002C6D29" w:rsidRPr="00EC6420" w:rsidRDefault="002C6D29" w:rsidP="002C6D29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 w:rsidRPr="00EC6420">
        <w:rPr>
          <w:rFonts w:ascii="Calibri" w:eastAsia="Calibri" w:hAnsi="Calibri" w:cs="Times New Roman"/>
          <w:sz w:val="24"/>
          <w:szCs w:val="24"/>
        </w:rPr>
        <w:t>Membendazole</w:t>
      </w:r>
      <w:proofErr w:type="spellEnd"/>
      <w:r w:rsidRPr="00EC6420">
        <w:rPr>
          <w:sz w:val="24"/>
          <w:szCs w:val="24"/>
        </w:rPr>
        <w:t xml:space="preserve"> </w:t>
      </w:r>
    </w:p>
    <w:p w:rsidR="002C6D29" w:rsidRPr="00EC6420" w:rsidRDefault="002C6D29" w:rsidP="002C6D2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C6420">
        <w:rPr>
          <w:rFonts w:ascii="Calibri" w:eastAsia="Calibri" w:hAnsi="Calibri" w:cs="Times New Roman"/>
          <w:sz w:val="24"/>
          <w:szCs w:val="24"/>
        </w:rPr>
        <w:t xml:space="preserve">diethyl </w:t>
      </w:r>
      <w:proofErr w:type="spellStart"/>
      <w:r w:rsidRPr="00EC6420">
        <w:rPr>
          <w:rFonts w:ascii="Calibri" w:eastAsia="Calibri" w:hAnsi="Calibri" w:cs="Times New Roman"/>
          <w:sz w:val="24"/>
          <w:szCs w:val="24"/>
        </w:rPr>
        <w:t>carbomazine</w:t>
      </w:r>
      <w:proofErr w:type="spellEnd"/>
      <w:r w:rsidRPr="00EC6420">
        <w:rPr>
          <w:rFonts w:ascii="Calibri" w:eastAsia="Calibri" w:hAnsi="Calibri" w:cs="Times New Roman"/>
          <w:sz w:val="24"/>
          <w:szCs w:val="24"/>
        </w:rPr>
        <w:t xml:space="preserve"> citrate</w:t>
      </w:r>
    </w:p>
    <w:p w:rsidR="009751B9" w:rsidRPr="00EC6420" w:rsidRDefault="009751B9" w:rsidP="009751B9">
      <w:pPr>
        <w:pStyle w:val="ListParagraph"/>
        <w:rPr>
          <w:sz w:val="24"/>
          <w:szCs w:val="24"/>
        </w:rPr>
      </w:pPr>
    </w:p>
    <w:p w:rsidR="00764E51" w:rsidRPr="00EC6420" w:rsidRDefault="00C9616C" w:rsidP="002C6D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6420">
        <w:rPr>
          <w:sz w:val="24"/>
          <w:szCs w:val="24"/>
        </w:rPr>
        <w:lastRenderedPageBreak/>
        <w:t>W</w:t>
      </w:r>
      <w:r w:rsidR="002C6D29" w:rsidRPr="00EC6420">
        <w:rPr>
          <w:sz w:val="24"/>
          <w:szCs w:val="24"/>
        </w:rPr>
        <w:t xml:space="preserve">hich one of </w:t>
      </w:r>
      <w:r w:rsidRPr="00EC6420">
        <w:rPr>
          <w:sz w:val="24"/>
          <w:szCs w:val="24"/>
        </w:rPr>
        <w:t xml:space="preserve">the following is true concerning digoxin </w:t>
      </w:r>
    </w:p>
    <w:p w:rsidR="00C9616C" w:rsidRPr="00EC6420" w:rsidRDefault="00C9616C" w:rsidP="00C9616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Has a negative </w:t>
      </w:r>
      <w:proofErr w:type="spellStart"/>
      <w:r w:rsidRPr="00EC6420">
        <w:rPr>
          <w:sz w:val="24"/>
          <w:szCs w:val="24"/>
        </w:rPr>
        <w:t>inotrophic</w:t>
      </w:r>
      <w:proofErr w:type="spellEnd"/>
      <w:r w:rsidRPr="00EC6420">
        <w:rPr>
          <w:sz w:val="24"/>
          <w:szCs w:val="24"/>
        </w:rPr>
        <w:t xml:space="preserve"> effect </w:t>
      </w:r>
    </w:p>
    <w:p w:rsidR="00C9616C" w:rsidRPr="00EC6420" w:rsidRDefault="00C9616C" w:rsidP="00C9616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Has a negative </w:t>
      </w:r>
      <w:proofErr w:type="spellStart"/>
      <w:r w:rsidRPr="00EC6420">
        <w:rPr>
          <w:sz w:val="24"/>
          <w:szCs w:val="24"/>
        </w:rPr>
        <w:t>chonotrophic</w:t>
      </w:r>
      <w:proofErr w:type="spellEnd"/>
      <w:r w:rsidRPr="00EC6420">
        <w:rPr>
          <w:sz w:val="24"/>
          <w:szCs w:val="24"/>
        </w:rPr>
        <w:t xml:space="preserve"> </w:t>
      </w:r>
    </w:p>
    <w:p w:rsidR="00C9616C" w:rsidRPr="00EC6420" w:rsidRDefault="00C9616C" w:rsidP="00C9616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Has positive </w:t>
      </w:r>
      <w:proofErr w:type="spellStart"/>
      <w:r w:rsidRPr="00EC6420">
        <w:rPr>
          <w:sz w:val="24"/>
          <w:szCs w:val="24"/>
        </w:rPr>
        <w:t>demotrophic</w:t>
      </w:r>
      <w:proofErr w:type="spellEnd"/>
      <w:r w:rsidRPr="00EC6420">
        <w:rPr>
          <w:sz w:val="24"/>
          <w:szCs w:val="24"/>
        </w:rPr>
        <w:t xml:space="preserve"> effect</w:t>
      </w:r>
    </w:p>
    <w:p w:rsidR="00C9616C" w:rsidRDefault="00C9616C" w:rsidP="00C9616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Safe in renal failure </w:t>
      </w:r>
    </w:p>
    <w:p w:rsidR="006813C7" w:rsidRPr="00EC6420" w:rsidRDefault="006813C7" w:rsidP="006813C7">
      <w:pPr>
        <w:pStyle w:val="ListParagraph"/>
        <w:ind w:left="1440"/>
        <w:rPr>
          <w:sz w:val="24"/>
          <w:szCs w:val="24"/>
        </w:rPr>
      </w:pPr>
    </w:p>
    <w:p w:rsidR="00C9616C" w:rsidRPr="00EC6420" w:rsidRDefault="00F4576F" w:rsidP="00C961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The antibiotics used in the management of cancer include </w:t>
      </w:r>
    </w:p>
    <w:p w:rsidR="00F4576F" w:rsidRPr="00EC6420" w:rsidRDefault="00F4576F" w:rsidP="00F4576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Doxycycline </w:t>
      </w:r>
    </w:p>
    <w:p w:rsidR="00F4576F" w:rsidRPr="00EC6420" w:rsidRDefault="00F4576F" w:rsidP="00F4576F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 w:rsidRPr="00EC6420">
        <w:rPr>
          <w:sz w:val="24"/>
          <w:szCs w:val="24"/>
        </w:rPr>
        <w:t>Gentanycine</w:t>
      </w:r>
      <w:proofErr w:type="spellEnd"/>
      <w:r w:rsidRPr="00EC6420">
        <w:rPr>
          <w:sz w:val="24"/>
          <w:szCs w:val="24"/>
        </w:rPr>
        <w:t xml:space="preserve"> </w:t>
      </w:r>
    </w:p>
    <w:p w:rsidR="00F4576F" w:rsidRPr="00EC6420" w:rsidRDefault="00F4576F" w:rsidP="00F4576F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 w:rsidRPr="00EC6420">
        <w:rPr>
          <w:sz w:val="24"/>
          <w:szCs w:val="24"/>
        </w:rPr>
        <w:t>B</w:t>
      </w:r>
      <w:r w:rsidRPr="00EC6420">
        <w:rPr>
          <w:rFonts w:ascii="Calibri" w:eastAsia="Calibri" w:hAnsi="Calibri" w:cs="Times New Roman"/>
          <w:sz w:val="24"/>
          <w:szCs w:val="24"/>
        </w:rPr>
        <w:t>leomycin</w:t>
      </w:r>
      <w:proofErr w:type="spellEnd"/>
    </w:p>
    <w:p w:rsidR="00F4576F" w:rsidRPr="00EC6420" w:rsidRDefault="00F4576F" w:rsidP="00F4576F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 w:rsidRPr="00EC6420">
        <w:rPr>
          <w:sz w:val="24"/>
          <w:szCs w:val="24"/>
        </w:rPr>
        <w:t>Vencomycine</w:t>
      </w:r>
      <w:proofErr w:type="spellEnd"/>
      <w:r w:rsidRPr="00EC6420">
        <w:rPr>
          <w:sz w:val="24"/>
          <w:szCs w:val="24"/>
        </w:rPr>
        <w:t xml:space="preserve"> </w:t>
      </w:r>
    </w:p>
    <w:p w:rsidR="006549A8" w:rsidRPr="006813C7" w:rsidRDefault="00060684" w:rsidP="006549A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PART II SAG 18</w:t>
      </w:r>
      <w:r w:rsidR="006549A8" w:rsidRPr="006813C7">
        <w:rPr>
          <w:sz w:val="24"/>
          <w:szCs w:val="24"/>
          <w:u w:val="single"/>
        </w:rPr>
        <w:t xml:space="preserve"> MKS </w:t>
      </w:r>
    </w:p>
    <w:p w:rsidR="001F262B" w:rsidRPr="00EC6420" w:rsidRDefault="001F262B" w:rsidP="001F262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C6420">
        <w:rPr>
          <w:sz w:val="24"/>
          <w:szCs w:val="24"/>
        </w:rPr>
        <w:t>State four health massage you will share with a patient on discharge with heparin</w:t>
      </w:r>
      <w:r w:rsidR="00EC6420" w:rsidRPr="00EC6420">
        <w:rPr>
          <w:sz w:val="24"/>
          <w:szCs w:val="24"/>
        </w:rPr>
        <w:tab/>
        <w:t xml:space="preserve">4mks </w:t>
      </w:r>
      <w:r w:rsidRPr="00EC6420">
        <w:rPr>
          <w:sz w:val="24"/>
          <w:szCs w:val="24"/>
        </w:rPr>
        <w:t xml:space="preserve"> </w:t>
      </w:r>
    </w:p>
    <w:p w:rsidR="00EC6420" w:rsidRPr="00EC6420" w:rsidRDefault="00EC6420" w:rsidP="001F262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Write short notes on the drug </w:t>
      </w:r>
      <w:r w:rsidRPr="006813C7">
        <w:rPr>
          <w:b/>
          <w:sz w:val="24"/>
          <w:szCs w:val="24"/>
        </w:rPr>
        <w:t xml:space="preserve">methyl </w:t>
      </w:r>
      <w:proofErr w:type="spellStart"/>
      <w:r w:rsidRPr="006813C7">
        <w:rPr>
          <w:b/>
          <w:sz w:val="24"/>
          <w:szCs w:val="24"/>
        </w:rPr>
        <w:t>dopa</w:t>
      </w:r>
      <w:proofErr w:type="spellEnd"/>
      <w:r w:rsidRPr="00EC6420">
        <w:rPr>
          <w:sz w:val="24"/>
          <w:szCs w:val="24"/>
        </w:rPr>
        <w:t xml:space="preserve"> using the following headings </w:t>
      </w:r>
      <w:r w:rsidRPr="00EC6420">
        <w:rPr>
          <w:sz w:val="24"/>
          <w:szCs w:val="24"/>
        </w:rPr>
        <w:tab/>
      </w:r>
      <w:r w:rsidRPr="00EC6420">
        <w:rPr>
          <w:sz w:val="24"/>
          <w:szCs w:val="24"/>
        </w:rPr>
        <w:tab/>
        <w:t>6mks</w:t>
      </w:r>
    </w:p>
    <w:p w:rsidR="00EC6420" w:rsidRPr="00EC6420" w:rsidRDefault="00EC6420" w:rsidP="00EC642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Classification </w:t>
      </w:r>
    </w:p>
    <w:p w:rsidR="00EC6420" w:rsidRPr="00EC6420" w:rsidRDefault="00EC6420" w:rsidP="00EC642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Mode of action </w:t>
      </w:r>
    </w:p>
    <w:p w:rsidR="00EC6420" w:rsidRPr="00EC6420" w:rsidRDefault="00EC6420" w:rsidP="00EC642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Indication </w:t>
      </w:r>
    </w:p>
    <w:p w:rsidR="00EC6420" w:rsidRPr="00EC6420" w:rsidRDefault="00EC6420" w:rsidP="00EC642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Contra indications </w:t>
      </w:r>
    </w:p>
    <w:p w:rsidR="00EC6420" w:rsidRPr="00EC6420" w:rsidRDefault="00EC6420" w:rsidP="00EC642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Side effect </w:t>
      </w:r>
    </w:p>
    <w:p w:rsidR="00EC6420" w:rsidRPr="00EC6420" w:rsidRDefault="00EC6420" w:rsidP="00EC642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C6420">
        <w:rPr>
          <w:sz w:val="24"/>
          <w:szCs w:val="24"/>
        </w:rPr>
        <w:t xml:space="preserve">Patient teaching </w:t>
      </w:r>
    </w:p>
    <w:p w:rsidR="001F262B" w:rsidRPr="00EC6420" w:rsidRDefault="001F262B" w:rsidP="00EC6420">
      <w:pPr>
        <w:pStyle w:val="ListParagraph"/>
        <w:rPr>
          <w:rFonts w:ascii="Calibri" w:eastAsia="Calibri" w:hAnsi="Calibri" w:cs="Times New Roman"/>
          <w:sz w:val="24"/>
          <w:szCs w:val="24"/>
        </w:rPr>
      </w:pPr>
      <w:r w:rsidRPr="00EC6420">
        <w:rPr>
          <w:sz w:val="24"/>
          <w:szCs w:val="24"/>
        </w:rPr>
        <w:t xml:space="preserve"> </w:t>
      </w:r>
    </w:p>
    <w:p w:rsidR="00EC6420" w:rsidRPr="00B752A5" w:rsidRDefault="00EC6420" w:rsidP="00EC6420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4"/>
          <w:szCs w:val="24"/>
        </w:rPr>
      </w:pPr>
      <w:r w:rsidRPr="00B752A5">
        <w:rPr>
          <w:rFonts w:ascii="Calibri" w:eastAsia="Calibri" w:hAnsi="Calibri" w:cs="Times New Roman"/>
          <w:sz w:val="24"/>
          <w:szCs w:val="24"/>
        </w:rPr>
        <w:t xml:space="preserve">State three (3) common side effects of </w:t>
      </w:r>
      <w:r w:rsidR="006813C7" w:rsidRPr="00B752A5">
        <w:rPr>
          <w:rFonts w:ascii="Calibri" w:eastAsia="Calibri" w:hAnsi="Calibri" w:cs="Times New Roman"/>
          <w:sz w:val="24"/>
          <w:szCs w:val="24"/>
        </w:rPr>
        <w:t>Cytotoxic</w:t>
      </w:r>
      <w:r w:rsidRPr="00B752A5">
        <w:rPr>
          <w:rFonts w:ascii="Calibri" w:eastAsia="Calibri" w:hAnsi="Calibri" w:cs="Times New Roman"/>
          <w:sz w:val="24"/>
          <w:szCs w:val="24"/>
        </w:rPr>
        <w:t xml:space="preserve"> d</w:t>
      </w:r>
      <w:r w:rsidRPr="00B752A5">
        <w:rPr>
          <w:sz w:val="24"/>
          <w:szCs w:val="24"/>
        </w:rPr>
        <w:t>rugs</w:t>
      </w:r>
      <w:r w:rsidRPr="00B752A5">
        <w:rPr>
          <w:sz w:val="24"/>
          <w:szCs w:val="24"/>
        </w:rPr>
        <w:tab/>
      </w:r>
      <w:r w:rsidRPr="00B752A5">
        <w:rPr>
          <w:sz w:val="24"/>
          <w:szCs w:val="24"/>
        </w:rPr>
        <w:tab/>
      </w:r>
      <w:r w:rsidRPr="00B752A5">
        <w:rPr>
          <w:sz w:val="24"/>
          <w:szCs w:val="24"/>
        </w:rPr>
        <w:tab/>
      </w:r>
      <w:r w:rsidR="006813C7">
        <w:rPr>
          <w:sz w:val="24"/>
          <w:szCs w:val="24"/>
        </w:rPr>
        <w:tab/>
      </w:r>
      <w:r w:rsidRPr="00B752A5">
        <w:rPr>
          <w:sz w:val="24"/>
          <w:szCs w:val="24"/>
        </w:rPr>
        <w:tab/>
        <w:t>4mks</w:t>
      </w:r>
    </w:p>
    <w:p w:rsidR="001F4A51" w:rsidRPr="00B752A5" w:rsidRDefault="00A02C2A" w:rsidP="001F4A51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State four</w:t>
      </w:r>
      <w:r w:rsidR="001F4A51" w:rsidRPr="00B752A5">
        <w:rPr>
          <w:rFonts w:ascii="Calibri" w:eastAsia="Calibri" w:hAnsi="Calibri" w:cs="Times New Roman"/>
          <w:sz w:val="24"/>
          <w:szCs w:val="24"/>
        </w:rPr>
        <w:t xml:space="preserve"> side effects of </w:t>
      </w:r>
      <w:proofErr w:type="spellStart"/>
      <w:r w:rsidR="001F4A51" w:rsidRPr="00B752A5">
        <w:rPr>
          <w:rFonts w:ascii="Calibri" w:eastAsia="Calibri" w:hAnsi="Calibri" w:cs="Times New Roman"/>
          <w:sz w:val="24"/>
          <w:szCs w:val="24"/>
        </w:rPr>
        <w:t>pethidine</w:t>
      </w:r>
      <w:proofErr w:type="spellEnd"/>
      <w:r w:rsidR="001F4A51" w:rsidRPr="00B752A5">
        <w:rPr>
          <w:rFonts w:ascii="Calibri" w:eastAsia="Calibri" w:hAnsi="Calibri" w:cs="Times New Roman"/>
          <w:sz w:val="24"/>
          <w:szCs w:val="24"/>
        </w:rPr>
        <w:tab/>
      </w:r>
      <w:r w:rsidR="001F4A51" w:rsidRPr="00B752A5">
        <w:rPr>
          <w:rFonts w:ascii="Calibri" w:eastAsia="Calibri" w:hAnsi="Calibri" w:cs="Times New Roman"/>
          <w:sz w:val="24"/>
          <w:szCs w:val="24"/>
        </w:rPr>
        <w:tab/>
      </w:r>
      <w:r w:rsidR="00B752A5" w:rsidRPr="00B752A5">
        <w:rPr>
          <w:sz w:val="24"/>
          <w:szCs w:val="24"/>
        </w:rPr>
        <w:tab/>
      </w:r>
      <w:r w:rsidR="00B752A5" w:rsidRPr="00B752A5">
        <w:rPr>
          <w:sz w:val="24"/>
          <w:szCs w:val="24"/>
        </w:rPr>
        <w:tab/>
      </w:r>
      <w:r w:rsidR="001F4A51" w:rsidRPr="00B752A5">
        <w:rPr>
          <w:rFonts w:ascii="Calibri" w:eastAsia="Calibri" w:hAnsi="Calibri" w:cs="Times New Roman"/>
          <w:sz w:val="24"/>
          <w:szCs w:val="24"/>
        </w:rPr>
        <w:tab/>
      </w:r>
      <w:r>
        <w:rPr>
          <w:sz w:val="24"/>
          <w:szCs w:val="24"/>
        </w:rPr>
        <w:tab/>
      </w:r>
      <w:r w:rsidR="00F93248">
        <w:rPr>
          <w:rFonts w:ascii="Calibri" w:eastAsia="Calibri" w:hAnsi="Calibri" w:cs="Times New Roman"/>
          <w:sz w:val="24"/>
          <w:szCs w:val="24"/>
        </w:rPr>
        <w:tab/>
        <w:t>4mks</w:t>
      </w:r>
    </w:p>
    <w:p w:rsidR="001F4A51" w:rsidRPr="00B752A5" w:rsidRDefault="001F4A51" w:rsidP="001F4A51">
      <w:pPr>
        <w:pStyle w:val="ListParagraph"/>
        <w:numPr>
          <w:ilvl w:val="0"/>
          <w:numId w:val="12"/>
        </w:numPr>
        <w:rPr>
          <w:rFonts w:ascii="Calibri" w:eastAsia="Calibri" w:hAnsi="Calibri" w:cs="Times New Roman"/>
          <w:sz w:val="24"/>
          <w:szCs w:val="24"/>
        </w:rPr>
      </w:pPr>
      <w:r w:rsidRPr="00B752A5">
        <w:rPr>
          <w:rFonts w:ascii="Calibri" w:eastAsia="Calibri" w:hAnsi="Calibri" w:cs="Times New Roman"/>
          <w:sz w:val="24"/>
          <w:szCs w:val="24"/>
        </w:rPr>
        <w:t>State four (4) indications of Aspirin</w:t>
      </w:r>
      <w:r w:rsidRPr="00B752A5">
        <w:rPr>
          <w:rFonts w:ascii="Calibri" w:eastAsia="Calibri" w:hAnsi="Calibri" w:cs="Times New Roman"/>
          <w:sz w:val="24"/>
          <w:szCs w:val="24"/>
        </w:rPr>
        <w:tab/>
      </w:r>
      <w:r w:rsidRPr="00B752A5">
        <w:rPr>
          <w:rFonts w:ascii="Calibri" w:eastAsia="Calibri" w:hAnsi="Calibri" w:cs="Times New Roman"/>
          <w:sz w:val="24"/>
          <w:szCs w:val="24"/>
        </w:rPr>
        <w:tab/>
      </w:r>
      <w:r w:rsidRPr="00B752A5">
        <w:rPr>
          <w:rFonts w:ascii="Calibri" w:eastAsia="Calibri" w:hAnsi="Calibri" w:cs="Times New Roman"/>
          <w:sz w:val="24"/>
          <w:szCs w:val="24"/>
        </w:rPr>
        <w:tab/>
      </w:r>
      <w:r w:rsidRPr="00B752A5">
        <w:rPr>
          <w:rFonts w:ascii="Calibri" w:eastAsia="Calibri" w:hAnsi="Calibri" w:cs="Times New Roman"/>
          <w:sz w:val="24"/>
          <w:szCs w:val="24"/>
        </w:rPr>
        <w:tab/>
      </w:r>
      <w:r w:rsidR="00B752A5" w:rsidRPr="00B752A5">
        <w:rPr>
          <w:sz w:val="24"/>
          <w:szCs w:val="24"/>
        </w:rPr>
        <w:tab/>
      </w:r>
      <w:r w:rsidR="00B752A5" w:rsidRPr="00B752A5">
        <w:rPr>
          <w:sz w:val="24"/>
          <w:szCs w:val="24"/>
        </w:rPr>
        <w:tab/>
      </w:r>
      <w:r w:rsidR="00F93248">
        <w:rPr>
          <w:rFonts w:ascii="Calibri" w:eastAsia="Calibri" w:hAnsi="Calibri" w:cs="Times New Roman"/>
          <w:sz w:val="24"/>
          <w:szCs w:val="24"/>
        </w:rPr>
        <w:tab/>
        <w:t>4mks</w:t>
      </w:r>
    </w:p>
    <w:p w:rsidR="0033496D" w:rsidRPr="0033496D" w:rsidRDefault="0033496D" w:rsidP="0033496D">
      <w:pPr>
        <w:pStyle w:val="ListParagraph"/>
        <w:rPr>
          <w:sz w:val="24"/>
          <w:szCs w:val="24"/>
        </w:rPr>
      </w:pPr>
      <w:bookmarkStart w:id="0" w:name="_GoBack"/>
      <w:bookmarkEnd w:id="0"/>
    </w:p>
    <w:sectPr w:rsidR="0033496D" w:rsidRPr="0033496D" w:rsidSect="00E431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57" w:rsidRDefault="00491E57" w:rsidP="006813C7">
      <w:pPr>
        <w:spacing w:after="0" w:line="240" w:lineRule="auto"/>
      </w:pPr>
      <w:r>
        <w:separator/>
      </w:r>
    </w:p>
  </w:endnote>
  <w:endnote w:type="continuationSeparator" w:id="0">
    <w:p w:rsidR="00491E57" w:rsidRDefault="00491E57" w:rsidP="0068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57" w:rsidRDefault="00491E57" w:rsidP="006813C7">
      <w:pPr>
        <w:spacing w:after="0" w:line="240" w:lineRule="auto"/>
      </w:pPr>
      <w:r>
        <w:separator/>
      </w:r>
    </w:p>
  </w:footnote>
  <w:footnote w:type="continuationSeparator" w:id="0">
    <w:p w:rsidR="00491E57" w:rsidRDefault="00491E57" w:rsidP="0068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C7" w:rsidRDefault="006813C7" w:rsidP="006813C7">
    <w:pPr>
      <w:pStyle w:val="Header"/>
      <w:jc w:val="right"/>
    </w:pPr>
    <w:r>
      <w:t>KMTC/QP-08/TTS</w:t>
    </w:r>
  </w:p>
  <w:p w:rsidR="006813C7" w:rsidRDefault="006813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A02"/>
    <w:multiLevelType w:val="hybridMultilevel"/>
    <w:tmpl w:val="92F44474"/>
    <w:lvl w:ilvl="0" w:tplc="3A8EC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B53E1"/>
    <w:multiLevelType w:val="hybridMultilevel"/>
    <w:tmpl w:val="12F22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21341"/>
    <w:multiLevelType w:val="hybridMultilevel"/>
    <w:tmpl w:val="997234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321057"/>
    <w:multiLevelType w:val="hybridMultilevel"/>
    <w:tmpl w:val="F4CA95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C9107E"/>
    <w:multiLevelType w:val="hybridMultilevel"/>
    <w:tmpl w:val="C3B206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0B1688"/>
    <w:multiLevelType w:val="hybridMultilevel"/>
    <w:tmpl w:val="3848B1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270353"/>
    <w:multiLevelType w:val="hybridMultilevel"/>
    <w:tmpl w:val="6D5CC5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7B521A"/>
    <w:multiLevelType w:val="hybridMultilevel"/>
    <w:tmpl w:val="B4E89F90"/>
    <w:lvl w:ilvl="0" w:tplc="E15C1F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85D3E"/>
    <w:multiLevelType w:val="hybridMultilevel"/>
    <w:tmpl w:val="4E244FB6"/>
    <w:lvl w:ilvl="0" w:tplc="FE386F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0B6AF6"/>
    <w:multiLevelType w:val="hybridMultilevel"/>
    <w:tmpl w:val="4ED601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520CA9"/>
    <w:multiLevelType w:val="hybridMultilevel"/>
    <w:tmpl w:val="D88C18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F94BAA"/>
    <w:multiLevelType w:val="hybridMultilevel"/>
    <w:tmpl w:val="FD2E6B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E5607D"/>
    <w:multiLevelType w:val="hybridMultilevel"/>
    <w:tmpl w:val="381A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645E7"/>
    <w:multiLevelType w:val="hybridMultilevel"/>
    <w:tmpl w:val="00F88C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4A616D"/>
    <w:multiLevelType w:val="hybridMultilevel"/>
    <w:tmpl w:val="B20048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8E1992"/>
    <w:multiLevelType w:val="hybridMultilevel"/>
    <w:tmpl w:val="A7AE55D6"/>
    <w:lvl w:ilvl="0" w:tplc="40E26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368BA"/>
    <w:multiLevelType w:val="hybridMultilevel"/>
    <w:tmpl w:val="EC1A26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4"/>
  </w:num>
  <w:num w:numId="7">
    <w:abstractNumId w:val="4"/>
  </w:num>
  <w:num w:numId="8">
    <w:abstractNumId w:val="13"/>
  </w:num>
  <w:num w:numId="9">
    <w:abstractNumId w:val="9"/>
  </w:num>
  <w:num w:numId="10">
    <w:abstractNumId w:val="11"/>
  </w:num>
  <w:num w:numId="11">
    <w:abstractNumId w:val="16"/>
  </w:num>
  <w:num w:numId="12">
    <w:abstractNumId w:val="0"/>
  </w:num>
  <w:num w:numId="13">
    <w:abstractNumId w:val="10"/>
  </w:num>
  <w:num w:numId="14">
    <w:abstractNumId w:val="15"/>
  </w:num>
  <w:num w:numId="15">
    <w:abstractNumId w:val="8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1B9"/>
    <w:rsid w:val="00060684"/>
    <w:rsid w:val="001F262B"/>
    <w:rsid w:val="001F4A51"/>
    <w:rsid w:val="002C6D29"/>
    <w:rsid w:val="002D778C"/>
    <w:rsid w:val="0033496D"/>
    <w:rsid w:val="003774F9"/>
    <w:rsid w:val="00491E57"/>
    <w:rsid w:val="006549A8"/>
    <w:rsid w:val="006813C7"/>
    <w:rsid w:val="00764E51"/>
    <w:rsid w:val="009751B9"/>
    <w:rsid w:val="00A02C2A"/>
    <w:rsid w:val="00B752A5"/>
    <w:rsid w:val="00C9616C"/>
    <w:rsid w:val="00D304B5"/>
    <w:rsid w:val="00E431CD"/>
    <w:rsid w:val="00EC6420"/>
    <w:rsid w:val="00F4576F"/>
    <w:rsid w:val="00F93248"/>
    <w:rsid w:val="00FA0489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3C7"/>
  </w:style>
  <w:style w:type="paragraph" w:styleId="Footer">
    <w:name w:val="footer"/>
    <w:basedOn w:val="Normal"/>
    <w:link w:val="FooterChar"/>
    <w:uiPriority w:val="99"/>
    <w:semiHidden/>
    <w:unhideWhenUsed/>
    <w:rsid w:val="0068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3C7"/>
  </w:style>
  <w:style w:type="paragraph" w:styleId="BalloonText">
    <w:name w:val="Balloon Text"/>
    <w:basedOn w:val="Normal"/>
    <w:link w:val="BalloonTextChar"/>
    <w:uiPriority w:val="99"/>
    <w:semiHidden/>
    <w:unhideWhenUsed/>
    <w:rsid w:val="0068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dcterms:created xsi:type="dcterms:W3CDTF">2013-01-24T06:49:00Z</dcterms:created>
  <dcterms:modified xsi:type="dcterms:W3CDTF">2020-02-08T12:01:00Z</dcterms:modified>
</cp:coreProperties>
</file>