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1" w:rsidRPr="009A72F1" w:rsidRDefault="00CA0C51" w:rsidP="009A72F1">
      <w:pPr>
        <w:spacing w:line="276" w:lineRule="auto"/>
        <w:jc w:val="center"/>
        <w:rPr>
          <w:b/>
          <w:u w:val="single"/>
        </w:rPr>
      </w:pPr>
      <w:r w:rsidRPr="009A72F1">
        <w:rPr>
          <w:b/>
          <w:u w:val="single"/>
        </w:rPr>
        <w:t xml:space="preserve">KEMYA MEDICAL TRAINING COLLEGE </w:t>
      </w:r>
    </w:p>
    <w:p w:rsidR="009A72F1" w:rsidRPr="009A72F1" w:rsidRDefault="009A72F1" w:rsidP="009A72F1">
      <w:pPr>
        <w:spacing w:line="276" w:lineRule="auto"/>
        <w:jc w:val="center"/>
        <w:rPr>
          <w:b/>
          <w:u w:val="single"/>
        </w:rPr>
      </w:pPr>
      <w:r w:rsidRPr="009A72F1">
        <w:rPr>
          <w:b/>
          <w:u w:val="single"/>
        </w:rPr>
        <w:t xml:space="preserve">END OF FIRST SEMESTER EXAM </w:t>
      </w:r>
    </w:p>
    <w:p w:rsidR="00230598" w:rsidRDefault="00230598" w:rsidP="009A72F1">
      <w:pPr>
        <w:spacing w:line="276" w:lineRule="auto"/>
        <w:jc w:val="center"/>
        <w:rPr>
          <w:b/>
          <w:u w:val="single"/>
        </w:rPr>
      </w:pPr>
    </w:p>
    <w:p w:rsidR="00CA0C51" w:rsidRDefault="009A72F1" w:rsidP="009A72F1">
      <w:pPr>
        <w:spacing w:line="276" w:lineRule="auto"/>
        <w:jc w:val="center"/>
        <w:rPr>
          <w:b/>
          <w:u w:val="single"/>
        </w:rPr>
      </w:pPr>
      <w:r w:rsidRPr="009A72F1">
        <w:rPr>
          <w:b/>
          <w:u w:val="single"/>
        </w:rPr>
        <w:t>PHARMACOLOGY</w:t>
      </w:r>
      <w:r w:rsidR="006976D2">
        <w:rPr>
          <w:b/>
          <w:u w:val="single"/>
        </w:rPr>
        <w:t>-1</w:t>
      </w:r>
      <w:bookmarkStart w:id="0" w:name="_GoBack"/>
      <w:bookmarkEnd w:id="0"/>
      <w:r w:rsidRPr="009A72F1">
        <w:rPr>
          <w:b/>
          <w:u w:val="single"/>
        </w:rPr>
        <w:t xml:space="preserve"> PAPER</w:t>
      </w:r>
    </w:p>
    <w:p w:rsidR="009A72F1" w:rsidRDefault="009A72F1" w:rsidP="009A72F1">
      <w:pPr>
        <w:spacing w:line="276" w:lineRule="auto"/>
        <w:rPr>
          <w:u w:val="single"/>
        </w:rPr>
      </w:pPr>
    </w:p>
    <w:p w:rsidR="009A72F1" w:rsidRPr="009A72F1" w:rsidRDefault="009A72F1" w:rsidP="009A72F1">
      <w:pPr>
        <w:spacing w:line="276" w:lineRule="auto"/>
        <w:rPr>
          <w:u w:val="single"/>
        </w:rPr>
      </w:pPr>
      <w:r>
        <w:rPr>
          <w:u w:val="single"/>
        </w:rPr>
        <w:t xml:space="preserve">PART I MCQ 5 MKS </w:t>
      </w:r>
    </w:p>
    <w:p w:rsidR="0089221E" w:rsidRDefault="0089221E" w:rsidP="0089221E">
      <w:pPr>
        <w:pStyle w:val="ListParagraph"/>
        <w:numPr>
          <w:ilvl w:val="0"/>
          <w:numId w:val="3"/>
        </w:numPr>
      </w:pPr>
      <w:r>
        <w:t>Which of the following statement is true about absorption of drugs?</w:t>
      </w:r>
    </w:p>
    <w:p w:rsidR="0089221E" w:rsidRDefault="0089221E" w:rsidP="0089221E">
      <w:r>
        <w:tab/>
        <w:t>a)</w:t>
      </w:r>
      <w:r>
        <w:tab/>
        <w:t>Oral medications are more rapidly absorbed than injected medications.</w:t>
      </w:r>
    </w:p>
    <w:p w:rsidR="0089221E" w:rsidRDefault="0089221E" w:rsidP="0089221E">
      <w:r>
        <w:tab/>
        <w:t>b)</w:t>
      </w:r>
      <w:r>
        <w:tab/>
        <w:t>Solid preparations are absorbed more rapidly than liquid medications</w:t>
      </w:r>
    </w:p>
    <w:p w:rsidR="0089221E" w:rsidRDefault="0089221E" w:rsidP="0089221E">
      <w:pPr>
        <w:ind w:left="1440" w:hanging="720"/>
      </w:pPr>
      <w:r>
        <w:t>c)</w:t>
      </w:r>
      <w:r>
        <w:tab/>
        <w:t>The more extensive the absorptive surface the greater the absorption of the drug and the more rapid the effect.</w:t>
      </w:r>
    </w:p>
    <w:p w:rsidR="0089221E" w:rsidRDefault="0089221E" w:rsidP="0089221E">
      <w:pPr>
        <w:ind w:left="1440" w:hanging="720"/>
      </w:pPr>
      <w:r>
        <w:t>d)</w:t>
      </w:r>
      <w:r>
        <w:tab/>
        <w:t>Enteric coated preparations are easily digested in the stomach.</w:t>
      </w:r>
    </w:p>
    <w:p w:rsidR="009A72F1" w:rsidRDefault="009A72F1" w:rsidP="0089221E">
      <w:pPr>
        <w:ind w:left="1440" w:hanging="720"/>
      </w:pPr>
    </w:p>
    <w:p w:rsidR="0089221E" w:rsidRDefault="0089221E" w:rsidP="0089221E">
      <w:r>
        <w:t>2. Which of the following organs is a primary site for the metabolism of drugs?</w:t>
      </w:r>
    </w:p>
    <w:p w:rsidR="0089221E" w:rsidRDefault="0089221E" w:rsidP="0089221E">
      <w:r>
        <w:tab/>
        <w:t>a)</w:t>
      </w:r>
      <w:r>
        <w:tab/>
        <w:t>The heart</w:t>
      </w:r>
      <w:r>
        <w:tab/>
      </w:r>
      <w:r>
        <w:tab/>
      </w:r>
      <w:r>
        <w:tab/>
      </w:r>
      <w:r>
        <w:tab/>
        <w:t>b)</w:t>
      </w:r>
      <w:r>
        <w:tab/>
        <w:t>The liver</w:t>
      </w:r>
    </w:p>
    <w:p w:rsidR="0089221E" w:rsidRDefault="0089221E" w:rsidP="0089221E">
      <w:r>
        <w:tab/>
        <w:t>c)</w:t>
      </w:r>
      <w:r>
        <w:tab/>
        <w:t>The pancreas</w:t>
      </w:r>
      <w:r>
        <w:tab/>
      </w:r>
      <w:r>
        <w:tab/>
      </w:r>
      <w:r>
        <w:tab/>
      </w:r>
      <w:r>
        <w:tab/>
        <w:t>d)</w:t>
      </w:r>
      <w:r>
        <w:tab/>
        <w:t>Intestines</w:t>
      </w:r>
    </w:p>
    <w:p w:rsidR="0089221E" w:rsidRDefault="0089221E" w:rsidP="0089221E"/>
    <w:p w:rsidR="0089221E" w:rsidRDefault="0089221E" w:rsidP="0089221E">
      <w:pPr>
        <w:ind w:left="720" w:hanging="720"/>
      </w:pPr>
      <w:proofErr w:type="gramStart"/>
      <w:r>
        <w:t>3.When</w:t>
      </w:r>
      <w:proofErr w:type="gramEnd"/>
      <w:r>
        <w:t xml:space="preserve"> administering medication to the elderly patients the nurse should be aware that these patients have increased possibility of drug toxicity due to which of the following age related factors?</w:t>
      </w:r>
    </w:p>
    <w:p w:rsidR="0089221E" w:rsidRDefault="0089221E" w:rsidP="0089221E">
      <w:pPr>
        <w:ind w:left="1440" w:hanging="720"/>
      </w:pPr>
      <w:r>
        <w:t>a)</w:t>
      </w:r>
      <w:r>
        <w:tab/>
        <w:t>Decreased adipose tissue and increased total body fluid in proportion to the body mass.</w:t>
      </w:r>
    </w:p>
    <w:p w:rsidR="0089221E" w:rsidRDefault="0089221E" w:rsidP="0089221E">
      <w:pPr>
        <w:ind w:left="1440" w:hanging="720"/>
      </w:pPr>
      <w:r>
        <w:t>b)</w:t>
      </w:r>
      <w:r>
        <w:tab/>
        <w:t>Increased number of protein binding sites</w:t>
      </w:r>
    </w:p>
    <w:p w:rsidR="0089221E" w:rsidRDefault="0089221E" w:rsidP="0089221E">
      <w:pPr>
        <w:ind w:left="1440" w:hanging="720"/>
      </w:pPr>
      <w:r>
        <w:t>c)</w:t>
      </w:r>
      <w:r>
        <w:tab/>
        <w:t>Increased kidney function resulting in excessive filtration and excretion</w:t>
      </w:r>
    </w:p>
    <w:p w:rsidR="0089221E" w:rsidRDefault="0089221E" w:rsidP="0089221E">
      <w:pPr>
        <w:ind w:left="1440" w:hanging="720"/>
      </w:pPr>
      <w:r>
        <w:t>d)</w:t>
      </w:r>
      <w:r>
        <w:tab/>
        <w:t>Decline in liver function and enzyme production need for drug metabolism.</w:t>
      </w:r>
    </w:p>
    <w:p w:rsidR="0089221E" w:rsidRDefault="0089221E" w:rsidP="0089221E"/>
    <w:p w:rsidR="0089221E" w:rsidRDefault="0089221E" w:rsidP="0089221E">
      <w:pPr>
        <w:ind w:left="720" w:hanging="720"/>
      </w:pPr>
      <w:proofErr w:type="gramStart"/>
      <w:r>
        <w:t>4.The</w:t>
      </w:r>
      <w:proofErr w:type="gramEnd"/>
      <w:r>
        <w:t xml:space="preserve"> dose of a drug given intravenously compared with the dose of the same drug given orally is expected to be:</w:t>
      </w:r>
    </w:p>
    <w:p w:rsidR="0089221E" w:rsidRDefault="0089221E" w:rsidP="0089221E">
      <w:pPr>
        <w:ind w:left="720" w:hanging="720"/>
      </w:pPr>
      <w:r>
        <w:tab/>
        <w:t>a)</w:t>
      </w:r>
      <w:r>
        <w:tab/>
        <w:t>Smaller</w:t>
      </w:r>
      <w:r>
        <w:tab/>
      </w:r>
      <w:r>
        <w:tab/>
      </w:r>
      <w:r>
        <w:tab/>
      </w:r>
      <w:r>
        <w:tab/>
        <w:t>b)</w:t>
      </w:r>
      <w:r>
        <w:tab/>
        <w:t>Larger</w:t>
      </w:r>
    </w:p>
    <w:p w:rsidR="0089221E" w:rsidRDefault="0089221E" w:rsidP="0089221E">
      <w:pPr>
        <w:ind w:left="720" w:hanging="720"/>
      </w:pPr>
      <w:r>
        <w:tab/>
        <w:t>c)</w:t>
      </w:r>
      <w:r>
        <w:tab/>
        <w:t>Same</w:t>
      </w:r>
      <w:r>
        <w:tab/>
      </w:r>
      <w:r>
        <w:tab/>
      </w:r>
      <w:r>
        <w:tab/>
      </w:r>
      <w:r>
        <w:tab/>
      </w:r>
      <w:r>
        <w:tab/>
        <w:t>d)</w:t>
      </w:r>
      <w:r>
        <w:tab/>
        <w:t>None of the above</w:t>
      </w:r>
    </w:p>
    <w:p w:rsidR="00CC2F2C" w:rsidRDefault="00CC2F2C"/>
    <w:p w:rsidR="00C21ACB" w:rsidRPr="00B067AE" w:rsidRDefault="00C21ACB" w:rsidP="00C21ACB">
      <w:pPr>
        <w:rPr>
          <w:color w:val="333300"/>
        </w:rPr>
      </w:pPr>
      <w:r>
        <w:rPr>
          <w:color w:val="333300"/>
        </w:rPr>
        <w:t xml:space="preserve">5. </w:t>
      </w:r>
      <w:proofErr w:type="spellStart"/>
      <w:r>
        <w:rPr>
          <w:color w:val="333300"/>
        </w:rPr>
        <w:t>Cotrimoxazole</w:t>
      </w:r>
      <w:proofErr w:type="spellEnd"/>
      <w:r w:rsidRPr="00B067AE">
        <w:rPr>
          <w:color w:val="333300"/>
        </w:rPr>
        <w:t xml:space="preserve"> </w:t>
      </w:r>
      <w:proofErr w:type="gramStart"/>
      <w:r w:rsidRPr="00B067AE">
        <w:rPr>
          <w:color w:val="333300"/>
        </w:rPr>
        <w:t>are</w:t>
      </w:r>
      <w:proofErr w:type="gramEnd"/>
      <w:r w:rsidRPr="00B067AE">
        <w:rPr>
          <w:color w:val="333300"/>
        </w:rPr>
        <w:t xml:space="preserve"> best indicated for:</w:t>
      </w:r>
    </w:p>
    <w:p w:rsidR="00C21ACB" w:rsidRPr="00B067AE" w:rsidRDefault="00C21ACB" w:rsidP="00C21ACB">
      <w:pPr>
        <w:rPr>
          <w:color w:val="333300"/>
        </w:rPr>
      </w:pPr>
      <w:r w:rsidRPr="00B067AE">
        <w:rPr>
          <w:color w:val="333300"/>
        </w:rPr>
        <w:tab/>
        <w:t>a)</w:t>
      </w:r>
      <w:r w:rsidRPr="00B067AE">
        <w:rPr>
          <w:color w:val="333300"/>
        </w:rPr>
        <w:tab/>
        <w:t>Treatment of burns.</w:t>
      </w:r>
      <w:r w:rsidRPr="00B067AE">
        <w:rPr>
          <w:color w:val="333300"/>
        </w:rPr>
        <w:tab/>
      </w:r>
      <w:r w:rsidRPr="00B067AE">
        <w:rPr>
          <w:color w:val="333300"/>
        </w:rPr>
        <w:tab/>
      </w:r>
      <w:r w:rsidRPr="00B067AE">
        <w:rPr>
          <w:color w:val="333300"/>
        </w:rPr>
        <w:tab/>
      </w:r>
    </w:p>
    <w:p w:rsidR="00C21ACB" w:rsidRPr="00B067AE" w:rsidRDefault="00C21ACB" w:rsidP="00C21ACB">
      <w:pPr>
        <w:rPr>
          <w:color w:val="333300"/>
        </w:rPr>
      </w:pPr>
      <w:r w:rsidRPr="00B067AE">
        <w:rPr>
          <w:color w:val="333300"/>
        </w:rPr>
        <w:tab/>
        <w:t>b)</w:t>
      </w:r>
      <w:r w:rsidRPr="00B067AE">
        <w:rPr>
          <w:color w:val="333300"/>
        </w:rPr>
        <w:tab/>
        <w:t>Treatment urinary tract infections.</w:t>
      </w:r>
    </w:p>
    <w:p w:rsidR="00C21ACB" w:rsidRPr="00B067AE" w:rsidRDefault="00C21ACB" w:rsidP="00C21ACB">
      <w:pPr>
        <w:rPr>
          <w:color w:val="333300"/>
        </w:rPr>
      </w:pPr>
      <w:r w:rsidRPr="00B067AE">
        <w:rPr>
          <w:color w:val="333300"/>
        </w:rPr>
        <w:tab/>
        <w:t>c)</w:t>
      </w:r>
      <w:r w:rsidRPr="00B067AE">
        <w:rPr>
          <w:color w:val="333300"/>
        </w:rPr>
        <w:tab/>
        <w:t>Life threatening conditions in the immunosuppressed patient.</w:t>
      </w:r>
    </w:p>
    <w:p w:rsidR="00C21ACB" w:rsidRPr="00B067AE" w:rsidRDefault="00C21ACB" w:rsidP="00C21ACB">
      <w:pPr>
        <w:rPr>
          <w:color w:val="333300"/>
        </w:rPr>
      </w:pPr>
      <w:r w:rsidRPr="00B067AE">
        <w:rPr>
          <w:color w:val="333300"/>
        </w:rPr>
        <w:tab/>
        <w:t>d)</w:t>
      </w:r>
      <w:r w:rsidRPr="00B067AE">
        <w:rPr>
          <w:color w:val="333300"/>
        </w:rPr>
        <w:tab/>
        <w:t>Treatment of ulcerative colitis.</w:t>
      </w:r>
    </w:p>
    <w:p w:rsidR="0089221E" w:rsidRDefault="0089221E"/>
    <w:p w:rsidR="0089221E" w:rsidRDefault="0089221E"/>
    <w:p w:rsidR="009A72F1" w:rsidRDefault="009A72F1"/>
    <w:p w:rsidR="009A72F1" w:rsidRDefault="009A72F1"/>
    <w:p w:rsidR="009A72F1" w:rsidRDefault="009A72F1"/>
    <w:p w:rsidR="009A72F1" w:rsidRDefault="009A72F1"/>
    <w:p w:rsidR="009A72F1" w:rsidRDefault="009A72F1"/>
    <w:p w:rsidR="0089221E" w:rsidRDefault="0089221E"/>
    <w:p w:rsidR="0089221E" w:rsidRDefault="0089221E"/>
    <w:p w:rsidR="0089221E" w:rsidRDefault="0089221E"/>
    <w:p w:rsidR="009A72F1" w:rsidRDefault="009A72F1"/>
    <w:p w:rsidR="009A72F1" w:rsidRPr="009A72F1" w:rsidRDefault="009A72F1">
      <w:pPr>
        <w:rPr>
          <w:u w:val="single"/>
        </w:rPr>
      </w:pPr>
      <w:r w:rsidRPr="009A72F1">
        <w:rPr>
          <w:u w:val="single"/>
        </w:rPr>
        <w:t xml:space="preserve">PART II SAQ 25 MKS </w:t>
      </w:r>
    </w:p>
    <w:p w:rsidR="0089221E" w:rsidRDefault="005C677C" w:rsidP="00230598">
      <w:pPr>
        <w:pStyle w:val="ListParagraph"/>
        <w:numPr>
          <w:ilvl w:val="0"/>
          <w:numId w:val="2"/>
        </w:numPr>
        <w:spacing w:line="360" w:lineRule="auto"/>
      </w:pPr>
      <w:r>
        <w:t xml:space="preserve">A prescription reads:  Give P.O drug x 150 mg BD x 5/7.  Drug X is supplied as a liquid preparation containing 600 mg in 20mls.  How many </w:t>
      </w:r>
      <w:proofErr w:type="spellStart"/>
      <w:r>
        <w:t>mls</w:t>
      </w:r>
      <w:proofErr w:type="spellEnd"/>
      <w:r>
        <w:t xml:space="preserve"> are you going to administer</w:t>
      </w:r>
      <w:r w:rsidR="0089221E">
        <w:t xml:space="preserve"> 3mks </w:t>
      </w:r>
    </w:p>
    <w:p w:rsidR="0089221E" w:rsidRDefault="0089221E" w:rsidP="00230598">
      <w:pPr>
        <w:pStyle w:val="ListParagraph"/>
        <w:numPr>
          <w:ilvl w:val="0"/>
          <w:numId w:val="2"/>
        </w:numPr>
        <w:spacing w:line="360" w:lineRule="auto"/>
      </w:pPr>
      <w:r>
        <w:t>State three ways in which drugs can be eliminated from the body.</w:t>
      </w:r>
      <w:r>
        <w:tab/>
      </w:r>
      <w:r>
        <w:tab/>
      </w:r>
      <w:r>
        <w:tab/>
        <w:t>(3mks)</w:t>
      </w:r>
      <w:r w:rsidR="005C677C">
        <w:tab/>
      </w:r>
    </w:p>
    <w:p w:rsidR="0089221E" w:rsidRDefault="0089221E" w:rsidP="00230598">
      <w:pPr>
        <w:pStyle w:val="ListParagraph"/>
        <w:numPr>
          <w:ilvl w:val="0"/>
          <w:numId w:val="2"/>
        </w:numPr>
        <w:spacing w:line="360" w:lineRule="auto"/>
      </w:pPr>
      <w:r>
        <w:t>List (6) items which should be included on a prescription sheet.</w:t>
      </w:r>
      <w:r>
        <w:tab/>
      </w:r>
      <w:r>
        <w:tab/>
      </w:r>
      <w:r>
        <w:tab/>
        <w:t>(5mks)</w:t>
      </w:r>
    </w:p>
    <w:p w:rsidR="00C21ACB" w:rsidRDefault="00C21ACB" w:rsidP="00230598">
      <w:pPr>
        <w:pStyle w:val="ListParagraph"/>
        <w:numPr>
          <w:ilvl w:val="0"/>
          <w:numId w:val="2"/>
        </w:numPr>
        <w:spacing w:line="360" w:lineRule="auto"/>
      </w:pPr>
      <w:r>
        <w:t>Differentiate between drug dependence and drug tolerance</w:t>
      </w:r>
      <w:r>
        <w:tab/>
      </w:r>
      <w:r>
        <w:tab/>
      </w:r>
      <w:r>
        <w:tab/>
        <w:t>(2mks)</w:t>
      </w:r>
    </w:p>
    <w:p w:rsidR="00D154A9" w:rsidRDefault="00AF474A" w:rsidP="00230598">
      <w:pPr>
        <w:pStyle w:val="ListParagraph"/>
        <w:numPr>
          <w:ilvl w:val="0"/>
          <w:numId w:val="2"/>
        </w:numPr>
        <w:spacing w:line="360" w:lineRule="auto"/>
      </w:pPr>
      <w:r>
        <w:t xml:space="preserve">Patient X has been prescribed </w:t>
      </w:r>
      <w:r w:rsidR="00D154A9">
        <w:t xml:space="preserve">a drug </w:t>
      </w:r>
      <w:r w:rsidR="00D154A9" w:rsidRPr="00D154A9">
        <w:rPr>
          <w:b/>
        </w:rPr>
        <w:t>doxycycline,</w:t>
      </w:r>
      <w:r w:rsidR="00D154A9">
        <w:t xml:space="preserve"> write short notes on this drug using the following heading</w:t>
      </w:r>
      <w:r w:rsidR="00D154A9">
        <w:tab/>
      </w:r>
      <w:r w:rsidR="00D154A9">
        <w:tab/>
      </w:r>
      <w:r w:rsidR="00D154A9">
        <w:tab/>
      </w:r>
      <w:r w:rsidR="00D154A9">
        <w:tab/>
      </w:r>
      <w:r w:rsidR="00D154A9">
        <w:tab/>
      </w:r>
      <w:r w:rsidR="00D154A9">
        <w:tab/>
      </w:r>
      <w:r w:rsidR="00D154A9">
        <w:tab/>
      </w:r>
      <w:r w:rsidR="00D154A9">
        <w:tab/>
      </w:r>
      <w:r w:rsidR="00D154A9">
        <w:tab/>
        <w:t xml:space="preserve">5mks  </w:t>
      </w:r>
    </w:p>
    <w:p w:rsidR="00D154A9" w:rsidRDefault="00D154A9" w:rsidP="00230598">
      <w:pPr>
        <w:pStyle w:val="ListParagraph"/>
        <w:numPr>
          <w:ilvl w:val="0"/>
          <w:numId w:val="4"/>
        </w:numPr>
        <w:spacing w:line="360" w:lineRule="auto"/>
      </w:pPr>
      <w:r>
        <w:t xml:space="preserve">Classification </w:t>
      </w:r>
    </w:p>
    <w:p w:rsidR="00D154A9" w:rsidRDefault="00D154A9" w:rsidP="00230598">
      <w:pPr>
        <w:pStyle w:val="ListParagraph"/>
        <w:numPr>
          <w:ilvl w:val="0"/>
          <w:numId w:val="4"/>
        </w:numPr>
        <w:spacing w:line="360" w:lineRule="auto"/>
      </w:pPr>
      <w:r>
        <w:t xml:space="preserve">Mode of action </w:t>
      </w:r>
    </w:p>
    <w:p w:rsidR="00D154A9" w:rsidRDefault="00D154A9" w:rsidP="00230598">
      <w:pPr>
        <w:pStyle w:val="ListParagraph"/>
        <w:numPr>
          <w:ilvl w:val="0"/>
          <w:numId w:val="4"/>
        </w:numPr>
        <w:spacing w:line="360" w:lineRule="auto"/>
      </w:pPr>
      <w:r>
        <w:t xml:space="preserve">Indication </w:t>
      </w:r>
    </w:p>
    <w:p w:rsidR="00D154A9" w:rsidRDefault="00D154A9" w:rsidP="00230598">
      <w:pPr>
        <w:pStyle w:val="ListParagraph"/>
        <w:numPr>
          <w:ilvl w:val="0"/>
          <w:numId w:val="4"/>
        </w:numPr>
        <w:spacing w:line="360" w:lineRule="auto"/>
      </w:pPr>
      <w:r>
        <w:t xml:space="preserve">Contra indication </w:t>
      </w:r>
    </w:p>
    <w:p w:rsidR="00D154A9" w:rsidRDefault="00D154A9" w:rsidP="00230598">
      <w:pPr>
        <w:pStyle w:val="ListParagraph"/>
        <w:numPr>
          <w:ilvl w:val="0"/>
          <w:numId w:val="4"/>
        </w:numPr>
        <w:spacing w:line="360" w:lineRule="auto"/>
      </w:pPr>
      <w:r>
        <w:t xml:space="preserve">Side effects  </w:t>
      </w:r>
      <w:r w:rsidR="005C677C">
        <w:tab/>
      </w:r>
    </w:p>
    <w:p w:rsidR="00D154A9" w:rsidRDefault="00D154A9" w:rsidP="00230598">
      <w:pPr>
        <w:pStyle w:val="ListParagraph"/>
        <w:numPr>
          <w:ilvl w:val="0"/>
          <w:numId w:val="2"/>
        </w:numPr>
        <w:spacing w:line="360" w:lineRule="auto"/>
      </w:pPr>
      <w:r>
        <w:t xml:space="preserve">State with one example of a drug the classes of penicillin drugs </w:t>
      </w:r>
      <w:r>
        <w:tab/>
      </w:r>
      <w:r>
        <w:tab/>
      </w:r>
      <w:r w:rsidR="004A6C09">
        <w:tab/>
      </w:r>
      <w:r>
        <w:t xml:space="preserve">5mks </w:t>
      </w:r>
    </w:p>
    <w:p w:rsidR="005C677C" w:rsidRDefault="00D154A9" w:rsidP="00230598">
      <w:pPr>
        <w:pStyle w:val="ListParagraph"/>
        <w:numPr>
          <w:ilvl w:val="0"/>
          <w:numId w:val="2"/>
        </w:numPr>
        <w:spacing w:line="360" w:lineRule="auto"/>
      </w:pPr>
      <w:r>
        <w:t xml:space="preserve">Using a graph explain the different between </w:t>
      </w:r>
      <w:proofErr w:type="spellStart"/>
      <w:r>
        <w:t>bacteriocidal</w:t>
      </w:r>
      <w:proofErr w:type="spellEnd"/>
      <w:r>
        <w:t xml:space="preserve"> and bacteriostatic</w:t>
      </w:r>
      <w:r w:rsidR="004A6C09">
        <w:tab/>
        <w:t>2mks</w:t>
      </w:r>
      <w:r>
        <w:t xml:space="preserve">  </w:t>
      </w:r>
      <w:r w:rsidR="005C677C">
        <w:tab/>
      </w:r>
      <w:r w:rsidR="005C677C">
        <w:tab/>
      </w:r>
      <w:r w:rsidR="005C677C">
        <w:tab/>
      </w:r>
      <w:r w:rsidR="005C677C">
        <w:tab/>
      </w:r>
    </w:p>
    <w:sectPr w:rsidR="005C677C" w:rsidSect="00CC2F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8C" w:rsidRDefault="00116E8C" w:rsidP="005165C5">
      <w:r>
        <w:separator/>
      </w:r>
    </w:p>
  </w:endnote>
  <w:endnote w:type="continuationSeparator" w:id="0">
    <w:p w:rsidR="00116E8C" w:rsidRDefault="00116E8C" w:rsidP="0051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8C" w:rsidRDefault="00116E8C" w:rsidP="005165C5">
      <w:r>
        <w:separator/>
      </w:r>
    </w:p>
  </w:footnote>
  <w:footnote w:type="continuationSeparator" w:id="0">
    <w:p w:rsidR="00116E8C" w:rsidRDefault="00116E8C" w:rsidP="0051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C5" w:rsidRDefault="005165C5" w:rsidP="005165C5">
    <w:pPr>
      <w:pStyle w:val="Header"/>
      <w:jc w:val="right"/>
    </w:pPr>
    <w:r>
      <w:t>KMTC/QP-08/TTS</w:t>
    </w:r>
  </w:p>
  <w:p w:rsidR="005165C5" w:rsidRDefault="00516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D47"/>
    <w:multiLevelType w:val="hybridMultilevel"/>
    <w:tmpl w:val="5D0E59C6"/>
    <w:lvl w:ilvl="0" w:tplc="6094AD1A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B85931"/>
    <w:multiLevelType w:val="hybridMultilevel"/>
    <w:tmpl w:val="75E6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79DC"/>
    <w:multiLevelType w:val="hybridMultilevel"/>
    <w:tmpl w:val="A3603B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5B7EC0"/>
    <w:multiLevelType w:val="hybridMultilevel"/>
    <w:tmpl w:val="AE72F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77C"/>
    <w:rsid w:val="00116E8C"/>
    <w:rsid w:val="00230598"/>
    <w:rsid w:val="002825B0"/>
    <w:rsid w:val="004A6C09"/>
    <w:rsid w:val="005165C5"/>
    <w:rsid w:val="005C677C"/>
    <w:rsid w:val="006976D2"/>
    <w:rsid w:val="0089221E"/>
    <w:rsid w:val="009A72F1"/>
    <w:rsid w:val="00AF474A"/>
    <w:rsid w:val="00B52121"/>
    <w:rsid w:val="00C21ACB"/>
    <w:rsid w:val="00CA0C51"/>
    <w:rsid w:val="00CC2F2C"/>
    <w:rsid w:val="00D1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6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5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2013-01-31T08:39:00Z</dcterms:created>
  <dcterms:modified xsi:type="dcterms:W3CDTF">2020-02-08T12:12:00Z</dcterms:modified>
</cp:coreProperties>
</file>