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8E1" w:rsidRPr="007A2132" w:rsidRDefault="008B28E1" w:rsidP="008B28E1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8B28E1" w:rsidRPr="007A2132" w:rsidRDefault="008B28E1" w:rsidP="008B28E1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YEAR 1 SEMESTER</w:t>
      </w:r>
      <w:r w:rsidRPr="007A213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TWO EXAMINATION </w:t>
      </w:r>
    </w:p>
    <w:p w:rsidR="008B28E1" w:rsidRPr="007A2132" w:rsidRDefault="008B28E1" w:rsidP="008B28E1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MARCH</w:t>
      </w:r>
      <w:r w:rsidRPr="007A2132">
        <w:rPr>
          <w:rFonts w:ascii="Tahoma" w:hAnsi="Tahoma" w:cs="Tahoma"/>
          <w:b/>
          <w:sz w:val="28"/>
          <w:szCs w:val="28"/>
        </w:rPr>
        <w:t xml:space="preserve"> 201</w:t>
      </w:r>
      <w:r>
        <w:rPr>
          <w:rFonts w:ascii="Tahoma" w:hAnsi="Tahoma" w:cs="Tahoma"/>
          <w:b/>
          <w:sz w:val="28"/>
          <w:szCs w:val="28"/>
        </w:rPr>
        <w:t>5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:rsidR="008B28E1" w:rsidRPr="00715B1A" w:rsidRDefault="008B28E1" w:rsidP="008B28E1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 xml:space="preserve">PAEDIATRICS </w:t>
      </w:r>
      <w:r w:rsidRPr="00715B1A">
        <w:rPr>
          <w:rFonts w:ascii="Tahoma" w:hAnsi="Tahoma" w:cs="Tahoma"/>
          <w:b/>
          <w:sz w:val="26"/>
          <w:szCs w:val="28"/>
        </w:rPr>
        <w:t>EXAMINATION</w:t>
      </w:r>
    </w:p>
    <w:p w:rsidR="008B28E1" w:rsidRDefault="008B28E1" w:rsidP="008B28E1">
      <w:pPr>
        <w:spacing w:after="0"/>
        <w:rPr>
          <w:rFonts w:ascii="Tahoma" w:hAnsi="Tahoma" w:cs="Tahoma"/>
          <w:sz w:val="24"/>
          <w:szCs w:val="24"/>
        </w:rPr>
      </w:pPr>
    </w:p>
    <w:p w:rsidR="008B28E1" w:rsidRDefault="008B28E1" w:rsidP="008B28E1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26/4/2016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</w:t>
      </w:r>
      <w:proofErr w:type="gramStart"/>
      <w:r>
        <w:rPr>
          <w:rFonts w:ascii="Tahoma" w:hAnsi="Tahoma" w:cs="Tahoma"/>
          <w:sz w:val="24"/>
          <w:szCs w:val="24"/>
        </w:rPr>
        <w:t>:…………………..</w:t>
      </w:r>
      <w:proofErr w:type="gramEnd"/>
    </w:p>
    <w:p w:rsidR="008B28E1" w:rsidRDefault="008B28E1" w:rsidP="008B28E1">
      <w:pPr>
        <w:spacing w:after="0"/>
        <w:rPr>
          <w:rFonts w:ascii="Tahoma" w:hAnsi="Tahoma" w:cs="Tahoma"/>
          <w:sz w:val="24"/>
          <w:szCs w:val="24"/>
        </w:rPr>
      </w:pPr>
    </w:p>
    <w:p w:rsidR="008B28E1" w:rsidRPr="0028154B" w:rsidRDefault="008B28E1" w:rsidP="008B28E1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8B28E1" w:rsidRDefault="008B28E1" w:rsidP="008B28E1">
      <w:pPr>
        <w:spacing w:after="0"/>
        <w:rPr>
          <w:rFonts w:ascii="Tahoma" w:hAnsi="Tahoma" w:cs="Tahoma"/>
          <w:sz w:val="24"/>
          <w:szCs w:val="24"/>
        </w:rPr>
      </w:pPr>
    </w:p>
    <w:p w:rsidR="008B28E1" w:rsidRDefault="008B28E1" w:rsidP="008B28E1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the questions carefully and answer only what is asked.</w:t>
      </w:r>
    </w:p>
    <w:p w:rsidR="008B28E1" w:rsidRDefault="008B28E1" w:rsidP="008B28E1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8B28E1" w:rsidRPr="008C26B6" w:rsidRDefault="008B28E1" w:rsidP="008B28E1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8B28E1" w:rsidRPr="008C26B6" w:rsidRDefault="008B28E1" w:rsidP="008B28E1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8B28E1" w:rsidRPr="008C26B6" w:rsidRDefault="008B28E1" w:rsidP="008B28E1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8B28E1" w:rsidRPr="008C26B6" w:rsidRDefault="008B28E1" w:rsidP="008B28E1">
      <w:pPr>
        <w:pStyle w:val="ListParagraph"/>
        <w:rPr>
          <w:rFonts w:ascii="Tahoma" w:hAnsi="Tahoma" w:cs="Tahoma"/>
          <w:sz w:val="28"/>
          <w:szCs w:val="28"/>
        </w:rPr>
      </w:pPr>
    </w:p>
    <w:p w:rsidR="008B28E1" w:rsidRPr="008C26B6" w:rsidRDefault="008B28E1" w:rsidP="008B28E1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</w:t>
      </w:r>
      <w:proofErr w:type="spellStart"/>
      <w:r w:rsidRPr="008C26B6">
        <w:rPr>
          <w:rFonts w:ascii="Tahoma" w:hAnsi="Tahoma" w:cs="Tahoma"/>
          <w:sz w:val="28"/>
          <w:szCs w:val="28"/>
        </w:rPr>
        <w:t>MCQs</w:t>
      </w:r>
      <w:proofErr w:type="spellEnd"/>
      <w:r w:rsidRPr="008C26B6">
        <w:rPr>
          <w:rFonts w:ascii="Tahoma" w:hAnsi="Tahoma" w:cs="Tahoma"/>
          <w:sz w:val="28"/>
          <w:szCs w:val="28"/>
        </w:rPr>
        <w:t>), write the answer in the spaces</w:t>
      </w:r>
      <w:r>
        <w:rPr>
          <w:rFonts w:ascii="Tahoma" w:hAnsi="Tahoma" w:cs="Tahoma"/>
          <w:sz w:val="28"/>
          <w:szCs w:val="28"/>
        </w:rPr>
        <w:t xml:space="preserve"> provided on the answer booklet and each </w:t>
      </w:r>
      <w:proofErr w:type="spellStart"/>
      <w:r>
        <w:rPr>
          <w:rFonts w:ascii="Tahoma" w:hAnsi="Tahoma" w:cs="Tahoma"/>
          <w:sz w:val="28"/>
          <w:szCs w:val="28"/>
        </w:rPr>
        <w:t>MCQ</w:t>
      </w:r>
      <w:proofErr w:type="spellEnd"/>
      <w:r>
        <w:rPr>
          <w:rFonts w:ascii="Tahoma" w:hAnsi="Tahoma" w:cs="Tahoma"/>
          <w:sz w:val="28"/>
          <w:szCs w:val="28"/>
        </w:rPr>
        <w:t xml:space="preserve"> is one (1) mark.</w:t>
      </w:r>
    </w:p>
    <w:p w:rsidR="008B28E1" w:rsidRPr="008C26B6" w:rsidRDefault="008B28E1" w:rsidP="008B28E1">
      <w:pPr>
        <w:pStyle w:val="ListParagraph"/>
        <w:rPr>
          <w:rFonts w:ascii="Tahoma" w:hAnsi="Tahoma" w:cs="Tahoma"/>
          <w:sz w:val="28"/>
          <w:szCs w:val="28"/>
        </w:rPr>
      </w:pPr>
    </w:p>
    <w:p w:rsidR="008B28E1" w:rsidRPr="008C26B6" w:rsidRDefault="008B28E1" w:rsidP="008B28E1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:rsidR="008B28E1" w:rsidRPr="008C26B6" w:rsidRDefault="008B28E1" w:rsidP="008B28E1">
      <w:pPr>
        <w:pStyle w:val="ListParagraph"/>
        <w:rPr>
          <w:rFonts w:ascii="Tahoma" w:hAnsi="Tahoma" w:cs="Tahoma"/>
          <w:sz w:val="28"/>
          <w:szCs w:val="28"/>
        </w:rPr>
      </w:pPr>
    </w:p>
    <w:p w:rsidR="008B28E1" w:rsidRPr="008C26B6" w:rsidRDefault="008B28E1" w:rsidP="008B28E1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:rsidR="008B28E1" w:rsidRPr="008C26B6" w:rsidRDefault="008B28E1" w:rsidP="008B28E1">
      <w:pPr>
        <w:pStyle w:val="ListParagraph"/>
        <w:rPr>
          <w:rFonts w:ascii="Tahoma" w:hAnsi="Tahoma" w:cs="Tahoma"/>
          <w:sz w:val="28"/>
          <w:szCs w:val="28"/>
        </w:rPr>
      </w:pPr>
    </w:p>
    <w:p w:rsidR="008B28E1" w:rsidRPr="008C26B6" w:rsidRDefault="008B28E1" w:rsidP="008B28E1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8B28E1" w:rsidRPr="008C26B6" w:rsidRDefault="008B28E1" w:rsidP="008B28E1">
      <w:pPr>
        <w:pStyle w:val="ListParagraph"/>
        <w:rPr>
          <w:rFonts w:ascii="Tahoma" w:hAnsi="Tahoma" w:cs="Tahoma"/>
          <w:sz w:val="28"/>
          <w:szCs w:val="28"/>
        </w:rPr>
      </w:pPr>
    </w:p>
    <w:p w:rsidR="008B28E1" w:rsidRPr="008C26B6" w:rsidRDefault="008B28E1" w:rsidP="008B28E1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8B28E1" w:rsidRPr="008C26B6" w:rsidRDefault="008B28E1" w:rsidP="008B28E1">
      <w:pPr>
        <w:pStyle w:val="ListParagraph"/>
        <w:rPr>
          <w:rFonts w:ascii="Tahoma" w:hAnsi="Tahoma" w:cs="Tahoma"/>
          <w:sz w:val="28"/>
          <w:szCs w:val="28"/>
        </w:rPr>
      </w:pPr>
    </w:p>
    <w:p w:rsidR="008B28E1" w:rsidRDefault="008B28E1" w:rsidP="008B28E1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8B28E1" w:rsidRDefault="008B28E1" w:rsidP="008B28E1">
      <w:pPr>
        <w:pStyle w:val="ListParagraph"/>
        <w:rPr>
          <w:rFonts w:ascii="Tahoma" w:hAnsi="Tahoma" w:cs="Tahoma"/>
          <w:sz w:val="24"/>
          <w:szCs w:val="24"/>
        </w:rPr>
      </w:pPr>
    </w:p>
    <w:p w:rsidR="008B28E1" w:rsidRPr="00C94F53" w:rsidRDefault="008B28E1" w:rsidP="008B28E1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8B28E1" w:rsidRPr="00C94F53" w:rsidTr="00126D8E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28E1" w:rsidRPr="00C94F53" w:rsidRDefault="008B28E1" w:rsidP="00126D8E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8B28E1" w:rsidRPr="00C94F53" w:rsidRDefault="008B28E1" w:rsidP="00126D8E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  <w:proofErr w:type="spellEnd"/>
          </w:p>
          <w:p w:rsidR="008B28E1" w:rsidRPr="00C94F53" w:rsidRDefault="008B28E1" w:rsidP="00126D8E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28E1" w:rsidRPr="00C94F53" w:rsidRDefault="008B28E1" w:rsidP="00126D8E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8B28E1" w:rsidRPr="00C94F53" w:rsidRDefault="008B28E1" w:rsidP="00126D8E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B28E1" w:rsidRPr="00C94F53" w:rsidRDefault="008B28E1" w:rsidP="00126D8E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8B28E1" w:rsidRPr="00C94F53" w:rsidRDefault="008B28E1" w:rsidP="00126D8E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B28E1" w:rsidRDefault="008B28E1" w:rsidP="00126D8E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8B28E1" w:rsidRPr="00C94F53" w:rsidRDefault="008B28E1" w:rsidP="00126D8E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28E1" w:rsidRPr="00C94F53" w:rsidRDefault="008B28E1" w:rsidP="00126D8E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8B28E1" w:rsidRPr="00C94F53" w:rsidRDefault="008B28E1" w:rsidP="00126D8E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8B28E1" w:rsidRPr="00C94F53" w:rsidTr="00126D8E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28E1" w:rsidRPr="00C94F53" w:rsidRDefault="008B28E1" w:rsidP="00126D8E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8B28E1" w:rsidRPr="00C94F53" w:rsidRDefault="008B28E1" w:rsidP="00126D8E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28E1" w:rsidRPr="00C94F53" w:rsidRDefault="008B28E1" w:rsidP="00126D8E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B28E1" w:rsidRPr="00E06F73" w:rsidRDefault="008B28E1" w:rsidP="00126D8E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B28E1" w:rsidRPr="00C94F53" w:rsidRDefault="008B28E1" w:rsidP="00126D8E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28E1" w:rsidRPr="00C94F53" w:rsidRDefault="008B28E1" w:rsidP="00126D8E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8B28E1" w:rsidRPr="002B69B6" w:rsidRDefault="008B28E1" w:rsidP="008B28E1">
      <w:pPr>
        <w:spacing w:after="0" w:line="240" w:lineRule="auto"/>
        <w:ind w:hanging="426"/>
        <w:rPr>
          <w:rFonts w:ascii="Footlight MT Light" w:hAnsi="Footlight MT Light" w:cs="Tahoma"/>
          <w:b/>
          <w:sz w:val="26"/>
          <w:szCs w:val="28"/>
          <w:u w:val="single"/>
        </w:rPr>
      </w:pPr>
      <w:r w:rsidRPr="002B69B6">
        <w:rPr>
          <w:rFonts w:ascii="Footlight MT Light" w:hAnsi="Footlight MT Light" w:cs="Tahoma"/>
          <w:b/>
          <w:sz w:val="26"/>
          <w:szCs w:val="28"/>
          <w:u w:val="single"/>
        </w:rPr>
        <w:lastRenderedPageBreak/>
        <w:t xml:space="preserve">PART ONE: </w:t>
      </w:r>
      <w:proofErr w:type="spellStart"/>
      <w:r w:rsidRPr="002B69B6">
        <w:rPr>
          <w:rFonts w:ascii="Footlight MT Light" w:hAnsi="Footlight MT Light" w:cs="Tahoma"/>
          <w:b/>
          <w:sz w:val="26"/>
          <w:szCs w:val="28"/>
          <w:u w:val="single"/>
        </w:rPr>
        <w:t>MCQS</w:t>
      </w:r>
      <w:proofErr w:type="spellEnd"/>
      <w:r w:rsidRPr="002B69B6">
        <w:rPr>
          <w:rFonts w:ascii="Footlight MT Light" w:hAnsi="Footlight MT Light" w:cs="Tahoma"/>
          <w:b/>
          <w:sz w:val="26"/>
          <w:szCs w:val="28"/>
          <w:u w:val="single"/>
        </w:rPr>
        <w:t xml:space="preserve"> (MULTIPLE CHOICE QUESTIONS) </w:t>
      </w:r>
      <w:r>
        <w:rPr>
          <w:rFonts w:ascii="Footlight MT Light" w:hAnsi="Footlight MT Light" w:cs="Tahoma"/>
          <w:b/>
          <w:sz w:val="26"/>
          <w:szCs w:val="28"/>
          <w:u w:val="single"/>
        </w:rPr>
        <w:t>PAEDIATRICS – 10</w:t>
      </w:r>
      <w:r w:rsidRPr="002B69B6">
        <w:rPr>
          <w:rFonts w:ascii="Footlight MT Light" w:hAnsi="Footlight MT Light" w:cs="Tahoma"/>
          <w:b/>
          <w:sz w:val="26"/>
          <w:szCs w:val="28"/>
          <w:u w:val="single"/>
        </w:rPr>
        <w:t xml:space="preserve"> MARKS</w:t>
      </w:r>
    </w:p>
    <w:p w:rsidR="008B28E1" w:rsidRDefault="008B28E1" w:rsidP="008B28E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B28E1" w:rsidRDefault="008B28E1" w:rsidP="008B28E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A2132">
        <w:rPr>
          <w:rFonts w:ascii="Times New Roman" w:hAnsi="Times New Roman" w:cs="Times New Roman"/>
          <w:sz w:val="24"/>
          <w:szCs w:val="24"/>
        </w:rPr>
        <w:t>Q.1.</w:t>
      </w:r>
      <w:r w:rsidR="00905C21">
        <w:rPr>
          <w:rFonts w:ascii="Times New Roman" w:hAnsi="Times New Roman" w:cs="Times New Roman"/>
          <w:sz w:val="24"/>
          <w:szCs w:val="24"/>
        </w:rPr>
        <w:t xml:space="preserve"> </w:t>
      </w:r>
      <w:r w:rsidR="00905C21">
        <w:rPr>
          <w:rFonts w:ascii="Times New Roman" w:hAnsi="Times New Roman" w:cs="Times New Roman"/>
          <w:sz w:val="24"/>
          <w:szCs w:val="24"/>
        </w:rPr>
        <w:tab/>
        <w:t>Streptococcal sore throat</w:t>
      </w:r>
      <w:r>
        <w:rPr>
          <w:rFonts w:ascii="Times New Roman" w:hAnsi="Times New Roman" w:cs="Times New Roman"/>
          <w:sz w:val="24"/>
          <w:szCs w:val="24"/>
        </w:rPr>
        <w:t xml:space="preserve"> is:</w:t>
      </w:r>
    </w:p>
    <w:p w:rsidR="008B28E1" w:rsidRDefault="008B28E1" w:rsidP="008B28E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 infection of skin and respiratory tract</w:t>
      </w:r>
      <w:proofErr w:type="gramStart"/>
      <w:r>
        <w:rPr>
          <w:rFonts w:ascii="Times New Roman" w:hAnsi="Times New Roman" w:cs="Times New Roman"/>
          <w:sz w:val="24"/>
        </w:rPr>
        <w:t>,.</w:t>
      </w:r>
      <w:proofErr w:type="gramEnd"/>
    </w:p>
    <w:p w:rsidR="008B28E1" w:rsidRDefault="008B28E1" w:rsidP="008B28E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Classified as a non-communicable disease.</w:t>
      </w:r>
    </w:p>
    <w:p w:rsidR="008B28E1" w:rsidRDefault="008B28E1" w:rsidP="008B28E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 infection and inflammation of the pharynx.</w:t>
      </w:r>
    </w:p>
    <w:p w:rsidR="008B28E1" w:rsidRPr="008B28E1" w:rsidRDefault="008B28E1" w:rsidP="008B28E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None of the above.</w:t>
      </w:r>
    </w:p>
    <w:p w:rsidR="008B28E1" w:rsidRDefault="008B28E1" w:rsidP="008B28E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B28E1" w:rsidRDefault="008B28E1" w:rsidP="008B28E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Q.2.</w:t>
      </w:r>
      <w:r>
        <w:rPr>
          <w:rFonts w:ascii="Times New Roman" w:hAnsi="Times New Roman" w:cs="Times New Roman"/>
          <w:sz w:val="24"/>
        </w:rPr>
        <w:tab/>
        <w:t>In tonsillitis surgery (tonsillectomy) is indicated when:</w:t>
      </w:r>
    </w:p>
    <w:p w:rsidR="008B28E1" w:rsidRDefault="008B28E1" w:rsidP="008B28E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When obstructing food and airway.</w:t>
      </w:r>
    </w:p>
    <w:p w:rsidR="008B28E1" w:rsidRDefault="008B28E1" w:rsidP="008B28E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There is recurrent tonsillitis.</w:t>
      </w:r>
    </w:p>
    <w:p w:rsidR="008B28E1" w:rsidRDefault="008B28E1" w:rsidP="008B28E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Pentonsilar</w:t>
      </w:r>
      <w:proofErr w:type="spellEnd"/>
      <w:r>
        <w:rPr>
          <w:rFonts w:ascii="Times New Roman" w:hAnsi="Times New Roman" w:cs="Times New Roman"/>
          <w:sz w:val="24"/>
        </w:rPr>
        <w:t xml:space="preserve"> abscess. </w:t>
      </w:r>
    </w:p>
    <w:p w:rsidR="008B28E1" w:rsidRDefault="008B28E1" w:rsidP="008B28E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All of the above.</w:t>
      </w:r>
    </w:p>
    <w:p w:rsidR="008B28E1" w:rsidRDefault="008B28E1" w:rsidP="008B28E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B28E1" w:rsidRDefault="008B28E1" w:rsidP="008B28E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Q.3.</w:t>
      </w:r>
      <w:r>
        <w:rPr>
          <w:rFonts w:ascii="Times New Roman" w:hAnsi="Times New Roman" w:cs="Times New Roman"/>
          <w:sz w:val="24"/>
        </w:rPr>
        <w:tab/>
        <w:t>“Croup syndrome” is acute infectious include:</w:t>
      </w:r>
    </w:p>
    <w:p w:rsidR="008B28E1" w:rsidRDefault="008B28E1" w:rsidP="008B28E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Acute </w:t>
      </w:r>
      <w:proofErr w:type="spellStart"/>
      <w:r>
        <w:rPr>
          <w:rFonts w:ascii="Times New Roman" w:hAnsi="Times New Roman" w:cs="Times New Roman"/>
          <w:sz w:val="24"/>
        </w:rPr>
        <w:t>laryngotracheobronchitis</w:t>
      </w:r>
      <w:proofErr w:type="spellEnd"/>
      <w:r>
        <w:rPr>
          <w:rFonts w:ascii="Times New Roman" w:hAnsi="Times New Roman" w:cs="Times New Roman"/>
          <w:sz w:val="24"/>
        </w:rPr>
        <w:t xml:space="preserve"> (LTB)</w:t>
      </w:r>
    </w:p>
    <w:p w:rsidR="008B28E1" w:rsidRDefault="008B28E1" w:rsidP="008B28E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Acute nephrotic syndrome.</w:t>
      </w:r>
    </w:p>
    <w:p w:rsidR="008B28E1" w:rsidRDefault="008B28E1" w:rsidP="008B28E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Acute bacterial meningitis.</w:t>
      </w:r>
    </w:p>
    <w:p w:rsidR="008B28E1" w:rsidRDefault="008B28E1" w:rsidP="008B28E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Haemorrhagic anaemia. </w:t>
      </w:r>
    </w:p>
    <w:p w:rsidR="008B28E1" w:rsidRDefault="008B28E1" w:rsidP="008B28E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B28E1" w:rsidRDefault="008B28E1" w:rsidP="008B28E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Q.4.</w:t>
      </w:r>
      <w:r>
        <w:rPr>
          <w:rFonts w:ascii="Times New Roman" w:hAnsi="Times New Roman" w:cs="Times New Roman"/>
          <w:sz w:val="24"/>
        </w:rPr>
        <w:tab/>
        <w:t>In tonic seizures manifestation there is:</w:t>
      </w:r>
    </w:p>
    <w:p w:rsidR="008B28E1" w:rsidRDefault="008B28E1" w:rsidP="008B28E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Cyanosis, </w:t>
      </w:r>
      <w:r w:rsidR="00905C21">
        <w:rPr>
          <w:rFonts w:ascii="Times New Roman" w:hAnsi="Times New Roman" w:cs="Times New Roman"/>
          <w:sz w:val="24"/>
        </w:rPr>
        <w:t>dyspnoea</w:t>
      </w:r>
      <w:r>
        <w:rPr>
          <w:rFonts w:ascii="Times New Roman" w:hAnsi="Times New Roman" w:cs="Times New Roman"/>
          <w:sz w:val="24"/>
        </w:rPr>
        <w:t xml:space="preserve"> and fever.</w:t>
      </w:r>
    </w:p>
    <w:p w:rsidR="008B28E1" w:rsidRDefault="008B28E1" w:rsidP="008B28E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Cyanosis, muscle contraction and loss of consciousness.</w:t>
      </w:r>
    </w:p>
    <w:p w:rsidR="008B28E1" w:rsidRDefault="008B28E1" w:rsidP="008B28E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Recurrent generalised convulsions.</w:t>
      </w:r>
    </w:p>
    <w:p w:rsidR="008B28E1" w:rsidRDefault="008B28E1" w:rsidP="008B28E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Relaxation of extremities and loss of bowel control.</w:t>
      </w:r>
    </w:p>
    <w:p w:rsidR="008B28E1" w:rsidRDefault="008B28E1" w:rsidP="008B28E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B28E1" w:rsidRDefault="008B28E1" w:rsidP="008B28E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Q.5.</w:t>
      </w:r>
      <w:r>
        <w:rPr>
          <w:rFonts w:ascii="Times New Roman" w:hAnsi="Times New Roman" w:cs="Times New Roman"/>
          <w:sz w:val="24"/>
        </w:rPr>
        <w:tab/>
        <w:t>Bacterial meningitis can be:</w:t>
      </w:r>
    </w:p>
    <w:p w:rsidR="008B28E1" w:rsidRDefault="008B28E1" w:rsidP="008B28E1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Self</w:t>
      </w:r>
      <w:r w:rsidR="00905C2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limiting and fatal.</w:t>
      </w:r>
    </w:p>
    <w:p w:rsidR="008B28E1" w:rsidRDefault="008B28E1" w:rsidP="008B28E1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Mild or severe.</w:t>
      </w:r>
    </w:p>
    <w:p w:rsidR="008B28E1" w:rsidRDefault="008B28E1" w:rsidP="008B28E1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Serious illness and fatal.</w:t>
      </w:r>
    </w:p>
    <w:p w:rsidR="008B28E1" w:rsidRDefault="008B28E1" w:rsidP="008B28E1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Self</w:t>
      </w:r>
      <w:r w:rsidR="00905C2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limiting and mild.</w:t>
      </w:r>
    </w:p>
    <w:p w:rsidR="008B28E1" w:rsidRDefault="008B28E1" w:rsidP="008B28E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B28E1" w:rsidRDefault="008B28E1" w:rsidP="008B28E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Q.6.</w:t>
      </w:r>
      <w:r>
        <w:rPr>
          <w:rFonts w:ascii="Times New Roman" w:hAnsi="Times New Roman" w:cs="Times New Roman"/>
          <w:sz w:val="24"/>
        </w:rPr>
        <w:tab/>
        <w:t>Co-factors for blood forming elements include:</w:t>
      </w:r>
    </w:p>
    <w:p w:rsidR="008B28E1" w:rsidRDefault="008B28E1" w:rsidP="008B28E1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Vitamin A, D, E, K.</w:t>
      </w:r>
    </w:p>
    <w:p w:rsidR="008B28E1" w:rsidRDefault="008B28E1" w:rsidP="008B28E1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Vitamin C, folic acid and iron.</w:t>
      </w:r>
    </w:p>
    <w:p w:rsidR="008B28E1" w:rsidRDefault="008B28E1" w:rsidP="008B28E1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Folic acid, calcium and factor viii.</w:t>
      </w:r>
    </w:p>
    <w:p w:rsidR="008B28E1" w:rsidRDefault="008B28E1" w:rsidP="008B28E1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Folic acid, iron and vitamin B12.</w:t>
      </w:r>
    </w:p>
    <w:p w:rsidR="008B28E1" w:rsidRDefault="008B28E1" w:rsidP="008B28E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B28E1" w:rsidRDefault="008B28E1" w:rsidP="008B28E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Q.7.</w:t>
      </w:r>
      <w:r>
        <w:rPr>
          <w:rFonts w:ascii="Times New Roman" w:hAnsi="Times New Roman" w:cs="Times New Roman"/>
          <w:sz w:val="24"/>
        </w:rPr>
        <w:tab/>
        <w:t>Kwashiorkor in children there is:</w:t>
      </w:r>
    </w:p>
    <w:p w:rsidR="008B28E1" w:rsidRDefault="008B28E1" w:rsidP="008B28E1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 hair changes and oedema.</w:t>
      </w:r>
    </w:p>
    <w:p w:rsidR="008B28E1" w:rsidRDefault="008B28E1" w:rsidP="008B28E1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Muscle wasting and child always hungry.</w:t>
      </w:r>
    </w:p>
    <w:p w:rsidR="008B28E1" w:rsidRDefault="008B28E1" w:rsidP="008B28E1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Hair changes and growth retardation.</w:t>
      </w:r>
    </w:p>
    <w:p w:rsidR="008B28E1" w:rsidRDefault="008B28E1" w:rsidP="008B28E1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 oedema and no hair changes.</w:t>
      </w:r>
    </w:p>
    <w:p w:rsidR="008B28E1" w:rsidRDefault="008B28E1" w:rsidP="008B28E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B28E1" w:rsidRDefault="008B28E1" w:rsidP="008B28E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Q.8.</w:t>
      </w:r>
      <w:r>
        <w:rPr>
          <w:rFonts w:ascii="Times New Roman" w:hAnsi="Times New Roman" w:cs="Times New Roman"/>
          <w:sz w:val="24"/>
        </w:rPr>
        <w:tab/>
        <w:t>The following is used in children during rehydration:</w:t>
      </w:r>
    </w:p>
    <w:p w:rsidR="008B28E1" w:rsidRDefault="008B28E1" w:rsidP="008B28E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B28E1" w:rsidRDefault="008B28E1" w:rsidP="008B28E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Ringer’s lactate, blood transfusion and normal saline.</w:t>
      </w:r>
    </w:p>
    <w:p w:rsidR="008B28E1" w:rsidRDefault="008B28E1" w:rsidP="008B28E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Ringer’s lactate, dextrose 10% and </w:t>
      </w:r>
      <w:proofErr w:type="spellStart"/>
      <w:r>
        <w:rPr>
          <w:rFonts w:ascii="Times New Roman" w:hAnsi="Times New Roman" w:cs="Times New Roman"/>
          <w:sz w:val="24"/>
        </w:rPr>
        <w:t>resomal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B28E1" w:rsidRDefault="008B28E1" w:rsidP="008B28E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Dextrose 5% half strength Darrow’s and normal saline.</w:t>
      </w:r>
    </w:p>
    <w:p w:rsidR="008B28E1" w:rsidRDefault="008B28E1" w:rsidP="008B28E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Oral rehydratio</w:t>
      </w:r>
      <w:r w:rsidR="00F30B24">
        <w:rPr>
          <w:rFonts w:ascii="Times New Roman" w:hAnsi="Times New Roman" w:cs="Times New Roman"/>
          <w:sz w:val="24"/>
        </w:rPr>
        <w:t>n salt, Ringer’</w:t>
      </w:r>
      <w:r>
        <w:rPr>
          <w:rFonts w:ascii="Times New Roman" w:hAnsi="Times New Roman" w:cs="Times New Roman"/>
          <w:sz w:val="24"/>
        </w:rPr>
        <w:t xml:space="preserve">s lactate and </w:t>
      </w:r>
      <w:proofErr w:type="spellStart"/>
      <w:r>
        <w:rPr>
          <w:rFonts w:ascii="Times New Roman" w:hAnsi="Times New Roman" w:cs="Times New Roman"/>
          <w:sz w:val="24"/>
        </w:rPr>
        <w:t>resomal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F30B24" w:rsidRDefault="00F30B24" w:rsidP="00F30B2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05C21" w:rsidRDefault="00905C21" w:rsidP="00F30B2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05C21" w:rsidRDefault="00905C21" w:rsidP="00F30B2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05C21" w:rsidRPr="002B69B6" w:rsidRDefault="00905C21" w:rsidP="00905C21">
      <w:pPr>
        <w:spacing w:after="0" w:line="240" w:lineRule="auto"/>
        <w:ind w:hanging="426"/>
        <w:rPr>
          <w:rFonts w:ascii="Footlight MT Light" w:hAnsi="Footlight MT Light" w:cs="Tahoma"/>
          <w:b/>
          <w:sz w:val="26"/>
          <w:szCs w:val="28"/>
          <w:u w:val="single"/>
        </w:rPr>
      </w:pPr>
      <w:r w:rsidRPr="002B69B6">
        <w:rPr>
          <w:rFonts w:ascii="Footlight MT Light" w:hAnsi="Footlight MT Light" w:cs="Tahoma"/>
          <w:b/>
          <w:sz w:val="26"/>
          <w:szCs w:val="28"/>
          <w:u w:val="single"/>
        </w:rPr>
        <w:lastRenderedPageBreak/>
        <w:t xml:space="preserve">PART ONE: </w:t>
      </w:r>
      <w:proofErr w:type="spellStart"/>
      <w:r w:rsidRPr="002B69B6">
        <w:rPr>
          <w:rFonts w:ascii="Footlight MT Light" w:hAnsi="Footlight MT Light" w:cs="Tahoma"/>
          <w:b/>
          <w:sz w:val="26"/>
          <w:szCs w:val="28"/>
          <w:u w:val="single"/>
        </w:rPr>
        <w:t>MCQS</w:t>
      </w:r>
      <w:proofErr w:type="spellEnd"/>
      <w:r w:rsidRPr="002B69B6">
        <w:rPr>
          <w:rFonts w:ascii="Footlight MT Light" w:hAnsi="Footlight MT Light" w:cs="Tahoma"/>
          <w:b/>
          <w:sz w:val="26"/>
          <w:szCs w:val="28"/>
          <w:u w:val="single"/>
        </w:rPr>
        <w:t xml:space="preserve"> (MULTIPLE CHOICE QUESTIONS) </w:t>
      </w:r>
      <w:r>
        <w:rPr>
          <w:rFonts w:ascii="Footlight MT Light" w:hAnsi="Footlight MT Light" w:cs="Tahoma"/>
          <w:b/>
          <w:sz w:val="26"/>
          <w:szCs w:val="28"/>
          <w:u w:val="single"/>
        </w:rPr>
        <w:t>PAEDIATRICS – 10</w:t>
      </w:r>
      <w:r w:rsidRPr="002B69B6">
        <w:rPr>
          <w:rFonts w:ascii="Footlight MT Light" w:hAnsi="Footlight MT Light" w:cs="Tahoma"/>
          <w:b/>
          <w:sz w:val="26"/>
          <w:szCs w:val="28"/>
          <w:u w:val="single"/>
        </w:rPr>
        <w:t xml:space="preserve"> MARKS</w:t>
      </w:r>
    </w:p>
    <w:p w:rsidR="00905C21" w:rsidRDefault="00905C21" w:rsidP="00F30B2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30B24" w:rsidRDefault="00F30B24" w:rsidP="00F30B2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Q.9.</w:t>
      </w:r>
      <w:r>
        <w:rPr>
          <w:rFonts w:ascii="Times New Roman" w:hAnsi="Times New Roman" w:cs="Times New Roman"/>
          <w:sz w:val="24"/>
        </w:rPr>
        <w:tab/>
        <w:t>Pneumonia classification depends upon the following:</w:t>
      </w:r>
    </w:p>
    <w:p w:rsidR="00F30B24" w:rsidRDefault="00F30B24" w:rsidP="00F30B2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30B24" w:rsidRDefault="00F30B24" w:rsidP="00F30B24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Anatomical involvement, site and severity.</w:t>
      </w:r>
    </w:p>
    <w:p w:rsidR="00F30B24" w:rsidRDefault="00F30B24" w:rsidP="00F30B24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Severity, age and anatomical involvement.</w:t>
      </w:r>
    </w:p>
    <w:p w:rsidR="00F30B24" w:rsidRDefault="00F30B24" w:rsidP="00F30B24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Presence of danger signs, clinical features and age.</w:t>
      </w:r>
    </w:p>
    <w:p w:rsidR="00F30B24" w:rsidRDefault="00F30B24" w:rsidP="00F30B24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 pneumonia, severe pneumonia and very severe pneumonia.</w:t>
      </w:r>
      <w:r w:rsidRPr="00F30B24">
        <w:rPr>
          <w:rFonts w:ascii="Times New Roman" w:hAnsi="Times New Roman" w:cs="Times New Roman"/>
          <w:sz w:val="24"/>
        </w:rPr>
        <w:tab/>
      </w:r>
    </w:p>
    <w:p w:rsidR="00F30B24" w:rsidRDefault="00F30B24" w:rsidP="00F30B2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30B24" w:rsidRDefault="00F30B24" w:rsidP="00F30B2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Q.10.</w:t>
      </w:r>
      <w:r>
        <w:rPr>
          <w:rFonts w:ascii="Times New Roman" w:hAnsi="Times New Roman" w:cs="Times New Roman"/>
          <w:sz w:val="24"/>
        </w:rPr>
        <w:tab/>
        <w:t>In causes of diarrhoea, parenteral infections include:</w:t>
      </w:r>
    </w:p>
    <w:p w:rsidR="00F30B24" w:rsidRDefault="00F30B24" w:rsidP="00F30B2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30B24" w:rsidRDefault="00F30B24" w:rsidP="00F30B2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Antibiotics, anxiety and bacteria.</w:t>
      </w:r>
    </w:p>
    <w:p w:rsidR="00F30B24" w:rsidRDefault="00F30B24" w:rsidP="00F30B2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Pneumonia, measles, otitis media.</w:t>
      </w:r>
    </w:p>
    <w:p w:rsidR="00F30B24" w:rsidRDefault="00F30B24" w:rsidP="00F30B2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Over feeding, laxatives and bacteria.</w:t>
      </w:r>
    </w:p>
    <w:p w:rsidR="00F30B24" w:rsidRDefault="00F30B24" w:rsidP="00F30B2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Bacteria, viruses, parasites.</w:t>
      </w:r>
    </w:p>
    <w:p w:rsidR="00F30B24" w:rsidRDefault="00F30B24" w:rsidP="00F30B2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B28E1" w:rsidRPr="00715B1A" w:rsidRDefault="008B28E1" w:rsidP="008B28E1">
      <w:pPr>
        <w:spacing w:after="0" w:line="240" w:lineRule="auto"/>
        <w:ind w:hanging="284"/>
        <w:rPr>
          <w:rFonts w:ascii="Tahoma" w:hAnsi="Tahoma" w:cs="Tahoma"/>
          <w:b/>
          <w:sz w:val="24"/>
          <w:szCs w:val="28"/>
          <w:u w:val="single"/>
        </w:rPr>
      </w:pPr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PART </w:t>
      </w:r>
      <w:r>
        <w:rPr>
          <w:rFonts w:ascii="Tahoma" w:hAnsi="Tahoma" w:cs="Tahoma"/>
          <w:b/>
          <w:sz w:val="24"/>
          <w:szCs w:val="28"/>
          <w:u w:val="single"/>
        </w:rPr>
        <w:t>TWO</w:t>
      </w:r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: </w:t>
      </w:r>
      <w:r>
        <w:rPr>
          <w:rFonts w:ascii="Tahoma" w:hAnsi="Tahoma" w:cs="Tahoma"/>
          <w:b/>
          <w:sz w:val="24"/>
          <w:szCs w:val="28"/>
          <w:u w:val="single"/>
        </w:rPr>
        <w:t>SHORT</w:t>
      </w:r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 ANSWER QUESTIONS – </w:t>
      </w:r>
      <w:r>
        <w:rPr>
          <w:rFonts w:ascii="Tahoma" w:hAnsi="Tahoma" w:cs="Tahoma"/>
          <w:b/>
          <w:sz w:val="24"/>
          <w:szCs w:val="28"/>
          <w:u w:val="single"/>
        </w:rPr>
        <w:t>PAEDIATRICS</w:t>
      </w:r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 </w:t>
      </w:r>
      <w:r>
        <w:rPr>
          <w:rFonts w:ascii="Tahoma" w:hAnsi="Tahoma" w:cs="Tahoma"/>
          <w:b/>
          <w:sz w:val="24"/>
          <w:szCs w:val="28"/>
          <w:u w:val="single"/>
        </w:rPr>
        <w:t>– 20</w:t>
      </w:r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 MARKS</w:t>
      </w:r>
    </w:p>
    <w:p w:rsidR="008B28E1" w:rsidRDefault="008B28E1" w:rsidP="008B28E1">
      <w:pPr>
        <w:spacing w:after="0" w:line="240" w:lineRule="auto"/>
      </w:pPr>
    </w:p>
    <w:p w:rsidR="008B28E1" w:rsidRDefault="008B28E1" w:rsidP="008B28E1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Q.1.</w:t>
      </w:r>
      <w:r>
        <w:rPr>
          <w:rFonts w:ascii="Times New Roman" w:hAnsi="Times New Roman" w:cs="Times New Roman"/>
          <w:sz w:val="24"/>
        </w:rPr>
        <w:tab/>
      </w:r>
      <w:r w:rsidR="00F30B24">
        <w:rPr>
          <w:rFonts w:ascii="Times New Roman" w:hAnsi="Times New Roman" w:cs="Times New Roman"/>
          <w:sz w:val="24"/>
        </w:rPr>
        <w:t xml:space="preserve">Outline five (5) </w:t>
      </w:r>
      <w:r w:rsidR="00037C1C">
        <w:rPr>
          <w:rFonts w:ascii="Times New Roman" w:hAnsi="Times New Roman" w:cs="Times New Roman"/>
          <w:sz w:val="24"/>
        </w:rPr>
        <w:t>nursing roles to a child with febrile seizures.</w:t>
      </w:r>
      <w:r w:rsidR="00037C1C">
        <w:rPr>
          <w:rFonts w:ascii="Times New Roman" w:hAnsi="Times New Roman" w:cs="Times New Roman"/>
          <w:sz w:val="24"/>
        </w:rPr>
        <w:tab/>
      </w:r>
      <w:r w:rsidR="00037C1C">
        <w:rPr>
          <w:rFonts w:ascii="Times New Roman" w:hAnsi="Times New Roman" w:cs="Times New Roman"/>
          <w:sz w:val="24"/>
        </w:rPr>
        <w:tab/>
      </w:r>
      <w:r w:rsidR="00037C1C">
        <w:rPr>
          <w:rFonts w:ascii="Times New Roman" w:hAnsi="Times New Roman" w:cs="Times New Roman"/>
          <w:sz w:val="24"/>
        </w:rPr>
        <w:tab/>
        <w:t>5 marks</w:t>
      </w:r>
    </w:p>
    <w:p w:rsidR="00037C1C" w:rsidRDefault="00037C1C" w:rsidP="008B28E1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037C1C" w:rsidRDefault="00037C1C" w:rsidP="008B28E1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Q.2</w:t>
      </w:r>
      <w:r w:rsidR="00905C21">
        <w:rPr>
          <w:rFonts w:ascii="Times New Roman" w:hAnsi="Times New Roman" w:cs="Times New Roman"/>
          <w:sz w:val="24"/>
        </w:rPr>
        <w:t>.</w:t>
      </w:r>
      <w:r w:rsidR="00905C21">
        <w:rPr>
          <w:rFonts w:ascii="Times New Roman" w:hAnsi="Times New Roman" w:cs="Times New Roman"/>
          <w:sz w:val="24"/>
        </w:rPr>
        <w:tab/>
        <w:t>Differentiate between marasmus and kwashiorkor.</w:t>
      </w:r>
      <w:r w:rsidR="00905C21">
        <w:rPr>
          <w:rFonts w:ascii="Times New Roman" w:hAnsi="Times New Roman" w:cs="Times New Roman"/>
          <w:sz w:val="24"/>
        </w:rPr>
        <w:tab/>
      </w:r>
      <w:r w:rsidR="00905C21">
        <w:rPr>
          <w:rFonts w:ascii="Times New Roman" w:hAnsi="Times New Roman" w:cs="Times New Roman"/>
          <w:sz w:val="24"/>
        </w:rPr>
        <w:tab/>
      </w:r>
      <w:r w:rsidR="00905C21">
        <w:rPr>
          <w:rFonts w:ascii="Times New Roman" w:hAnsi="Times New Roman" w:cs="Times New Roman"/>
          <w:sz w:val="24"/>
        </w:rPr>
        <w:tab/>
      </w:r>
      <w:r w:rsidR="00905C21">
        <w:rPr>
          <w:rFonts w:ascii="Times New Roman" w:hAnsi="Times New Roman" w:cs="Times New Roman"/>
          <w:sz w:val="24"/>
        </w:rPr>
        <w:tab/>
      </w:r>
      <w:r w:rsidR="00905C21">
        <w:rPr>
          <w:rFonts w:ascii="Times New Roman" w:hAnsi="Times New Roman" w:cs="Times New Roman"/>
          <w:sz w:val="24"/>
        </w:rPr>
        <w:tab/>
        <w:t>5 marks</w:t>
      </w:r>
    </w:p>
    <w:p w:rsidR="00905C21" w:rsidRDefault="00905C21" w:rsidP="008B28E1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905C21" w:rsidRDefault="00905C21" w:rsidP="008B28E1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Q.3.</w:t>
      </w:r>
      <w:r>
        <w:rPr>
          <w:rFonts w:ascii="Times New Roman" w:hAnsi="Times New Roman" w:cs="Times New Roman"/>
          <w:sz w:val="24"/>
        </w:rPr>
        <w:tab/>
        <w:t>List eight (8) clinical features of meningococcal meningitis.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 marks</w:t>
      </w:r>
    </w:p>
    <w:p w:rsidR="00905C21" w:rsidRDefault="00905C21" w:rsidP="008B28E1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905C21" w:rsidRDefault="00905C21" w:rsidP="008B28E1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Q.4.</w:t>
      </w:r>
      <w:r>
        <w:rPr>
          <w:rFonts w:ascii="Times New Roman" w:hAnsi="Times New Roman" w:cs="Times New Roman"/>
          <w:sz w:val="24"/>
        </w:rPr>
        <w:tab/>
        <w:t xml:space="preserve">Define acute </w:t>
      </w:r>
      <w:r w:rsidR="0084792E">
        <w:rPr>
          <w:rFonts w:ascii="Times New Roman" w:hAnsi="Times New Roman" w:cs="Times New Roman"/>
          <w:sz w:val="24"/>
        </w:rPr>
        <w:t>glomerulonephritis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as it occurs in children.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 marks</w:t>
      </w:r>
    </w:p>
    <w:p w:rsidR="00905C21" w:rsidRDefault="00905C21" w:rsidP="008B28E1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905C21" w:rsidRDefault="00905C21" w:rsidP="008B28E1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Q.5.</w:t>
      </w:r>
      <w:r>
        <w:rPr>
          <w:rFonts w:ascii="Times New Roman" w:hAnsi="Times New Roman" w:cs="Times New Roman"/>
          <w:sz w:val="24"/>
        </w:rPr>
        <w:tab/>
        <w:t>June 8 years old 15kg patient with severe dehydration.</w:t>
      </w:r>
      <w:proofErr w:type="gramEnd"/>
      <w:r>
        <w:rPr>
          <w:rFonts w:ascii="Times New Roman" w:hAnsi="Times New Roman" w:cs="Times New Roman"/>
          <w:sz w:val="24"/>
        </w:rPr>
        <w:t xml:space="preserve">  Calculate the maintenance dosed/fluid therapy and for how long.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 marks</w:t>
      </w:r>
    </w:p>
    <w:p w:rsidR="00905C21" w:rsidRDefault="00905C21" w:rsidP="008B28E1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8B28E1" w:rsidRPr="00715B1A" w:rsidRDefault="008B28E1" w:rsidP="008B28E1">
      <w:pPr>
        <w:spacing w:after="0" w:line="240" w:lineRule="auto"/>
        <w:ind w:hanging="284"/>
        <w:rPr>
          <w:rFonts w:ascii="Tahoma" w:hAnsi="Tahoma" w:cs="Tahoma"/>
          <w:b/>
          <w:sz w:val="24"/>
          <w:szCs w:val="28"/>
          <w:u w:val="single"/>
        </w:rPr>
      </w:pPr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PART THREE: LONG ANSWER QUESTIONS – </w:t>
      </w:r>
      <w:proofErr w:type="gramStart"/>
      <w:r>
        <w:rPr>
          <w:rFonts w:ascii="Tahoma" w:hAnsi="Tahoma" w:cs="Tahoma"/>
          <w:b/>
          <w:sz w:val="24"/>
          <w:szCs w:val="28"/>
          <w:u w:val="single"/>
        </w:rPr>
        <w:t xml:space="preserve">PAEDIATRICS </w:t>
      </w:r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 </w:t>
      </w:r>
      <w:r>
        <w:rPr>
          <w:rFonts w:ascii="Tahoma" w:hAnsi="Tahoma" w:cs="Tahoma"/>
          <w:b/>
          <w:sz w:val="24"/>
          <w:szCs w:val="28"/>
          <w:u w:val="single"/>
        </w:rPr>
        <w:t>–</w:t>
      </w:r>
      <w:proofErr w:type="gramEnd"/>
      <w:r>
        <w:rPr>
          <w:rFonts w:ascii="Tahoma" w:hAnsi="Tahoma" w:cs="Tahoma"/>
          <w:b/>
          <w:sz w:val="24"/>
          <w:szCs w:val="28"/>
          <w:u w:val="single"/>
        </w:rPr>
        <w:t xml:space="preserve"> 2</w:t>
      </w:r>
      <w:r w:rsidR="00905C21">
        <w:rPr>
          <w:rFonts w:ascii="Tahoma" w:hAnsi="Tahoma" w:cs="Tahoma"/>
          <w:b/>
          <w:sz w:val="24"/>
          <w:szCs w:val="28"/>
          <w:u w:val="single"/>
        </w:rPr>
        <w:t>5</w:t>
      </w:r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 MARKS</w:t>
      </w:r>
    </w:p>
    <w:p w:rsidR="008B28E1" w:rsidRDefault="008B28E1" w:rsidP="008B28E1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8B28E1" w:rsidRDefault="008B28E1" w:rsidP="008B28E1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Q.1.</w:t>
      </w:r>
      <w:r>
        <w:rPr>
          <w:rFonts w:ascii="Times New Roman" w:hAnsi="Times New Roman" w:cs="Times New Roman"/>
          <w:sz w:val="24"/>
        </w:rPr>
        <w:tab/>
      </w:r>
      <w:r w:rsidR="00905C21">
        <w:rPr>
          <w:rFonts w:ascii="Times New Roman" w:hAnsi="Times New Roman" w:cs="Times New Roman"/>
          <w:sz w:val="24"/>
        </w:rPr>
        <w:t>Baby K female 2 years old admitted to paediatric ward with urinary tract infection.</w:t>
      </w:r>
    </w:p>
    <w:p w:rsidR="00905C21" w:rsidRDefault="00905C21" w:rsidP="008B28E1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905C21" w:rsidRDefault="00905C21" w:rsidP="00905C21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5C21">
        <w:rPr>
          <w:rFonts w:ascii="Times New Roman" w:hAnsi="Times New Roman" w:cs="Times New Roman"/>
          <w:sz w:val="24"/>
          <w:szCs w:val="24"/>
        </w:rPr>
        <w:t xml:space="preserve">Define </w:t>
      </w:r>
      <w:r>
        <w:rPr>
          <w:rFonts w:ascii="Times New Roman" w:hAnsi="Times New Roman" w:cs="Times New Roman"/>
          <w:sz w:val="24"/>
          <w:szCs w:val="24"/>
        </w:rPr>
        <w:t>urinary tract infection.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905C21" w:rsidRDefault="00905C21" w:rsidP="00905C21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five (5) predisposing factors to urinary tract infection.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marks</w:t>
      </w:r>
    </w:p>
    <w:p w:rsidR="00905C21" w:rsidRDefault="00905C21" w:rsidP="00905C21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six (6) clinical features baby K will exhibit.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marks</w:t>
      </w:r>
    </w:p>
    <w:p w:rsidR="00905C21" w:rsidRDefault="00905C21" w:rsidP="00905C21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 Baby K in the ward until discharge.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 marks</w:t>
      </w:r>
    </w:p>
    <w:p w:rsidR="00905C21" w:rsidRPr="00905C21" w:rsidRDefault="00905C21" w:rsidP="00905C21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three (3) complications of urinary tract infection.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 marks </w:t>
      </w:r>
    </w:p>
    <w:p w:rsidR="004D09C7" w:rsidRDefault="004D09C7"/>
    <w:sectPr w:rsidR="004D09C7" w:rsidSect="002B3F3E">
      <w:headerReference w:type="default" r:id="rId8"/>
      <w:footerReference w:type="default" r:id="rId9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D47" w:rsidRDefault="005C0D47">
      <w:pPr>
        <w:spacing w:after="0" w:line="240" w:lineRule="auto"/>
      </w:pPr>
      <w:r>
        <w:separator/>
      </w:r>
    </w:p>
  </w:endnote>
  <w:endnote w:type="continuationSeparator" w:id="0">
    <w:p w:rsidR="005C0D47" w:rsidRDefault="005C0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AFC" w:rsidRDefault="00037C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79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63AFC" w:rsidRDefault="005C0D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D47" w:rsidRDefault="005C0D47">
      <w:pPr>
        <w:spacing w:after="0" w:line="240" w:lineRule="auto"/>
      </w:pPr>
      <w:r>
        <w:separator/>
      </w:r>
    </w:p>
  </w:footnote>
  <w:footnote w:type="continuationSeparator" w:id="0">
    <w:p w:rsidR="005C0D47" w:rsidRDefault="005C0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32" w:rsidRPr="007A2132" w:rsidRDefault="00037C1C" w:rsidP="007A2132">
    <w:pPr>
      <w:pStyle w:val="Header"/>
      <w:jc w:val="right"/>
      <w:rPr>
        <w:b/>
      </w:rPr>
    </w:pPr>
    <w:r w:rsidRPr="007A2132">
      <w:rPr>
        <w:b/>
      </w:rPr>
      <w:t>KMTC/QP-07/TIS</w:t>
    </w:r>
  </w:p>
  <w:p w:rsidR="007A2132" w:rsidRDefault="005C0D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966"/>
    <w:multiLevelType w:val="hybridMultilevel"/>
    <w:tmpl w:val="5D40DDBC"/>
    <w:lvl w:ilvl="0" w:tplc="B75011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1E2312"/>
    <w:multiLevelType w:val="hybridMultilevel"/>
    <w:tmpl w:val="6E008392"/>
    <w:lvl w:ilvl="0" w:tplc="BA38A0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926C00"/>
    <w:multiLevelType w:val="hybridMultilevel"/>
    <w:tmpl w:val="EB8E5942"/>
    <w:lvl w:ilvl="0" w:tplc="AE6E5B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D61C78"/>
    <w:multiLevelType w:val="hybridMultilevel"/>
    <w:tmpl w:val="592ED03C"/>
    <w:lvl w:ilvl="0" w:tplc="2F4CF9A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974CFB"/>
    <w:multiLevelType w:val="hybridMultilevel"/>
    <w:tmpl w:val="1860735C"/>
    <w:lvl w:ilvl="0" w:tplc="BB566D7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773CBA"/>
    <w:multiLevelType w:val="hybridMultilevel"/>
    <w:tmpl w:val="DFCC1868"/>
    <w:lvl w:ilvl="0" w:tplc="4CBC53B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D274B3"/>
    <w:multiLevelType w:val="hybridMultilevel"/>
    <w:tmpl w:val="DBA01C76"/>
    <w:lvl w:ilvl="0" w:tplc="9F0CFC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DF17D4"/>
    <w:multiLevelType w:val="hybridMultilevel"/>
    <w:tmpl w:val="20F80F9E"/>
    <w:lvl w:ilvl="0" w:tplc="8C401F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0A7C5B"/>
    <w:multiLevelType w:val="hybridMultilevel"/>
    <w:tmpl w:val="879E4672"/>
    <w:lvl w:ilvl="0" w:tplc="6C64AD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F63553"/>
    <w:multiLevelType w:val="hybridMultilevel"/>
    <w:tmpl w:val="9C640EA4"/>
    <w:lvl w:ilvl="0" w:tplc="5D3E81DE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F91B7A"/>
    <w:multiLevelType w:val="hybridMultilevel"/>
    <w:tmpl w:val="128608F8"/>
    <w:lvl w:ilvl="0" w:tplc="95DA3ADA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AA6A37"/>
    <w:multiLevelType w:val="hybridMultilevel"/>
    <w:tmpl w:val="912CD2E8"/>
    <w:lvl w:ilvl="0" w:tplc="48124B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D75839"/>
    <w:multiLevelType w:val="hybridMultilevel"/>
    <w:tmpl w:val="E7CAEE98"/>
    <w:lvl w:ilvl="0" w:tplc="430A38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37723E"/>
    <w:multiLevelType w:val="hybridMultilevel"/>
    <w:tmpl w:val="EF52B25C"/>
    <w:lvl w:ilvl="0" w:tplc="DA1CEC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DA2772"/>
    <w:multiLevelType w:val="hybridMultilevel"/>
    <w:tmpl w:val="4ED0DE6C"/>
    <w:lvl w:ilvl="0" w:tplc="D94239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456CEC"/>
    <w:multiLevelType w:val="hybridMultilevel"/>
    <w:tmpl w:val="85E2D942"/>
    <w:lvl w:ilvl="0" w:tplc="DA663A8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D0588A"/>
    <w:multiLevelType w:val="hybridMultilevel"/>
    <w:tmpl w:val="F8C06516"/>
    <w:lvl w:ilvl="0" w:tplc="75EC5F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6D6D4F"/>
    <w:multiLevelType w:val="hybridMultilevel"/>
    <w:tmpl w:val="771AB9A6"/>
    <w:lvl w:ilvl="0" w:tplc="77E6466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EE31D9"/>
    <w:multiLevelType w:val="hybridMultilevel"/>
    <w:tmpl w:val="97D44B18"/>
    <w:lvl w:ilvl="0" w:tplc="2EDC08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A84692"/>
    <w:multiLevelType w:val="hybridMultilevel"/>
    <w:tmpl w:val="8B968102"/>
    <w:lvl w:ilvl="0" w:tplc="24760B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CC5D86"/>
    <w:multiLevelType w:val="hybridMultilevel"/>
    <w:tmpl w:val="3A729B78"/>
    <w:lvl w:ilvl="0" w:tplc="916090F2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EEC6A28"/>
    <w:multiLevelType w:val="hybridMultilevel"/>
    <w:tmpl w:val="FE6C37F6"/>
    <w:lvl w:ilvl="0" w:tplc="E514B77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"/>
  </w:num>
  <w:num w:numId="3">
    <w:abstractNumId w:val="1"/>
  </w:num>
  <w:num w:numId="4">
    <w:abstractNumId w:val="14"/>
  </w:num>
  <w:num w:numId="5">
    <w:abstractNumId w:val="11"/>
  </w:num>
  <w:num w:numId="6">
    <w:abstractNumId w:val="6"/>
  </w:num>
  <w:num w:numId="7">
    <w:abstractNumId w:val="22"/>
  </w:num>
  <w:num w:numId="8">
    <w:abstractNumId w:val="4"/>
  </w:num>
  <w:num w:numId="9">
    <w:abstractNumId w:val="0"/>
  </w:num>
  <w:num w:numId="10">
    <w:abstractNumId w:val="3"/>
  </w:num>
  <w:num w:numId="11">
    <w:abstractNumId w:val="13"/>
  </w:num>
  <w:num w:numId="12">
    <w:abstractNumId w:val="9"/>
  </w:num>
  <w:num w:numId="13">
    <w:abstractNumId w:val="19"/>
  </w:num>
  <w:num w:numId="14">
    <w:abstractNumId w:val="16"/>
  </w:num>
  <w:num w:numId="15">
    <w:abstractNumId w:val="21"/>
  </w:num>
  <w:num w:numId="16">
    <w:abstractNumId w:val="5"/>
  </w:num>
  <w:num w:numId="17">
    <w:abstractNumId w:val="18"/>
  </w:num>
  <w:num w:numId="18">
    <w:abstractNumId w:val="12"/>
  </w:num>
  <w:num w:numId="19">
    <w:abstractNumId w:val="7"/>
  </w:num>
  <w:num w:numId="20">
    <w:abstractNumId w:val="15"/>
  </w:num>
  <w:num w:numId="21">
    <w:abstractNumId w:val="17"/>
  </w:num>
  <w:num w:numId="22">
    <w:abstractNumId w:val="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E1"/>
    <w:rsid w:val="00037C1C"/>
    <w:rsid w:val="004D09C7"/>
    <w:rsid w:val="005C0D47"/>
    <w:rsid w:val="0064375E"/>
    <w:rsid w:val="0084792E"/>
    <w:rsid w:val="008B28E1"/>
    <w:rsid w:val="00905C21"/>
    <w:rsid w:val="00B43C49"/>
    <w:rsid w:val="00E00D43"/>
    <w:rsid w:val="00E11FF0"/>
    <w:rsid w:val="00F30B24"/>
    <w:rsid w:val="00FD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8E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2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8E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B2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8E1"/>
    <w:rPr>
      <w:lang w:val="en-GB"/>
    </w:rPr>
  </w:style>
  <w:style w:type="paragraph" w:styleId="ListParagraph">
    <w:name w:val="List Paragraph"/>
    <w:basedOn w:val="Normal"/>
    <w:uiPriority w:val="34"/>
    <w:qFormat/>
    <w:rsid w:val="008B28E1"/>
    <w:pPr>
      <w:ind w:left="720"/>
      <w:contextualSpacing/>
    </w:pPr>
  </w:style>
  <w:style w:type="table" w:styleId="TableGrid">
    <w:name w:val="Table Grid"/>
    <w:basedOn w:val="TableNormal"/>
    <w:uiPriority w:val="59"/>
    <w:rsid w:val="008B2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8E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2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8E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B2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8E1"/>
    <w:rPr>
      <w:lang w:val="en-GB"/>
    </w:rPr>
  </w:style>
  <w:style w:type="paragraph" w:styleId="ListParagraph">
    <w:name w:val="List Paragraph"/>
    <w:basedOn w:val="Normal"/>
    <w:uiPriority w:val="34"/>
    <w:qFormat/>
    <w:rsid w:val="008B28E1"/>
    <w:pPr>
      <w:ind w:left="720"/>
      <w:contextualSpacing/>
    </w:pPr>
  </w:style>
  <w:style w:type="table" w:styleId="TableGrid">
    <w:name w:val="Table Grid"/>
    <w:basedOn w:val="TableNormal"/>
    <w:uiPriority w:val="59"/>
    <w:rsid w:val="008B2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3</cp:revision>
  <cp:lastPrinted>2016-04-25T17:22:00Z</cp:lastPrinted>
  <dcterms:created xsi:type="dcterms:W3CDTF">2016-04-20T21:18:00Z</dcterms:created>
  <dcterms:modified xsi:type="dcterms:W3CDTF">2016-04-25T17:23:00Z</dcterms:modified>
</cp:coreProperties>
</file>