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7B3BE" w14:textId="77777777" w:rsidR="00892D01" w:rsidRPr="007A2132" w:rsidRDefault="00892D01" w:rsidP="00892D01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14:paraId="76377F19" w14:textId="77777777" w:rsidR="00892D01" w:rsidRPr="007A2132" w:rsidRDefault="00892D01" w:rsidP="00892D01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ONE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TWO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14:paraId="4A13E4AF" w14:textId="77777777" w:rsidR="00892D01" w:rsidRPr="007A2132" w:rsidRDefault="00892D01" w:rsidP="00892D01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6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14:paraId="7838D820" w14:textId="77777777" w:rsidR="00892D01" w:rsidRPr="00715B1A" w:rsidRDefault="00892D01" w:rsidP="00892D01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ABNORMAL MIDWIFERY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14:paraId="37C83990" w14:textId="77777777" w:rsidR="00892D01" w:rsidRDefault="00892D01" w:rsidP="00892D01">
      <w:pPr>
        <w:spacing w:after="0"/>
        <w:rPr>
          <w:rFonts w:ascii="Tahoma" w:hAnsi="Tahoma" w:cs="Tahoma"/>
          <w:sz w:val="24"/>
          <w:szCs w:val="24"/>
        </w:rPr>
      </w:pPr>
    </w:p>
    <w:p w14:paraId="17551F8F" w14:textId="77777777" w:rsidR="00892D01" w:rsidRDefault="00892D01" w:rsidP="00892D0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DATE:                                       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gramStart"/>
      <w:r>
        <w:rPr>
          <w:rFonts w:ascii="Tahoma" w:hAnsi="Tahoma" w:cs="Tahoma"/>
          <w:sz w:val="24"/>
          <w:szCs w:val="24"/>
        </w:rPr>
        <w:t>TIME:…</w:t>
      </w:r>
      <w:proofErr w:type="gramEnd"/>
      <w:r>
        <w:rPr>
          <w:rFonts w:ascii="Tahoma" w:hAnsi="Tahoma" w:cs="Tahoma"/>
          <w:sz w:val="24"/>
          <w:szCs w:val="24"/>
        </w:rPr>
        <w:t>………………..</w:t>
      </w:r>
    </w:p>
    <w:p w14:paraId="37A8670C" w14:textId="77777777" w:rsidR="00892D01" w:rsidRDefault="00892D01" w:rsidP="00892D01">
      <w:pPr>
        <w:spacing w:after="0"/>
        <w:rPr>
          <w:rFonts w:ascii="Tahoma" w:hAnsi="Tahoma" w:cs="Tahoma"/>
          <w:sz w:val="24"/>
          <w:szCs w:val="24"/>
        </w:rPr>
      </w:pPr>
    </w:p>
    <w:p w14:paraId="528616BE" w14:textId="77777777" w:rsidR="00892D01" w:rsidRPr="0028154B" w:rsidRDefault="00892D01" w:rsidP="00892D01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14:paraId="7D2359A0" w14:textId="77777777" w:rsidR="00892D01" w:rsidRDefault="00892D01" w:rsidP="00892D01">
      <w:pPr>
        <w:spacing w:after="0"/>
        <w:rPr>
          <w:rFonts w:ascii="Tahoma" w:hAnsi="Tahoma" w:cs="Tahoma"/>
          <w:sz w:val="24"/>
          <w:szCs w:val="24"/>
        </w:rPr>
      </w:pPr>
    </w:p>
    <w:p w14:paraId="503250D3" w14:textId="77777777" w:rsidR="00892D01" w:rsidRDefault="00892D01" w:rsidP="00892D0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14:paraId="355398AD" w14:textId="77777777" w:rsidR="00892D01" w:rsidRDefault="00892D01" w:rsidP="00892D01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14:paraId="6314FF82" w14:textId="77777777" w:rsidR="00892D01" w:rsidRPr="008C26B6" w:rsidRDefault="00892D01" w:rsidP="00892D0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14:paraId="379B1630" w14:textId="77777777" w:rsidR="00892D01" w:rsidRPr="008C26B6" w:rsidRDefault="00892D01" w:rsidP="00892D01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14:paraId="53AF01DC" w14:textId="77777777" w:rsidR="00892D01" w:rsidRPr="008C26B6" w:rsidRDefault="00892D01" w:rsidP="00892D0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14:paraId="7BE72744" w14:textId="77777777" w:rsidR="00892D01" w:rsidRPr="008C26B6" w:rsidRDefault="00892D01" w:rsidP="00892D01">
      <w:pPr>
        <w:pStyle w:val="ListParagraph"/>
        <w:rPr>
          <w:rFonts w:ascii="Tahoma" w:hAnsi="Tahoma" w:cs="Tahoma"/>
          <w:sz w:val="28"/>
          <w:szCs w:val="28"/>
        </w:rPr>
      </w:pPr>
    </w:p>
    <w:p w14:paraId="6DDA4D71" w14:textId="77777777" w:rsidR="00892D01" w:rsidRPr="008C26B6" w:rsidRDefault="00892D01" w:rsidP="00892D0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(MCQs),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MCQ is one (1) mark.</w:t>
      </w:r>
    </w:p>
    <w:p w14:paraId="6AD9DE10" w14:textId="77777777" w:rsidR="00892D01" w:rsidRPr="008C26B6" w:rsidRDefault="00892D01" w:rsidP="00892D01">
      <w:pPr>
        <w:pStyle w:val="ListParagraph"/>
        <w:rPr>
          <w:rFonts w:ascii="Tahoma" w:hAnsi="Tahoma" w:cs="Tahoma"/>
          <w:sz w:val="28"/>
          <w:szCs w:val="28"/>
        </w:rPr>
      </w:pPr>
    </w:p>
    <w:p w14:paraId="4328E8F3" w14:textId="77777777" w:rsidR="00892D01" w:rsidRPr="008C26B6" w:rsidRDefault="00892D01" w:rsidP="00892D0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14:paraId="137D83BA" w14:textId="77777777" w:rsidR="00892D01" w:rsidRPr="008C26B6" w:rsidRDefault="00892D01" w:rsidP="00892D01">
      <w:pPr>
        <w:pStyle w:val="ListParagraph"/>
        <w:rPr>
          <w:rFonts w:ascii="Tahoma" w:hAnsi="Tahoma" w:cs="Tahoma"/>
          <w:sz w:val="28"/>
          <w:szCs w:val="28"/>
        </w:rPr>
      </w:pPr>
    </w:p>
    <w:p w14:paraId="51333B0E" w14:textId="77777777" w:rsidR="00892D01" w:rsidRPr="008C26B6" w:rsidRDefault="00892D01" w:rsidP="00892D0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14:paraId="356D62AD" w14:textId="77777777" w:rsidR="00892D01" w:rsidRPr="008C26B6" w:rsidRDefault="00892D01" w:rsidP="00892D01">
      <w:pPr>
        <w:pStyle w:val="ListParagraph"/>
        <w:rPr>
          <w:rFonts w:ascii="Tahoma" w:hAnsi="Tahoma" w:cs="Tahoma"/>
          <w:sz w:val="28"/>
          <w:szCs w:val="28"/>
        </w:rPr>
      </w:pPr>
    </w:p>
    <w:p w14:paraId="406F517A" w14:textId="77777777" w:rsidR="00892D01" w:rsidRPr="008C26B6" w:rsidRDefault="00892D01" w:rsidP="00892D0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14:paraId="09958BDE" w14:textId="77777777" w:rsidR="00892D01" w:rsidRPr="008C26B6" w:rsidRDefault="00892D01" w:rsidP="00892D01">
      <w:pPr>
        <w:pStyle w:val="ListParagraph"/>
        <w:rPr>
          <w:rFonts w:ascii="Tahoma" w:hAnsi="Tahoma" w:cs="Tahoma"/>
          <w:sz w:val="28"/>
          <w:szCs w:val="28"/>
        </w:rPr>
      </w:pPr>
    </w:p>
    <w:p w14:paraId="49236F42" w14:textId="77777777" w:rsidR="00892D01" w:rsidRPr="008C26B6" w:rsidRDefault="00892D01" w:rsidP="00892D0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14:paraId="6F7005E0" w14:textId="77777777" w:rsidR="00892D01" w:rsidRPr="008C26B6" w:rsidRDefault="00892D01" w:rsidP="00892D01">
      <w:pPr>
        <w:pStyle w:val="ListParagraph"/>
        <w:rPr>
          <w:rFonts w:ascii="Tahoma" w:hAnsi="Tahoma" w:cs="Tahoma"/>
          <w:sz w:val="28"/>
          <w:szCs w:val="28"/>
        </w:rPr>
      </w:pPr>
    </w:p>
    <w:p w14:paraId="379E467B" w14:textId="77777777" w:rsidR="00892D01" w:rsidRDefault="00892D01" w:rsidP="00892D0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14:paraId="4E02A9EF" w14:textId="77777777" w:rsidR="00892D01" w:rsidRDefault="00892D01" w:rsidP="00892D01">
      <w:pPr>
        <w:pStyle w:val="ListParagraph"/>
        <w:rPr>
          <w:rFonts w:ascii="Tahoma" w:hAnsi="Tahoma" w:cs="Tahoma"/>
          <w:sz w:val="24"/>
          <w:szCs w:val="24"/>
        </w:rPr>
      </w:pPr>
    </w:p>
    <w:p w14:paraId="573E1A14" w14:textId="77777777" w:rsidR="00892D01" w:rsidRPr="00C94F53" w:rsidRDefault="00892D01" w:rsidP="00892D01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892D01" w:rsidRPr="00C94F53" w14:paraId="0E674143" w14:textId="77777777" w:rsidTr="00F46555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B4C75" w14:textId="77777777" w:rsidR="00892D01" w:rsidRPr="00C94F53" w:rsidRDefault="00892D01" w:rsidP="00F46555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930DA28" w14:textId="77777777" w:rsidR="00892D01" w:rsidRPr="00C94F53" w:rsidRDefault="00892D01" w:rsidP="00F46555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</w:p>
          <w:p w14:paraId="322DE61B" w14:textId="77777777" w:rsidR="00892D01" w:rsidRPr="00C94F53" w:rsidRDefault="00892D01" w:rsidP="00F46555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16EC7" w14:textId="77777777" w:rsidR="00892D01" w:rsidRPr="00C94F53" w:rsidRDefault="00892D01" w:rsidP="00F46555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463A162" w14:textId="77777777" w:rsidR="00892D01" w:rsidRPr="00C94F53" w:rsidRDefault="00892D01" w:rsidP="00F46555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330552" w14:textId="77777777" w:rsidR="00892D01" w:rsidRPr="00C94F53" w:rsidRDefault="00892D01" w:rsidP="00F46555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95FD0A9" w14:textId="77777777" w:rsidR="00892D01" w:rsidRPr="00C94F53" w:rsidRDefault="00892D01" w:rsidP="00F46555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D4D43C" w14:textId="77777777" w:rsidR="00892D01" w:rsidRDefault="00892D01" w:rsidP="00F4655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EDEF0EA" w14:textId="77777777" w:rsidR="00892D01" w:rsidRPr="00C94F53" w:rsidRDefault="00892D01" w:rsidP="00F46555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D293C" w14:textId="77777777" w:rsidR="00892D01" w:rsidRPr="00C94F53" w:rsidRDefault="00892D01" w:rsidP="00F46555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EB3AFAC" w14:textId="77777777" w:rsidR="00892D01" w:rsidRPr="00C94F53" w:rsidRDefault="00892D01" w:rsidP="00F46555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892D01" w:rsidRPr="00C94F53" w14:paraId="5F21A3E9" w14:textId="77777777" w:rsidTr="00F46555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F70C5" w14:textId="77777777" w:rsidR="00892D01" w:rsidRPr="00C94F53" w:rsidRDefault="00892D01" w:rsidP="00F4655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14:paraId="5ED60FB4" w14:textId="77777777" w:rsidR="00892D01" w:rsidRPr="00C94F53" w:rsidRDefault="00892D01" w:rsidP="00F4655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559EF" w14:textId="77777777" w:rsidR="00892D01" w:rsidRPr="00C94F53" w:rsidRDefault="00892D01" w:rsidP="00F4655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F81518" w14:textId="77777777" w:rsidR="00892D01" w:rsidRPr="00E06F73" w:rsidRDefault="00892D01" w:rsidP="00F46555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4E0972" w14:textId="77777777" w:rsidR="00892D01" w:rsidRPr="00C94F53" w:rsidRDefault="00892D01" w:rsidP="00F4655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1815" w14:textId="77777777" w:rsidR="00892D01" w:rsidRPr="00C94F53" w:rsidRDefault="00892D01" w:rsidP="00F4655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89A0A05" w14:textId="77777777" w:rsidR="00892D01" w:rsidRPr="006B1A8C" w:rsidRDefault="00892D01" w:rsidP="00892D01">
      <w:pPr>
        <w:spacing w:after="0" w:line="240" w:lineRule="auto"/>
        <w:rPr>
          <w:rFonts w:ascii="Footlight MT Light" w:hAnsi="Footlight MT Light" w:cs="Tahoma"/>
          <w:b/>
          <w:sz w:val="26"/>
          <w:szCs w:val="28"/>
          <w:u w:val="single"/>
        </w:rPr>
      </w:pPr>
      <w:r w:rsidRPr="006B1A8C">
        <w:rPr>
          <w:rFonts w:ascii="Footlight MT Light" w:hAnsi="Footlight MT Light" w:cs="Tahoma"/>
          <w:b/>
          <w:sz w:val="26"/>
          <w:szCs w:val="28"/>
          <w:u w:val="single"/>
        </w:rPr>
        <w:lastRenderedPageBreak/>
        <w:t xml:space="preserve">PART </w:t>
      </w:r>
      <w:r>
        <w:rPr>
          <w:rFonts w:ascii="Footlight MT Light" w:hAnsi="Footlight MT Light" w:cs="Tahoma"/>
          <w:b/>
          <w:sz w:val="26"/>
          <w:szCs w:val="28"/>
          <w:u w:val="single"/>
        </w:rPr>
        <w:t>ONE</w:t>
      </w:r>
      <w:r w:rsidRPr="006B1A8C">
        <w:rPr>
          <w:rFonts w:ascii="Footlight MT Light" w:hAnsi="Footlight MT Light" w:cs="Tahoma"/>
          <w:b/>
          <w:sz w:val="26"/>
          <w:szCs w:val="28"/>
          <w:u w:val="single"/>
        </w:rPr>
        <w:t xml:space="preserve">: </w:t>
      </w:r>
      <w:r>
        <w:rPr>
          <w:rFonts w:ascii="Footlight MT Light" w:hAnsi="Footlight MT Light" w:cs="Tahoma"/>
          <w:b/>
          <w:sz w:val="26"/>
          <w:szCs w:val="28"/>
          <w:u w:val="single"/>
        </w:rPr>
        <w:t>MCQS</w:t>
      </w:r>
      <w:r w:rsidRPr="006B1A8C">
        <w:rPr>
          <w:rFonts w:ascii="Footlight MT Light" w:hAnsi="Footlight MT Light" w:cs="Tahoma"/>
          <w:b/>
          <w:sz w:val="26"/>
          <w:szCs w:val="28"/>
          <w:u w:val="single"/>
        </w:rPr>
        <w:t xml:space="preserve"> ANSWER QUESTIONS </w:t>
      </w:r>
      <w:r>
        <w:rPr>
          <w:rFonts w:ascii="Footlight MT Light" w:hAnsi="Footlight MT Light" w:cs="Tahoma"/>
          <w:b/>
          <w:sz w:val="26"/>
          <w:szCs w:val="28"/>
          <w:u w:val="single"/>
        </w:rPr>
        <w:t xml:space="preserve">– </w:t>
      </w:r>
      <w:r w:rsidR="004C63C2">
        <w:rPr>
          <w:rFonts w:ascii="Footlight MT Light" w:hAnsi="Footlight MT Light" w:cs="Tahoma"/>
          <w:b/>
          <w:sz w:val="26"/>
          <w:szCs w:val="28"/>
          <w:u w:val="single"/>
        </w:rPr>
        <w:t>ABNORMAL MIDWIFERY</w:t>
      </w:r>
      <w:r w:rsidRPr="006B1A8C">
        <w:rPr>
          <w:rFonts w:ascii="Footlight MT Light" w:hAnsi="Footlight MT Light" w:cs="Tahoma"/>
          <w:b/>
          <w:sz w:val="26"/>
          <w:szCs w:val="28"/>
          <w:u w:val="single"/>
        </w:rPr>
        <w:t xml:space="preserve"> – </w:t>
      </w:r>
      <w:r w:rsidR="004C63C2">
        <w:rPr>
          <w:rFonts w:ascii="Footlight MT Light" w:hAnsi="Footlight MT Light" w:cs="Tahoma"/>
          <w:b/>
          <w:sz w:val="26"/>
          <w:szCs w:val="28"/>
          <w:u w:val="single"/>
        </w:rPr>
        <w:t>2</w:t>
      </w:r>
      <w:r>
        <w:rPr>
          <w:rFonts w:ascii="Footlight MT Light" w:hAnsi="Footlight MT Light" w:cs="Tahoma"/>
          <w:b/>
          <w:sz w:val="26"/>
          <w:szCs w:val="28"/>
          <w:u w:val="single"/>
        </w:rPr>
        <w:t>0</w:t>
      </w:r>
      <w:r w:rsidRPr="006B1A8C">
        <w:rPr>
          <w:rFonts w:ascii="Footlight MT Light" w:hAnsi="Footlight MT Light" w:cs="Tahoma"/>
          <w:b/>
          <w:sz w:val="26"/>
          <w:szCs w:val="28"/>
          <w:u w:val="single"/>
        </w:rPr>
        <w:t xml:space="preserve"> MARKS</w:t>
      </w:r>
    </w:p>
    <w:p w14:paraId="387F3CA1" w14:textId="77777777" w:rsidR="00892D01" w:rsidRPr="00FE0D0E" w:rsidRDefault="00892D01" w:rsidP="00892D0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445CC07" w14:textId="77777777" w:rsidR="00892D01" w:rsidRDefault="00892D01" w:rsidP="00892D01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FE0D0E">
        <w:rPr>
          <w:rFonts w:ascii="Times New Roman" w:hAnsi="Times New Roman" w:cs="Times New Roman"/>
          <w:sz w:val="24"/>
        </w:rPr>
        <w:t>Q.1.</w:t>
      </w:r>
      <w:r w:rsidRPr="00FE0D0E">
        <w:rPr>
          <w:rFonts w:ascii="Times New Roman" w:hAnsi="Times New Roman" w:cs="Times New Roman"/>
          <w:sz w:val="24"/>
        </w:rPr>
        <w:tab/>
      </w:r>
      <w:r w:rsidR="00BC614A">
        <w:rPr>
          <w:rFonts w:ascii="Times New Roman" w:hAnsi="Times New Roman" w:cs="Times New Roman"/>
          <w:sz w:val="24"/>
        </w:rPr>
        <w:t>Which of the following statements include management of a pregnant woman with a HB of less than 5gm/</w:t>
      </w:r>
      <w:proofErr w:type="gramStart"/>
      <w:r w:rsidR="00BC614A">
        <w:rPr>
          <w:rFonts w:ascii="Times New Roman" w:hAnsi="Times New Roman" w:cs="Times New Roman"/>
          <w:sz w:val="24"/>
        </w:rPr>
        <w:t>dl.</w:t>
      </w:r>
      <w:proofErr w:type="gramEnd"/>
    </w:p>
    <w:p w14:paraId="04B0CC5D" w14:textId="77777777" w:rsidR="00BC614A" w:rsidRPr="000906AE" w:rsidRDefault="00BC614A" w:rsidP="00BC614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0906AE">
        <w:rPr>
          <w:rFonts w:ascii="Times New Roman" w:hAnsi="Times New Roman" w:cs="Times New Roman"/>
          <w:color w:val="FF0000"/>
          <w:sz w:val="24"/>
        </w:rPr>
        <w:t>Transfuse with whole b</w:t>
      </w:r>
      <w:r w:rsidR="001E2AF1" w:rsidRPr="000906AE">
        <w:rPr>
          <w:rFonts w:ascii="Times New Roman" w:hAnsi="Times New Roman" w:cs="Times New Roman"/>
          <w:color w:val="FF0000"/>
          <w:sz w:val="24"/>
        </w:rPr>
        <w:t>l</w:t>
      </w:r>
      <w:r w:rsidRPr="000906AE">
        <w:rPr>
          <w:rFonts w:ascii="Times New Roman" w:hAnsi="Times New Roman" w:cs="Times New Roman"/>
          <w:color w:val="FF0000"/>
          <w:sz w:val="24"/>
        </w:rPr>
        <w:t>ood.</w:t>
      </w:r>
    </w:p>
    <w:p w14:paraId="0D9CB885" w14:textId="77777777" w:rsidR="00BC614A" w:rsidRDefault="00BC614A" w:rsidP="00BC614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Transfuse with packed cells under a diuretic</w:t>
      </w:r>
      <w:r w:rsidR="001E2AF1">
        <w:rPr>
          <w:rFonts w:ascii="Times New Roman" w:hAnsi="Times New Roman" w:cs="Times New Roman"/>
          <w:sz w:val="24"/>
        </w:rPr>
        <w:t>.</w:t>
      </w:r>
    </w:p>
    <w:p w14:paraId="505F8AA6" w14:textId="77777777" w:rsidR="001E2AF1" w:rsidRDefault="001E2AF1" w:rsidP="00BC614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Administer total dose iron infusion.</w:t>
      </w:r>
    </w:p>
    <w:p w14:paraId="7C56F551" w14:textId="77777777" w:rsidR="001E2AF1" w:rsidRDefault="001E2AF1" w:rsidP="00BC614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Transfuse with packed cells without a diuretic. </w:t>
      </w:r>
    </w:p>
    <w:p w14:paraId="2F0E1DA9" w14:textId="77777777" w:rsidR="001E2AF1" w:rsidRDefault="001E2AF1" w:rsidP="001E2AF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B94B256" w14:textId="77777777" w:rsidR="00C24E3E" w:rsidRDefault="001E2AF1" w:rsidP="001E2AF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</w:r>
      <w:r w:rsidR="00C24E3E">
        <w:rPr>
          <w:rFonts w:ascii="Times New Roman" w:hAnsi="Times New Roman" w:cs="Times New Roman"/>
          <w:sz w:val="24"/>
        </w:rPr>
        <w:t xml:space="preserve">Which of the following statements best describes monozygotic </w:t>
      </w:r>
      <w:proofErr w:type="gramStart"/>
      <w:r w:rsidR="00C24E3E">
        <w:rPr>
          <w:rFonts w:ascii="Times New Roman" w:hAnsi="Times New Roman" w:cs="Times New Roman"/>
          <w:sz w:val="24"/>
        </w:rPr>
        <w:t>twins:</w:t>
      </w:r>
      <w:proofErr w:type="gramEnd"/>
    </w:p>
    <w:p w14:paraId="228A7432" w14:textId="77777777" w:rsidR="009F6350" w:rsidRDefault="009F6350" w:rsidP="00C24E3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Always have two placentae one chorion and one amnion.</w:t>
      </w:r>
    </w:p>
    <w:p w14:paraId="34986BAB" w14:textId="77777777" w:rsidR="004F3DE8" w:rsidRDefault="009F6350" w:rsidP="00C24E3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Always have two </w:t>
      </w:r>
      <w:r w:rsidR="004F3DE8">
        <w:rPr>
          <w:rFonts w:ascii="Times New Roman" w:hAnsi="Times New Roman" w:cs="Times New Roman"/>
          <w:sz w:val="24"/>
        </w:rPr>
        <w:t xml:space="preserve">placentae, two chorion and two </w:t>
      </w:r>
      <w:proofErr w:type="gramStart"/>
      <w:r w:rsidR="004F3DE8">
        <w:rPr>
          <w:rFonts w:ascii="Times New Roman" w:hAnsi="Times New Roman" w:cs="Times New Roman"/>
          <w:sz w:val="24"/>
        </w:rPr>
        <w:t>amnion</w:t>
      </w:r>
      <w:proofErr w:type="gramEnd"/>
      <w:r w:rsidR="004F3DE8">
        <w:rPr>
          <w:rFonts w:ascii="Times New Roman" w:hAnsi="Times New Roman" w:cs="Times New Roman"/>
          <w:sz w:val="24"/>
        </w:rPr>
        <w:t>.</w:t>
      </w:r>
    </w:p>
    <w:p w14:paraId="5667603A" w14:textId="77777777" w:rsidR="001E2AF1" w:rsidRDefault="004F3DE8" w:rsidP="00C24E3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Develop from two </w:t>
      </w:r>
      <w:r w:rsidR="009F6350">
        <w:rPr>
          <w:rFonts w:ascii="Times New Roman" w:hAnsi="Times New Roman" w:cs="Times New Roman"/>
          <w:sz w:val="24"/>
        </w:rPr>
        <w:t xml:space="preserve">oocytes </w:t>
      </w:r>
      <w:proofErr w:type="gramStart"/>
      <w:r w:rsidR="009F6350">
        <w:rPr>
          <w:rFonts w:ascii="Times New Roman" w:hAnsi="Times New Roman" w:cs="Times New Roman"/>
          <w:sz w:val="24"/>
        </w:rPr>
        <w:t xml:space="preserve">fertilized </w:t>
      </w:r>
      <w:r w:rsidR="00C24E3E" w:rsidRPr="00C24E3E">
        <w:rPr>
          <w:rFonts w:ascii="Times New Roman" w:hAnsi="Times New Roman" w:cs="Times New Roman"/>
          <w:sz w:val="24"/>
        </w:rPr>
        <w:t xml:space="preserve"> </w:t>
      </w:r>
      <w:r w:rsidR="00357618">
        <w:rPr>
          <w:rFonts w:ascii="Times New Roman" w:hAnsi="Times New Roman" w:cs="Times New Roman"/>
          <w:sz w:val="24"/>
        </w:rPr>
        <w:t>by</w:t>
      </w:r>
      <w:proofErr w:type="gramEnd"/>
      <w:r w:rsidR="00357618">
        <w:rPr>
          <w:rFonts w:ascii="Times New Roman" w:hAnsi="Times New Roman" w:cs="Times New Roman"/>
          <w:sz w:val="24"/>
        </w:rPr>
        <w:t xml:space="preserve"> two spermatozoa.</w:t>
      </w:r>
    </w:p>
    <w:p w14:paraId="56E37A7E" w14:textId="77777777" w:rsidR="00357618" w:rsidRDefault="00357618" w:rsidP="00C24E3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906AE">
        <w:rPr>
          <w:rFonts w:ascii="Times New Roman" w:hAnsi="Times New Roman" w:cs="Times New Roman"/>
          <w:color w:val="FF0000"/>
          <w:sz w:val="24"/>
        </w:rPr>
        <w:t xml:space="preserve">Develop from one oocyte fertilized by one </w:t>
      </w:r>
      <w:proofErr w:type="gramStart"/>
      <w:r w:rsidRPr="000906AE">
        <w:rPr>
          <w:rFonts w:ascii="Times New Roman" w:hAnsi="Times New Roman" w:cs="Times New Roman"/>
          <w:color w:val="FF0000"/>
          <w:sz w:val="24"/>
        </w:rPr>
        <w:t>spermatozoa</w:t>
      </w:r>
      <w:proofErr w:type="gramEnd"/>
      <w:r w:rsidRPr="000906AE">
        <w:rPr>
          <w:rFonts w:ascii="Times New Roman" w:hAnsi="Times New Roman" w:cs="Times New Roman"/>
          <w:color w:val="FF0000"/>
          <w:sz w:val="24"/>
        </w:rPr>
        <w:t>.</w:t>
      </w:r>
    </w:p>
    <w:p w14:paraId="6FDF236A" w14:textId="77777777" w:rsidR="00357618" w:rsidRDefault="00357618" w:rsidP="0035761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E5E8C12" w14:textId="77777777" w:rsidR="00357618" w:rsidRDefault="00357618" w:rsidP="003576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Trisomy 21 is characterized by:</w:t>
      </w:r>
    </w:p>
    <w:p w14:paraId="6C308466" w14:textId="77777777" w:rsidR="00357618" w:rsidRPr="005C7839" w:rsidRDefault="00357618" w:rsidP="0035761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5C7839">
        <w:rPr>
          <w:rFonts w:ascii="Times New Roman" w:hAnsi="Times New Roman" w:cs="Times New Roman"/>
          <w:color w:val="FF0000"/>
          <w:sz w:val="24"/>
        </w:rPr>
        <w:t>Small head with flattened forehead.</w:t>
      </w:r>
    </w:p>
    <w:p w14:paraId="1C54328B" w14:textId="77777777" w:rsidR="00357618" w:rsidRDefault="00357618" w:rsidP="0035761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Obliquely slanted eyes and a single palmar crease.</w:t>
      </w:r>
    </w:p>
    <w:p w14:paraId="6523D124" w14:textId="77777777" w:rsidR="00357618" w:rsidRDefault="00357618" w:rsidP="0035761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Receding chin and cleft palate.</w:t>
      </w:r>
    </w:p>
    <w:p w14:paraId="2A1B3955" w14:textId="77777777" w:rsidR="00357618" w:rsidRDefault="00357618" w:rsidP="0035761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Low set ears and single palmar crease.</w:t>
      </w:r>
    </w:p>
    <w:p w14:paraId="717330E4" w14:textId="77777777" w:rsidR="00357618" w:rsidRDefault="00357618" w:rsidP="0035761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2791D0" w14:textId="77777777" w:rsidR="00357618" w:rsidRDefault="00357618" w:rsidP="003576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>In obstructed labour, the following features can be elicited:</w:t>
      </w:r>
    </w:p>
    <w:p w14:paraId="6811C37C" w14:textId="77777777" w:rsidR="00357618" w:rsidRDefault="00357618" w:rsidP="0035761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advance in cervical dilatation.</w:t>
      </w:r>
    </w:p>
    <w:p w14:paraId="0C854DAF" w14:textId="77777777" w:rsidR="00357618" w:rsidRDefault="00357618" w:rsidP="0035761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Presentation regression.</w:t>
      </w:r>
    </w:p>
    <w:p w14:paraId="7101D9AF" w14:textId="77777777" w:rsidR="00357618" w:rsidRPr="000906AE" w:rsidRDefault="00357618" w:rsidP="0035761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0906AE">
        <w:rPr>
          <w:rFonts w:ascii="Times New Roman" w:hAnsi="Times New Roman" w:cs="Times New Roman"/>
          <w:color w:val="FF0000"/>
          <w:sz w:val="24"/>
        </w:rPr>
        <w:t>No advance in presenting part.</w:t>
      </w:r>
    </w:p>
    <w:p w14:paraId="6F0907BB" w14:textId="77777777" w:rsidR="00357618" w:rsidRDefault="00357618" w:rsidP="0035761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face is the presenting part.</w:t>
      </w:r>
    </w:p>
    <w:p w14:paraId="487A8632" w14:textId="77777777" w:rsidR="00357618" w:rsidRDefault="00357618" w:rsidP="0035761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F7B1058" w14:textId="77777777" w:rsidR="00357618" w:rsidRDefault="00357618" w:rsidP="003576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</w:r>
      <w:r w:rsidR="00E30ABC">
        <w:rPr>
          <w:rFonts w:ascii="Times New Roman" w:hAnsi="Times New Roman" w:cs="Times New Roman"/>
          <w:sz w:val="24"/>
        </w:rPr>
        <w:t xml:space="preserve">Which of the following include the role of community health </w:t>
      </w:r>
      <w:proofErr w:type="gramStart"/>
      <w:r w:rsidR="00E30ABC">
        <w:rPr>
          <w:rFonts w:ascii="Times New Roman" w:hAnsi="Times New Roman" w:cs="Times New Roman"/>
          <w:sz w:val="24"/>
        </w:rPr>
        <w:t>worker:</w:t>
      </w:r>
      <w:proofErr w:type="gramEnd"/>
    </w:p>
    <w:p w14:paraId="4F2ED430" w14:textId="77777777" w:rsidR="00E30ABC" w:rsidRDefault="00E30ABC" w:rsidP="00E30AB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Assist women to formulate individual birth plan, conduct safe deliveries.</w:t>
      </w:r>
    </w:p>
    <w:p w14:paraId="528F1592" w14:textId="77777777" w:rsidR="00E30ABC" w:rsidRDefault="00E30ABC" w:rsidP="00E30AB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Promote delivery by skilled attendanc</w:t>
      </w:r>
      <w:r w:rsidR="003E08EE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, community based distribution of condoms.</w:t>
      </w:r>
    </w:p>
    <w:p w14:paraId="563B5D9A" w14:textId="77777777" w:rsidR="00E30ABC" w:rsidRPr="000906AE" w:rsidRDefault="00E30ABC" w:rsidP="00E30AB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0906AE">
        <w:rPr>
          <w:rFonts w:ascii="Times New Roman" w:hAnsi="Times New Roman" w:cs="Times New Roman"/>
          <w:color w:val="FF0000"/>
          <w:sz w:val="24"/>
        </w:rPr>
        <w:t>Community based distribution of injectable FP methods, mapping of pregnant women.</w:t>
      </w:r>
    </w:p>
    <w:p w14:paraId="3E82B570" w14:textId="77777777" w:rsidR="003E08EE" w:rsidRDefault="003E08EE" w:rsidP="003E08E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7775105" w14:textId="77777777" w:rsidR="003E08EE" w:rsidRDefault="003E08EE" w:rsidP="00466EC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Q.6.</w:t>
      </w:r>
      <w:r>
        <w:rPr>
          <w:rFonts w:ascii="Times New Roman" w:hAnsi="Times New Roman" w:cs="Times New Roman"/>
          <w:sz w:val="24"/>
        </w:rPr>
        <w:tab/>
        <w:t xml:space="preserve">When the occiput is on the left </w:t>
      </w:r>
      <w:proofErr w:type="spellStart"/>
      <w:r>
        <w:rPr>
          <w:rFonts w:ascii="Times New Roman" w:hAnsi="Times New Roman" w:cs="Times New Roman"/>
          <w:sz w:val="24"/>
        </w:rPr>
        <w:t>sacro</w:t>
      </w:r>
      <w:proofErr w:type="spellEnd"/>
      <w:r>
        <w:rPr>
          <w:rFonts w:ascii="Times New Roman" w:hAnsi="Times New Roman" w:cs="Times New Roman"/>
          <w:sz w:val="24"/>
        </w:rPr>
        <w:t xml:space="preserve"> iliac joint and the sinciput is on the right </w:t>
      </w:r>
      <w:proofErr w:type="spellStart"/>
      <w:r>
        <w:rPr>
          <w:rFonts w:ascii="Times New Roman" w:hAnsi="Times New Roman" w:cs="Times New Roman"/>
          <w:sz w:val="24"/>
        </w:rPr>
        <w:t>illiopectineal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466ECC">
        <w:rPr>
          <w:rFonts w:ascii="Times New Roman" w:hAnsi="Times New Roman" w:cs="Times New Roman"/>
          <w:sz w:val="24"/>
        </w:rPr>
        <w:t>eminence</w:t>
      </w:r>
      <w:r>
        <w:rPr>
          <w:rFonts w:ascii="Times New Roman" w:hAnsi="Times New Roman" w:cs="Times New Roman"/>
          <w:sz w:val="24"/>
        </w:rPr>
        <w:t xml:space="preserve">, what is the </w:t>
      </w:r>
      <w:proofErr w:type="gramStart"/>
      <w:r>
        <w:rPr>
          <w:rFonts w:ascii="Times New Roman" w:hAnsi="Times New Roman" w:cs="Times New Roman"/>
          <w:sz w:val="24"/>
        </w:rPr>
        <w:t xml:space="preserve">position </w:t>
      </w:r>
      <w:r w:rsidR="00466ECC">
        <w:rPr>
          <w:rFonts w:ascii="Times New Roman" w:hAnsi="Times New Roman" w:cs="Times New Roman"/>
          <w:sz w:val="24"/>
        </w:rPr>
        <w:t>:</w:t>
      </w:r>
      <w:proofErr w:type="gramEnd"/>
    </w:p>
    <w:p w14:paraId="776C03A8" w14:textId="77777777" w:rsidR="00466ECC" w:rsidRDefault="00466ECC" w:rsidP="00466EC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05D531E1" w14:textId="77777777" w:rsidR="00466ECC" w:rsidRDefault="00466ECC" w:rsidP="00466EC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Lift </w:t>
      </w:r>
      <w:proofErr w:type="spellStart"/>
      <w:r>
        <w:rPr>
          <w:rFonts w:ascii="Times New Roman" w:hAnsi="Times New Roman" w:cs="Times New Roman"/>
          <w:sz w:val="24"/>
        </w:rPr>
        <w:t>occipito</w:t>
      </w:r>
      <w:proofErr w:type="spellEnd"/>
      <w:r>
        <w:rPr>
          <w:rFonts w:ascii="Times New Roman" w:hAnsi="Times New Roman" w:cs="Times New Roman"/>
          <w:sz w:val="24"/>
        </w:rPr>
        <w:t>-anterior.</w:t>
      </w:r>
    </w:p>
    <w:p w14:paraId="5EE7434D" w14:textId="77777777" w:rsidR="00466ECC" w:rsidRPr="000906AE" w:rsidRDefault="00466ECC" w:rsidP="00466EC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0906AE">
        <w:rPr>
          <w:rFonts w:ascii="Times New Roman" w:hAnsi="Times New Roman" w:cs="Times New Roman"/>
          <w:color w:val="FF0000"/>
          <w:sz w:val="24"/>
        </w:rPr>
        <w:t xml:space="preserve">Right </w:t>
      </w:r>
      <w:proofErr w:type="spellStart"/>
      <w:r w:rsidRPr="000906AE">
        <w:rPr>
          <w:rFonts w:ascii="Times New Roman" w:hAnsi="Times New Roman" w:cs="Times New Roman"/>
          <w:color w:val="FF0000"/>
          <w:sz w:val="24"/>
        </w:rPr>
        <w:t>occipito</w:t>
      </w:r>
      <w:proofErr w:type="spellEnd"/>
      <w:r w:rsidRPr="000906AE">
        <w:rPr>
          <w:rFonts w:ascii="Times New Roman" w:hAnsi="Times New Roman" w:cs="Times New Roman"/>
          <w:color w:val="FF0000"/>
          <w:sz w:val="24"/>
        </w:rPr>
        <w:t>-posterior.</w:t>
      </w:r>
    </w:p>
    <w:p w14:paraId="690DD483" w14:textId="77777777" w:rsidR="00466ECC" w:rsidRDefault="00466ECC" w:rsidP="00466EC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Right </w:t>
      </w:r>
      <w:proofErr w:type="spellStart"/>
      <w:r>
        <w:rPr>
          <w:rFonts w:ascii="Times New Roman" w:hAnsi="Times New Roman" w:cs="Times New Roman"/>
          <w:sz w:val="24"/>
        </w:rPr>
        <w:t>occipito</w:t>
      </w:r>
      <w:proofErr w:type="spellEnd"/>
      <w:r>
        <w:rPr>
          <w:rFonts w:ascii="Times New Roman" w:hAnsi="Times New Roman" w:cs="Times New Roman"/>
          <w:sz w:val="24"/>
        </w:rPr>
        <w:t>-anterior.</w:t>
      </w:r>
    </w:p>
    <w:p w14:paraId="529E82E0" w14:textId="77777777" w:rsidR="00466ECC" w:rsidRDefault="00466ECC" w:rsidP="00466EC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Left </w:t>
      </w:r>
      <w:proofErr w:type="spellStart"/>
      <w:r>
        <w:rPr>
          <w:rFonts w:ascii="Times New Roman" w:hAnsi="Times New Roman" w:cs="Times New Roman"/>
          <w:sz w:val="24"/>
        </w:rPr>
        <w:t>occipito</w:t>
      </w:r>
      <w:proofErr w:type="spellEnd"/>
      <w:r>
        <w:rPr>
          <w:rFonts w:ascii="Times New Roman" w:hAnsi="Times New Roman" w:cs="Times New Roman"/>
          <w:sz w:val="24"/>
        </w:rPr>
        <w:t xml:space="preserve">-posterior. </w:t>
      </w:r>
    </w:p>
    <w:p w14:paraId="260FAAB0" w14:textId="77777777" w:rsidR="00466ECC" w:rsidRDefault="00466ECC" w:rsidP="00466EC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213D736" w14:textId="77777777" w:rsidR="00466ECC" w:rsidRDefault="00466ECC" w:rsidP="00466EC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Q.7.</w:t>
      </w:r>
      <w:r>
        <w:rPr>
          <w:rFonts w:ascii="Times New Roman" w:hAnsi="Times New Roman" w:cs="Times New Roman"/>
          <w:sz w:val="24"/>
        </w:rPr>
        <w:tab/>
        <w:t>Indicate whether the following statements is true or false:</w:t>
      </w:r>
    </w:p>
    <w:p w14:paraId="0E341214" w14:textId="77777777" w:rsidR="00466ECC" w:rsidRDefault="00466ECC" w:rsidP="00466EC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EA64C79" w14:textId="77777777" w:rsidR="00466ECC" w:rsidRDefault="00113D1B" w:rsidP="00466EC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</w:t>
      </w:r>
      <w:r w:rsidR="00466ECC">
        <w:rPr>
          <w:rFonts w:ascii="Times New Roman" w:hAnsi="Times New Roman" w:cs="Times New Roman"/>
          <w:sz w:val="24"/>
        </w:rPr>
        <w:t>horio</w:t>
      </w:r>
      <w:r w:rsidR="00E13F7F">
        <w:rPr>
          <w:rFonts w:ascii="Times New Roman" w:hAnsi="Times New Roman" w:cs="Times New Roman"/>
          <w:sz w:val="24"/>
        </w:rPr>
        <w:t>amniotis</w:t>
      </w:r>
      <w:proofErr w:type="spellEnd"/>
      <w:r>
        <w:rPr>
          <w:rFonts w:ascii="Times New Roman" w:hAnsi="Times New Roman" w:cs="Times New Roman"/>
          <w:sz w:val="24"/>
        </w:rPr>
        <w:t xml:space="preserve"> is a maternal risk factor for vertical transmission of HIV/AIDS.</w:t>
      </w:r>
    </w:p>
    <w:p w14:paraId="4CD0BB89" w14:textId="77777777" w:rsidR="00113D1B" w:rsidRDefault="00113D1B" w:rsidP="00466EC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Lovset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E13F7F">
        <w:rPr>
          <w:rFonts w:ascii="Times New Roman" w:hAnsi="Times New Roman" w:cs="Times New Roman"/>
          <w:sz w:val="24"/>
        </w:rPr>
        <w:t>manoeuvre</w:t>
      </w:r>
      <w:r>
        <w:rPr>
          <w:rFonts w:ascii="Times New Roman" w:hAnsi="Times New Roman" w:cs="Times New Roman"/>
          <w:sz w:val="24"/>
        </w:rPr>
        <w:t xml:space="preserve"> is used to deliver extended legs in breech presentation.</w:t>
      </w:r>
    </w:p>
    <w:p w14:paraId="7EB76117" w14:textId="77777777" w:rsidR="00E13F7F" w:rsidRDefault="00E13F7F" w:rsidP="00892D0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C14A5E4" w14:textId="77777777" w:rsidR="00E13F7F" w:rsidRDefault="00E13F7F" w:rsidP="00E13F7F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Q.8.</w:t>
      </w:r>
      <w:r>
        <w:rPr>
          <w:rFonts w:ascii="Times New Roman" w:hAnsi="Times New Roman" w:cs="Times New Roman"/>
          <w:sz w:val="24"/>
        </w:rPr>
        <w:tab/>
        <w:t>On abdominal palpation the fetal buttocks are palpable on the lower uterine pole, what is the denominator?</w:t>
      </w:r>
      <w:r w:rsidR="00892D01">
        <w:rPr>
          <w:rFonts w:ascii="Times New Roman" w:hAnsi="Times New Roman" w:cs="Times New Roman"/>
          <w:sz w:val="24"/>
        </w:rPr>
        <w:tab/>
      </w:r>
    </w:p>
    <w:p w14:paraId="1F2D0375" w14:textId="77777777" w:rsidR="00E13F7F" w:rsidRDefault="00E13F7F" w:rsidP="00E13F7F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1CEA5B00" w14:textId="77777777" w:rsidR="00E13F7F" w:rsidRPr="000906AE" w:rsidRDefault="00E13F7F" w:rsidP="00E13F7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0906AE">
        <w:rPr>
          <w:rFonts w:ascii="Times New Roman" w:hAnsi="Times New Roman" w:cs="Times New Roman"/>
          <w:color w:val="FF0000"/>
          <w:sz w:val="24"/>
        </w:rPr>
        <w:t>Sacrum.</w:t>
      </w:r>
    </w:p>
    <w:p w14:paraId="65B1CB04" w14:textId="77777777" w:rsidR="00E13F7F" w:rsidRDefault="00E13F7F" w:rsidP="00E13F7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Mentum.</w:t>
      </w:r>
    </w:p>
    <w:p w14:paraId="70C6453F" w14:textId="77777777" w:rsidR="00E13F7F" w:rsidRDefault="00E13F7F" w:rsidP="00E13F7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Occiput.</w:t>
      </w:r>
    </w:p>
    <w:p w14:paraId="015B7834" w14:textId="77777777" w:rsidR="00E13F7F" w:rsidRDefault="00E13F7F" w:rsidP="00E13F7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Sinciput.</w:t>
      </w:r>
    </w:p>
    <w:p w14:paraId="2D1F0F2D" w14:textId="77777777" w:rsidR="00E13F7F" w:rsidRDefault="00E13F7F" w:rsidP="00E13F7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B95F23D" w14:textId="77777777" w:rsidR="00E71866" w:rsidRDefault="00E71866" w:rsidP="00E13F7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27AD8AD" w14:textId="77777777" w:rsidR="00A6047E" w:rsidRDefault="00A6047E" w:rsidP="00E13F7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Q.9.</w:t>
      </w:r>
      <w:r>
        <w:rPr>
          <w:rFonts w:ascii="Times New Roman" w:hAnsi="Times New Roman" w:cs="Times New Roman"/>
          <w:sz w:val="24"/>
        </w:rPr>
        <w:tab/>
        <w:t>During caesarean section, vertical incision made on the upper uterine segment is referred to</w:t>
      </w:r>
    </w:p>
    <w:p w14:paraId="1DD7441F" w14:textId="77777777" w:rsidR="00A6047E" w:rsidRDefault="00A6047E" w:rsidP="00E13F7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(a) </w:t>
      </w:r>
      <w:proofErr w:type="spellStart"/>
      <w:r>
        <w:rPr>
          <w:rFonts w:ascii="Times New Roman" w:hAnsi="Times New Roman" w:cs="Times New Roman"/>
          <w:sz w:val="24"/>
        </w:rPr>
        <w:t>Pfannesteil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65D1E32" w14:textId="77777777" w:rsidR="00A6047E" w:rsidRDefault="00A6047E" w:rsidP="00E13F7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(b) Lower uterine segment incision.</w:t>
      </w:r>
    </w:p>
    <w:p w14:paraId="1D5C4234" w14:textId="77777777" w:rsidR="00A6047E" w:rsidRDefault="00A6047E" w:rsidP="00E13F7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(c) </w:t>
      </w:r>
      <w:r w:rsidRPr="000906AE">
        <w:rPr>
          <w:rFonts w:ascii="Times New Roman" w:hAnsi="Times New Roman" w:cs="Times New Roman"/>
          <w:color w:val="FF0000"/>
          <w:sz w:val="24"/>
        </w:rPr>
        <w:t>classical incision.</w:t>
      </w:r>
    </w:p>
    <w:p w14:paraId="776476CA" w14:textId="77777777" w:rsidR="00A6047E" w:rsidRDefault="00A6047E" w:rsidP="00E13F7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(d) Sub umbilical midline incision. </w:t>
      </w:r>
    </w:p>
    <w:p w14:paraId="642E2289" w14:textId="77777777" w:rsidR="00BE72C2" w:rsidRDefault="00BE72C2" w:rsidP="00E13F7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8EFC50C" w14:textId="77777777" w:rsidR="00BE72C2" w:rsidRDefault="00BE72C2" w:rsidP="00E13F7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Q.10.</w:t>
      </w:r>
      <w:r>
        <w:rPr>
          <w:rFonts w:ascii="Times New Roman" w:hAnsi="Times New Roman" w:cs="Times New Roman"/>
          <w:sz w:val="24"/>
        </w:rPr>
        <w:tab/>
        <w:t>Which of the following methods can be used to diagnose cephalopelvic disproportion:</w:t>
      </w:r>
    </w:p>
    <w:p w14:paraId="0167510E" w14:textId="77777777" w:rsidR="00BE72C2" w:rsidRDefault="00BE72C2" w:rsidP="00BE72C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906AE">
        <w:rPr>
          <w:rFonts w:ascii="Times New Roman" w:hAnsi="Times New Roman" w:cs="Times New Roman"/>
          <w:color w:val="FF0000"/>
          <w:sz w:val="24"/>
        </w:rPr>
        <w:t>X-ray pelvimetry</w:t>
      </w:r>
      <w:r>
        <w:rPr>
          <w:rFonts w:ascii="Times New Roman" w:hAnsi="Times New Roman" w:cs="Times New Roman"/>
          <w:sz w:val="24"/>
        </w:rPr>
        <w:t>.</w:t>
      </w:r>
    </w:p>
    <w:p w14:paraId="739D2494" w14:textId="77777777" w:rsidR="00BE72C2" w:rsidRDefault="00BE72C2" w:rsidP="00BE72C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Speculum vaginal examination.</w:t>
      </w:r>
    </w:p>
    <w:p w14:paraId="6E913F32" w14:textId="77777777" w:rsidR="00BE72C2" w:rsidRDefault="00BE72C2" w:rsidP="00BE72C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Ultrasound scanning.</w:t>
      </w:r>
    </w:p>
    <w:p w14:paraId="55324917" w14:textId="77777777" w:rsidR="00BE72C2" w:rsidRDefault="00BE72C2" w:rsidP="00BE72C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External cephalic version.</w:t>
      </w:r>
    </w:p>
    <w:p w14:paraId="052ACECD" w14:textId="77777777" w:rsidR="00BE72C2" w:rsidRDefault="00BE72C2" w:rsidP="00BE72C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64C40F9" w14:textId="77777777" w:rsidR="00BE72C2" w:rsidRDefault="00BE72C2" w:rsidP="00BE72C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Q.11.</w:t>
      </w:r>
      <w:r>
        <w:rPr>
          <w:rFonts w:ascii="Times New Roman" w:hAnsi="Times New Roman" w:cs="Times New Roman"/>
          <w:sz w:val="24"/>
        </w:rPr>
        <w:tab/>
        <w:t>Microorganisms that can cross the placental barrier and affect the fetus include:</w:t>
      </w:r>
    </w:p>
    <w:p w14:paraId="46657AA1" w14:textId="77777777" w:rsidR="00BE72C2" w:rsidRDefault="00BE72C2" w:rsidP="00BE72C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Chlamydia trachomatis, </w:t>
      </w:r>
      <w:r w:rsidR="00E17D86">
        <w:rPr>
          <w:rFonts w:ascii="Times New Roman" w:hAnsi="Times New Roman" w:cs="Times New Roman"/>
          <w:sz w:val="24"/>
        </w:rPr>
        <w:t>Neisseria</w:t>
      </w:r>
      <w:r>
        <w:rPr>
          <w:rFonts w:ascii="Times New Roman" w:hAnsi="Times New Roman" w:cs="Times New Roman"/>
          <w:sz w:val="24"/>
        </w:rPr>
        <w:t xml:space="preserve"> gonorrhoea.</w:t>
      </w:r>
    </w:p>
    <w:p w14:paraId="3E1E5B17" w14:textId="77777777" w:rsidR="00BE72C2" w:rsidRDefault="00BE72C2" w:rsidP="00BE72C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Treponema </w:t>
      </w:r>
      <w:r w:rsidR="00E17D86">
        <w:rPr>
          <w:rFonts w:ascii="Times New Roman" w:hAnsi="Times New Roman" w:cs="Times New Roman"/>
          <w:sz w:val="24"/>
        </w:rPr>
        <w:t>pallidum, chlamydia trachomatis.</w:t>
      </w:r>
    </w:p>
    <w:p w14:paraId="2D994AB6" w14:textId="77777777" w:rsidR="00E17D86" w:rsidRDefault="00E17D86" w:rsidP="00BE72C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Tubercle bacillus, Neisseria gonorrhoea.</w:t>
      </w:r>
    </w:p>
    <w:p w14:paraId="6CD3FB49" w14:textId="77777777" w:rsidR="00E17D86" w:rsidRDefault="00E17D86" w:rsidP="00BE72C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Treponema pallidum, tubercle bacillus.</w:t>
      </w:r>
    </w:p>
    <w:p w14:paraId="1B5C1130" w14:textId="77777777" w:rsidR="00E17D86" w:rsidRDefault="00E17D86" w:rsidP="00E17D8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60C270B" w14:textId="77777777" w:rsidR="00E17D86" w:rsidRDefault="00E17D86" w:rsidP="00E17D8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Q.12.</w:t>
      </w:r>
      <w:r>
        <w:rPr>
          <w:rFonts w:ascii="Times New Roman" w:hAnsi="Times New Roman" w:cs="Times New Roman"/>
          <w:sz w:val="24"/>
        </w:rPr>
        <w:tab/>
        <w:t xml:space="preserve">A pregnant woman with cardiac disease grade </w:t>
      </w:r>
      <w:r w:rsidR="00CB65E2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II will pre</w:t>
      </w:r>
      <w:r w:rsidR="00CB65E2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ent with:</w:t>
      </w:r>
    </w:p>
    <w:p w14:paraId="0B42AB37" w14:textId="77777777" w:rsidR="00CB65E2" w:rsidRPr="00953D6B" w:rsidRDefault="00CB65E2" w:rsidP="00CB65E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953D6B">
        <w:rPr>
          <w:rFonts w:ascii="Times New Roman" w:hAnsi="Times New Roman" w:cs="Times New Roman"/>
          <w:color w:val="FF0000"/>
          <w:sz w:val="24"/>
        </w:rPr>
        <w:t>Symptoms during mild physical activity.</w:t>
      </w:r>
    </w:p>
    <w:p w14:paraId="17AF04C5" w14:textId="77777777" w:rsidR="00CB65E2" w:rsidRDefault="00CB65E2" w:rsidP="00CB65E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symptoms during ordinary physical activity.</w:t>
      </w:r>
    </w:p>
    <w:p w14:paraId="3056BE5A" w14:textId="77777777" w:rsidR="00CB65E2" w:rsidRDefault="00CB65E2" w:rsidP="00CB65E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Symptoms at rest.</w:t>
      </w:r>
    </w:p>
    <w:p w14:paraId="0AD152CC" w14:textId="77777777" w:rsidR="00CB65E2" w:rsidRDefault="00CB65E2" w:rsidP="00CB65E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Symptoms during ordinary physical activity.</w:t>
      </w:r>
    </w:p>
    <w:p w14:paraId="1B621642" w14:textId="77777777" w:rsidR="00CB65E2" w:rsidRDefault="00CB65E2" w:rsidP="00CB65E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FC93A8" w14:textId="77777777" w:rsidR="00CB65E2" w:rsidRDefault="00CB65E2" w:rsidP="00CB65E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Q.13.</w:t>
      </w:r>
      <w:r>
        <w:rPr>
          <w:rFonts w:ascii="Times New Roman" w:hAnsi="Times New Roman" w:cs="Times New Roman"/>
          <w:sz w:val="24"/>
        </w:rPr>
        <w:tab/>
      </w:r>
      <w:r w:rsidR="00B513AC">
        <w:rPr>
          <w:rFonts w:ascii="Times New Roman" w:hAnsi="Times New Roman" w:cs="Times New Roman"/>
          <w:sz w:val="24"/>
        </w:rPr>
        <w:t>Obstetric indications for induction of labour include:</w:t>
      </w:r>
    </w:p>
    <w:p w14:paraId="20B957EB" w14:textId="77777777" w:rsidR="00B513AC" w:rsidRDefault="00B513AC" w:rsidP="00B513A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53D6B">
        <w:rPr>
          <w:rFonts w:ascii="Times New Roman" w:hAnsi="Times New Roman" w:cs="Times New Roman"/>
          <w:color w:val="FF0000"/>
          <w:sz w:val="24"/>
        </w:rPr>
        <w:t xml:space="preserve">Intrauterine </w:t>
      </w:r>
      <w:proofErr w:type="spellStart"/>
      <w:r w:rsidRPr="00953D6B">
        <w:rPr>
          <w:rFonts w:ascii="Times New Roman" w:hAnsi="Times New Roman" w:cs="Times New Roman"/>
          <w:color w:val="FF0000"/>
          <w:sz w:val="24"/>
        </w:rPr>
        <w:t>fecal</w:t>
      </w:r>
      <w:proofErr w:type="spellEnd"/>
      <w:r w:rsidRPr="00953D6B">
        <w:rPr>
          <w:rFonts w:ascii="Times New Roman" w:hAnsi="Times New Roman" w:cs="Times New Roman"/>
          <w:color w:val="FF0000"/>
          <w:sz w:val="24"/>
        </w:rPr>
        <w:t xml:space="preserve"> demise, prolonged pregnancy.</w:t>
      </w:r>
    </w:p>
    <w:p w14:paraId="016E9B95" w14:textId="77777777" w:rsidR="00B513AC" w:rsidRDefault="00B513AC" w:rsidP="00B513A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Intrauterine growth restriction, intrauterine fetal death.</w:t>
      </w:r>
    </w:p>
    <w:p w14:paraId="0B534201" w14:textId="77777777" w:rsidR="00B513AC" w:rsidRDefault="00B513AC" w:rsidP="00B513A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Unstable lie, prolonged pregnancy.</w:t>
      </w:r>
    </w:p>
    <w:p w14:paraId="1417CD8D" w14:textId="77777777" w:rsidR="00B513AC" w:rsidRDefault="00B513AC" w:rsidP="00B513A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Unstable lie, intrauterine growth restriction.</w:t>
      </w:r>
    </w:p>
    <w:p w14:paraId="70354724" w14:textId="77777777" w:rsidR="00B513AC" w:rsidRDefault="00B513AC" w:rsidP="00B513A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F71904" w14:textId="77777777" w:rsidR="009957E6" w:rsidRDefault="009957E6" w:rsidP="009957E6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Match the conditions in column A with their correct description in Column B for Q.14.</w:t>
      </w:r>
    </w:p>
    <w:p w14:paraId="10878419" w14:textId="77777777" w:rsidR="009957E6" w:rsidRDefault="009957E6" w:rsidP="009957E6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14:paraId="39E37E29" w14:textId="77777777" w:rsidR="00B513AC" w:rsidRDefault="00B513AC" w:rsidP="00B513A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Q.14.</w:t>
      </w:r>
      <w:r>
        <w:rPr>
          <w:rFonts w:ascii="Times New Roman" w:hAnsi="Times New Roman" w:cs="Times New Roman"/>
          <w:sz w:val="24"/>
        </w:rPr>
        <w:tab/>
      </w:r>
      <w:r w:rsidR="009957E6">
        <w:rPr>
          <w:rFonts w:ascii="Times New Roman" w:hAnsi="Times New Roman" w:cs="Times New Roman"/>
          <w:sz w:val="24"/>
        </w:rPr>
        <w:t>Column A</w:t>
      </w:r>
      <w:r w:rsidR="009957E6">
        <w:rPr>
          <w:rFonts w:ascii="Times New Roman" w:hAnsi="Times New Roman" w:cs="Times New Roman"/>
          <w:sz w:val="24"/>
        </w:rPr>
        <w:tab/>
      </w:r>
      <w:r w:rsidR="009957E6">
        <w:rPr>
          <w:rFonts w:ascii="Times New Roman" w:hAnsi="Times New Roman" w:cs="Times New Roman"/>
          <w:sz w:val="24"/>
        </w:rPr>
        <w:tab/>
      </w:r>
      <w:r w:rsidR="009957E6">
        <w:rPr>
          <w:rFonts w:ascii="Times New Roman" w:hAnsi="Times New Roman" w:cs="Times New Roman"/>
          <w:sz w:val="24"/>
        </w:rPr>
        <w:tab/>
      </w:r>
    </w:p>
    <w:p w14:paraId="676BC4E2" w14:textId="77777777" w:rsidR="009957E6" w:rsidRDefault="009957E6" w:rsidP="00B513A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6CF1B6" w14:textId="77777777" w:rsidR="009957E6" w:rsidRDefault="009957E6" w:rsidP="009957E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Torticollis.</w:t>
      </w:r>
    </w:p>
    <w:p w14:paraId="6A81A443" w14:textId="7C0774CA" w:rsidR="009957E6" w:rsidRDefault="00953D6B" w:rsidP="009957E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85AD3" wp14:editId="37E7F6C0">
                <wp:simplePos x="0" y="0"/>
                <wp:positionH relativeFrom="column">
                  <wp:posOffset>1589405</wp:posOffset>
                </wp:positionH>
                <wp:positionV relativeFrom="paragraph">
                  <wp:posOffset>112234</wp:posOffset>
                </wp:positionV>
                <wp:extent cx="1127515" cy="900753"/>
                <wp:effectExtent l="0" t="0" r="15875" b="13970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515" cy="900753"/>
                        </a:xfrm>
                        <a:custGeom>
                          <a:avLst/>
                          <a:gdLst>
                            <a:gd name="connsiteX0" fmla="*/ 0 w 1127515"/>
                            <a:gd name="connsiteY0" fmla="*/ 0 h 900753"/>
                            <a:gd name="connsiteX1" fmla="*/ 170597 w 1127515"/>
                            <a:gd name="connsiteY1" fmla="*/ 95535 h 900753"/>
                            <a:gd name="connsiteX2" fmla="*/ 539087 w 1127515"/>
                            <a:gd name="connsiteY2" fmla="*/ 238836 h 900753"/>
                            <a:gd name="connsiteX3" fmla="*/ 573206 w 1127515"/>
                            <a:gd name="connsiteY3" fmla="*/ 259308 h 900753"/>
                            <a:gd name="connsiteX4" fmla="*/ 689212 w 1127515"/>
                            <a:gd name="connsiteY4" fmla="*/ 300251 h 900753"/>
                            <a:gd name="connsiteX5" fmla="*/ 723332 w 1127515"/>
                            <a:gd name="connsiteY5" fmla="*/ 320723 h 900753"/>
                            <a:gd name="connsiteX6" fmla="*/ 750627 w 1127515"/>
                            <a:gd name="connsiteY6" fmla="*/ 334371 h 900753"/>
                            <a:gd name="connsiteX7" fmla="*/ 846161 w 1127515"/>
                            <a:gd name="connsiteY7" fmla="*/ 402609 h 900753"/>
                            <a:gd name="connsiteX8" fmla="*/ 914400 w 1127515"/>
                            <a:gd name="connsiteY8" fmla="*/ 477672 h 900753"/>
                            <a:gd name="connsiteX9" fmla="*/ 968991 w 1127515"/>
                            <a:gd name="connsiteY9" fmla="*/ 525439 h 900753"/>
                            <a:gd name="connsiteX10" fmla="*/ 989463 w 1127515"/>
                            <a:gd name="connsiteY10" fmla="*/ 559559 h 900753"/>
                            <a:gd name="connsiteX11" fmla="*/ 1016758 w 1127515"/>
                            <a:gd name="connsiteY11" fmla="*/ 586854 h 900753"/>
                            <a:gd name="connsiteX12" fmla="*/ 1037230 w 1127515"/>
                            <a:gd name="connsiteY12" fmla="*/ 614150 h 900753"/>
                            <a:gd name="connsiteX13" fmla="*/ 1044054 w 1127515"/>
                            <a:gd name="connsiteY13" fmla="*/ 634621 h 900753"/>
                            <a:gd name="connsiteX14" fmla="*/ 1064526 w 1127515"/>
                            <a:gd name="connsiteY14" fmla="*/ 668741 h 900753"/>
                            <a:gd name="connsiteX15" fmla="*/ 1078173 w 1127515"/>
                            <a:gd name="connsiteY15" fmla="*/ 723332 h 900753"/>
                            <a:gd name="connsiteX16" fmla="*/ 1098645 w 1127515"/>
                            <a:gd name="connsiteY16" fmla="*/ 771099 h 900753"/>
                            <a:gd name="connsiteX17" fmla="*/ 1105469 w 1127515"/>
                            <a:gd name="connsiteY17" fmla="*/ 798395 h 900753"/>
                            <a:gd name="connsiteX18" fmla="*/ 1119117 w 1127515"/>
                            <a:gd name="connsiteY18" fmla="*/ 818866 h 900753"/>
                            <a:gd name="connsiteX19" fmla="*/ 1125940 w 1127515"/>
                            <a:gd name="connsiteY19" fmla="*/ 900753 h 9007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127515" h="900753">
                              <a:moveTo>
                                <a:pt x="0" y="0"/>
                              </a:moveTo>
                              <a:cubicBezTo>
                                <a:pt x="56866" y="31845"/>
                                <a:pt x="111008" y="69135"/>
                                <a:pt x="170597" y="95535"/>
                              </a:cubicBezTo>
                              <a:cubicBezTo>
                                <a:pt x="291092" y="148919"/>
                                <a:pt x="417009" y="189177"/>
                                <a:pt x="539087" y="238836"/>
                              </a:cubicBezTo>
                              <a:cubicBezTo>
                                <a:pt x="551373" y="243834"/>
                                <a:pt x="560930" y="254286"/>
                                <a:pt x="573206" y="259308"/>
                              </a:cubicBezTo>
                              <a:cubicBezTo>
                                <a:pt x="611159" y="274834"/>
                                <a:pt x="654049" y="279153"/>
                                <a:pt x="689212" y="300251"/>
                              </a:cubicBezTo>
                              <a:cubicBezTo>
                                <a:pt x="700585" y="307075"/>
                                <a:pt x="711738" y="314282"/>
                                <a:pt x="723332" y="320723"/>
                              </a:cubicBezTo>
                              <a:cubicBezTo>
                                <a:pt x="732224" y="325663"/>
                                <a:pt x="742754" y="327929"/>
                                <a:pt x="750627" y="334371"/>
                              </a:cubicBezTo>
                              <a:cubicBezTo>
                                <a:pt x="838648" y="406389"/>
                                <a:pt x="756153" y="364035"/>
                                <a:pt x="846161" y="402609"/>
                              </a:cubicBezTo>
                              <a:cubicBezTo>
                                <a:pt x="870235" y="438719"/>
                                <a:pt x="866088" y="435399"/>
                                <a:pt x="914400" y="477672"/>
                              </a:cubicBezTo>
                              <a:cubicBezTo>
                                <a:pt x="932597" y="493594"/>
                                <a:pt x="952652" y="507615"/>
                                <a:pt x="968991" y="525439"/>
                              </a:cubicBezTo>
                              <a:cubicBezTo>
                                <a:pt x="977953" y="535216"/>
                                <a:pt x="981320" y="549089"/>
                                <a:pt x="989463" y="559559"/>
                              </a:cubicBezTo>
                              <a:cubicBezTo>
                                <a:pt x="997363" y="569716"/>
                                <a:pt x="1008285" y="577171"/>
                                <a:pt x="1016758" y="586854"/>
                              </a:cubicBezTo>
                              <a:cubicBezTo>
                                <a:pt x="1024247" y="595413"/>
                                <a:pt x="1030406" y="605051"/>
                                <a:pt x="1037230" y="614150"/>
                              </a:cubicBezTo>
                              <a:cubicBezTo>
                                <a:pt x="1039505" y="620974"/>
                                <a:pt x="1040837" y="628188"/>
                                <a:pt x="1044054" y="634621"/>
                              </a:cubicBezTo>
                              <a:cubicBezTo>
                                <a:pt x="1049986" y="646484"/>
                                <a:pt x="1059765" y="656362"/>
                                <a:pt x="1064526" y="668741"/>
                              </a:cubicBezTo>
                              <a:cubicBezTo>
                                <a:pt x="1071259" y="686248"/>
                                <a:pt x="1069784" y="706555"/>
                                <a:pt x="1078173" y="723332"/>
                              </a:cubicBezTo>
                              <a:cubicBezTo>
                                <a:pt x="1090305" y="747595"/>
                                <a:pt x="1091951" y="747670"/>
                                <a:pt x="1098645" y="771099"/>
                              </a:cubicBezTo>
                              <a:cubicBezTo>
                                <a:pt x="1101222" y="780117"/>
                                <a:pt x="1101774" y="789775"/>
                                <a:pt x="1105469" y="798395"/>
                              </a:cubicBezTo>
                              <a:cubicBezTo>
                                <a:pt x="1108700" y="805933"/>
                                <a:pt x="1114568" y="812042"/>
                                <a:pt x="1119117" y="818866"/>
                              </a:cubicBezTo>
                              <a:cubicBezTo>
                                <a:pt x="1132413" y="858759"/>
                                <a:pt x="1125940" y="832145"/>
                                <a:pt x="1125940" y="900753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6903C" id="Freeform: Shape 2" o:spid="_x0000_s1026" style="position:absolute;margin-left:125.15pt;margin-top:8.85pt;width:88.8pt;height:7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7515,900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" path="m,c56866,31845,111008,69135,170597,95535v120495,53384,246412,93642,368490,143301c551373,243834,560930,254286,573206,259308v37953,15526,80843,19845,116006,40943c700585,307075,711738,314282,723332,320723v8892,4940,19422,7206,27295,13648c838648,406389,756153,364035,846161,402609v24074,36110,19927,32790,68239,75063c932597,493594,952652,507615,968991,525439v8962,9777,12329,23650,20472,34120c997363,569716,1008285,577171,1016758,586854v7489,8559,13648,18197,20472,27296c1039505,620974,1040837,628188,1044054,634621v5932,11863,15711,21741,20472,34120c1071259,686248,1069784,706555,1078173,723332v12132,24263,13778,24338,20472,47767c1101222,780117,1101774,789775,1105469,798395v3231,7538,9099,13647,13648,20471c1132413,858759,1125940,832145,1125940,900753e" filled="f" strokecolor="#4579b8 [3044]">
                <v:path arrowok="t" o:connecttype="custom" o:connectlocs="0,0;170597,95535;539087,238836;573206,259308;689212,300251;723332,320723;750627,334371;846161,402609;914400,477672;968991,525439;989463,559559;1016758,586854;1037230,614150;1044054,634621;1064526,668741;1078173,723332;1098645,771099;1105469,798395;1119117,818866;1125940,900753" o:connectangles="0,0,0,0,0,0,0,0,0,0,0,0,0,0,0,0,0,0,0,0"/>
              </v:shape>
            </w:pict>
          </mc:Fallback>
        </mc:AlternateContent>
      </w:r>
      <w:proofErr w:type="spellStart"/>
      <w:r w:rsidR="009957E6">
        <w:rPr>
          <w:rFonts w:ascii="Times New Roman" w:hAnsi="Times New Roman" w:cs="Times New Roman"/>
          <w:sz w:val="24"/>
        </w:rPr>
        <w:t>Erb’s</w:t>
      </w:r>
      <w:proofErr w:type="spellEnd"/>
      <w:r w:rsidR="009957E6">
        <w:rPr>
          <w:rFonts w:ascii="Times New Roman" w:hAnsi="Times New Roman" w:cs="Times New Roman"/>
          <w:sz w:val="24"/>
        </w:rPr>
        <w:t xml:space="preserve"> palsy. </w:t>
      </w:r>
    </w:p>
    <w:p w14:paraId="0A8793AE" w14:textId="36650CAD" w:rsidR="009957E6" w:rsidRDefault="009957E6" w:rsidP="009957E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E393EEC" w14:textId="406CFFB0" w:rsidR="009957E6" w:rsidRDefault="009957E6" w:rsidP="009957E6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Column B</w:t>
      </w:r>
    </w:p>
    <w:p w14:paraId="452FACDD" w14:textId="77777777" w:rsidR="009957E6" w:rsidRDefault="009957E6" w:rsidP="009957E6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14:paraId="51077EEA" w14:textId="77777777" w:rsidR="009957E6" w:rsidRDefault="009957E6" w:rsidP="009957E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Damage to facial nerve.</w:t>
      </w:r>
    </w:p>
    <w:p w14:paraId="279CAEAD" w14:textId="77777777" w:rsidR="009957E6" w:rsidRDefault="009957E6" w:rsidP="009957E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Damage to upper brachial plexus.</w:t>
      </w:r>
    </w:p>
    <w:p w14:paraId="40E5EA41" w14:textId="77777777" w:rsidR="009957E6" w:rsidRDefault="009957E6" w:rsidP="009957E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Damage to lower brachial plexus.</w:t>
      </w:r>
    </w:p>
    <w:p w14:paraId="4F589D6C" w14:textId="77777777" w:rsidR="009957E6" w:rsidRDefault="009957E6" w:rsidP="009957E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Damage to sternomastoid process/</w:t>
      </w:r>
    </w:p>
    <w:p w14:paraId="159C21F6" w14:textId="77777777" w:rsidR="009957E6" w:rsidRDefault="009957E6" w:rsidP="009957E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Hip joint dislocation.</w:t>
      </w:r>
    </w:p>
    <w:p w14:paraId="21CF9929" w14:textId="77777777" w:rsidR="009957E6" w:rsidRDefault="009957E6" w:rsidP="009957E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33759D" w14:textId="77777777" w:rsidR="009957E6" w:rsidRDefault="009957E6" w:rsidP="009957E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Q.15.</w:t>
      </w:r>
      <w:r>
        <w:rPr>
          <w:rFonts w:ascii="Times New Roman" w:hAnsi="Times New Roman" w:cs="Times New Roman"/>
          <w:sz w:val="24"/>
        </w:rPr>
        <w:tab/>
        <w:t>In a baby born of thick meconium stained liquor and does not initiate breathing, the first step the midwife must take is:</w:t>
      </w:r>
    </w:p>
    <w:p w14:paraId="3533D8F5" w14:textId="77777777" w:rsidR="009957E6" w:rsidRDefault="009957E6" w:rsidP="009957E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21170F70" w14:textId="77777777" w:rsidR="009957E6" w:rsidRDefault="009957E6" w:rsidP="009957E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Dry and stimulate.</w:t>
      </w:r>
    </w:p>
    <w:p w14:paraId="0CB80CC3" w14:textId="77777777" w:rsidR="009957E6" w:rsidRDefault="009957E6" w:rsidP="009957E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Inflate five rescue breaths.</w:t>
      </w:r>
    </w:p>
    <w:p w14:paraId="0BCE5CD9" w14:textId="77777777" w:rsidR="009957E6" w:rsidRDefault="009957E6" w:rsidP="009957E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Administer oxygen by mask.</w:t>
      </w:r>
    </w:p>
    <w:p w14:paraId="06CCB9AB" w14:textId="77777777" w:rsidR="009957E6" w:rsidRPr="00953D6B" w:rsidRDefault="003E6872" w:rsidP="009957E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953D6B">
        <w:rPr>
          <w:rFonts w:ascii="Times New Roman" w:hAnsi="Times New Roman" w:cs="Times New Roman"/>
          <w:color w:val="FF0000"/>
          <w:sz w:val="24"/>
        </w:rPr>
        <w:t>Oropharyngeal</w:t>
      </w:r>
      <w:r w:rsidR="009957E6" w:rsidRPr="00953D6B">
        <w:rPr>
          <w:rFonts w:ascii="Times New Roman" w:hAnsi="Times New Roman" w:cs="Times New Roman"/>
          <w:color w:val="FF0000"/>
          <w:sz w:val="24"/>
        </w:rPr>
        <w:t xml:space="preserve"> suctioning. </w:t>
      </w:r>
    </w:p>
    <w:p w14:paraId="76FB7783" w14:textId="77777777" w:rsidR="003E6872" w:rsidRDefault="003E6872" w:rsidP="003E687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824C4BE" w14:textId="77777777" w:rsidR="00E71866" w:rsidRDefault="00E71866" w:rsidP="003E687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59C7315" w14:textId="77777777" w:rsidR="003E6872" w:rsidRDefault="003E6872" w:rsidP="003E687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Q.16.</w:t>
      </w:r>
      <w:r>
        <w:rPr>
          <w:rFonts w:ascii="Times New Roman" w:hAnsi="Times New Roman" w:cs="Times New Roman"/>
          <w:sz w:val="24"/>
        </w:rPr>
        <w:tab/>
        <w:t>Which reproductive tract infection is characterized by a whitish curd like vaginal discharge:</w:t>
      </w:r>
    </w:p>
    <w:p w14:paraId="7DF7C018" w14:textId="77777777" w:rsidR="003E6872" w:rsidRDefault="003E6872" w:rsidP="003E687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53D6B">
        <w:rPr>
          <w:rFonts w:ascii="Times New Roman" w:hAnsi="Times New Roman" w:cs="Times New Roman"/>
          <w:color w:val="FF0000"/>
          <w:sz w:val="24"/>
        </w:rPr>
        <w:t>Vulva vaginal candidiasis</w:t>
      </w:r>
      <w:r>
        <w:rPr>
          <w:rFonts w:ascii="Times New Roman" w:hAnsi="Times New Roman" w:cs="Times New Roman"/>
          <w:sz w:val="24"/>
        </w:rPr>
        <w:t>.</w:t>
      </w:r>
    </w:p>
    <w:p w14:paraId="24916643" w14:textId="77777777" w:rsidR="003E6872" w:rsidRDefault="003E6872" w:rsidP="003E687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Bacterial vaginosis.</w:t>
      </w:r>
    </w:p>
    <w:p w14:paraId="790CD075" w14:textId="77777777" w:rsidR="003E6872" w:rsidRDefault="003E6872" w:rsidP="003E687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Chlamydia trachomatis.</w:t>
      </w:r>
    </w:p>
    <w:p w14:paraId="7BA61A93" w14:textId="77777777" w:rsidR="003E6872" w:rsidRDefault="003E6872" w:rsidP="003E687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Trichomoniasis.</w:t>
      </w:r>
    </w:p>
    <w:p w14:paraId="2E568632" w14:textId="77777777" w:rsidR="003E6872" w:rsidRDefault="003E6872" w:rsidP="003E687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866EB54" w14:textId="77777777" w:rsidR="003E6872" w:rsidRDefault="003E6872" w:rsidP="003E6872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Q.17.</w:t>
      </w:r>
      <w:r>
        <w:rPr>
          <w:rFonts w:ascii="Times New Roman" w:hAnsi="Times New Roman" w:cs="Times New Roman"/>
          <w:sz w:val="24"/>
        </w:rPr>
        <w:tab/>
        <w:t xml:space="preserve">Which of the following factors cause neonatal jaundice by interfering with transportation of bilirubin: </w:t>
      </w:r>
    </w:p>
    <w:p w14:paraId="2F5ED414" w14:textId="77777777" w:rsidR="003E6872" w:rsidRDefault="003E6872" w:rsidP="003E687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Reduced gastric motility.</w:t>
      </w:r>
    </w:p>
    <w:p w14:paraId="63FABF95" w14:textId="77777777" w:rsidR="003E6872" w:rsidRDefault="003E6872" w:rsidP="003E687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Reduced albumin binding capacity.</w:t>
      </w:r>
    </w:p>
    <w:p w14:paraId="25949970" w14:textId="77777777" w:rsidR="003E6872" w:rsidRPr="00953D6B" w:rsidRDefault="003E6872" w:rsidP="003E687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953D6B">
        <w:rPr>
          <w:rFonts w:ascii="Times New Roman" w:hAnsi="Times New Roman" w:cs="Times New Roman"/>
          <w:color w:val="FF0000"/>
          <w:sz w:val="24"/>
        </w:rPr>
        <w:t xml:space="preserve">Increased beta </w:t>
      </w:r>
      <w:r w:rsidR="004F3286" w:rsidRPr="00953D6B">
        <w:rPr>
          <w:rFonts w:ascii="Times New Roman" w:hAnsi="Times New Roman" w:cs="Times New Roman"/>
          <w:color w:val="FF0000"/>
          <w:sz w:val="24"/>
        </w:rPr>
        <w:t>glucuronidase</w:t>
      </w:r>
      <w:r w:rsidRPr="00953D6B">
        <w:rPr>
          <w:rFonts w:ascii="Times New Roman" w:hAnsi="Times New Roman" w:cs="Times New Roman"/>
          <w:color w:val="FF0000"/>
          <w:sz w:val="24"/>
        </w:rPr>
        <w:t xml:space="preserve"> enzyme.</w:t>
      </w:r>
    </w:p>
    <w:p w14:paraId="50CF1D27" w14:textId="77777777" w:rsidR="003E6872" w:rsidRDefault="003E6872" w:rsidP="003E687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Hypoxia, hypothermia, hypoglycaemia.</w:t>
      </w:r>
    </w:p>
    <w:p w14:paraId="349E353D" w14:textId="77777777" w:rsidR="003E6872" w:rsidRDefault="003E6872" w:rsidP="003E687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6D375C" w14:textId="77777777" w:rsidR="003E6872" w:rsidRDefault="001B0E25" w:rsidP="003E687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Q.18.</w:t>
      </w:r>
      <w:r>
        <w:rPr>
          <w:rFonts w:ascii="Times New Roman" w:hAnsi="Times New Roman" w:cs="Times New Roman"/>
          <w:sz w:val="24"/>
        </w:rPr>
        <w:tab/>
        <w:t>Which term refers to bleeding under the periosteum that covers the skull bones:</w:t>
      </w:r>
    </w:p>
    <w:p w14:paraId="5CF181DD" w14:textId="77777777" w:rsidR="001B0E25" w:rsidRDefault="001B0E25" w:rsidP="001B0E2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Caput succedaneum.</w:t>
      </w:r>
    </w:p>
    <w:p w14:paraId="380FD307" w14:textId="77777777" w:rsidR="001B0E25" w:rsidRDefault="008340E0" w:rsidP="001B0E2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Cerebral haemorrhage.</w:t>
      </w:r>
    </w:p>
    <w:p w14:paraId="521F81EB" w14:textId="77777777" w:rsidR="008340E0" w:rsidRDefault="008340E0" w:rsidP="001B0E2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953D6B">
        <w:rPr>
          <w:rFonts w:ascii="Times New Roman" w:hAnsi="Times New Roman" w:cs="Times New Roman"/>
          <w:color w:val="FF0000"/>
          <w:sz w:val="24"/>
        </w:rPr>
        <w:t>Cephalo</w:t>
      </w:r>
      <w:proofErr w:type="spellEnd"/>
      <w:r w:rsidRPr="00953D6B">
        <w:rPr>
          <w:rFonts w:ascii="Times New Roman" w:hAnsi="Times New Roman" w:cs="Times New Roman"/>
          <w:color w:val="FF0000"/>
          <w:sz w:val="24"/>
        </w:rPr>
        <w:t xml:space="preserve"> haematoma.</w:t>
      </w:r>
    </w:p>
    <w:p w14:paraId="1DC7EE10" w14:textId="77777777" w:rsidR="008340E0" w:rsidRDefault="008340E0" w:rsidP="001B0E2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 aponeurotic haemorrhage.</w:t>
      </w:r>
    </w:p>
    <w:p w14:paraId="1A049F8D" w14:textId="77777777" w:rsidR="008340E0" w:rsidRDefault="008340E0" w:rsidP="008340E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E699F7E" w14:textId="77777777" w:rsidR="008340E0" w:rsidRDefault="008340E0" w:rsidP="008340E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Q.19.</w:t>
      </w:r>
      <w:r>
        <w:rPr>
          <w:rFonts w:ascii="Times New Roman" w:hAnsi="Times New Roman" w:cs="Times New Roman"/>
          <w:sz w:val="24"/>
        </w:rPr>
        <w:tab/>
      </w:r>
      <w:r w:rsidRPr="004E1808">
        <w:rPr>
          <w:rFonts w:ascii="Times New Roman" w:hAnsi="Times New Roman" w:cs="Times New Roman"/>
          <w:sz w:val="24"/>
          <w:highlight w:val="yellow"/>
        </w:rPr>
        <w:t>Phototherapy is considered when serum bilirubin levels:</w:t>
      </w:r>
    </w:p>
    <w:p w14:paraId="7518723F" w14:textId="77777777" w:rsidR="008340E0" w:rsidRDefault="008340E0" w:rsidP="008340E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5E3D40C" w14:textId="77777777" w:rsidR="008340E0" w:rsidRDefault="008340E0" w:rsidP="008340E0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85 – 140 </w:t>
      </w:r>
      <w:proofErr w:type="spellStart"/>
      <w:r>
        <w:rPr>
          <w:rFonts w:ascii="Times New Roman" w:hAnsi="Times New Roman" w:cs="Times New Roman"/>
          <w:sz w:val="24"/>
        </w:rPr>
        <w:t>micrommols</w:t>
      </w:r>
      <w:proofErr w:type="spellEnd"/>
      <w:r>
        <w:rPr>
          <w:rFonts w:ascii="Times New Roman" w:hAnsi="Times New Roman" w:cs="Times New Roman"/>
          <w:sz w:val="24"/>
        </w:rPr>
        <w:t>/litre in preterm babies more than 1500gm.</w:t>
      </w:r>
    </w:p>
    <w:p w14:paraId="504A9F42" w14:textId="77777777" w:rsidR="008340E0" w:rsidRDefault="00165C3E" w:rsidP="008340E0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165</w:t>
      </w:r>
      <w:r w:rsidR="008340E0" w:rsidRPr="008340E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0E0" w:rsidRPr="008340E0">
        <w:rPr>
          <w:rFonts w:ascii="Times New Roman" w:hAnsi="Times New Roman" w:cs="Times New Roman"/>
          <w:sz w:val="24"/>
        </w:rPr>
        <w:t>micrommols</w:t>
      </w:r>
      <w:proofErr w:type="spellEnd"/>
      <w:r w:rsidR="008340E0" w:rsidRPr="008340E0">
        <w:rPr>
          <w:rFonts w:ascii="Times New Roman" w:hAnsi="Times New Roman" w:cs="Times New Roman"/>
          <w:sz w:val="24"/>
        </w:rPr>
        <w:t>/litre</w:t>
      </w:r>
      <w:r>
        <w:rPr>
          <w:rFonts w:ascii="Times New Roman" w:hAnsi="Times New Roman" w:cs="Times New Roman"/>
          <w:sz w:val="24"/>
        </w:rPr>
        <w:t xml:space="preserve"> in term babies </w:t>
      </w:r>
    </w:p>
    <w:p w14:paraId="59CC8B14" w14:textId="77777777" w:rsidR="008340E0" w:rsidRDefault="00165C3E" w:rsidP="008340E0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Less than 85</w:t>
      </w:r>
      <w:r w:rsidR="008340E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0E0">
        <w:rPr>
          <w:rFonts w:ascii="Times New Roman" w:hAnsi="Times New Roman" w:cs="Times New Roman"/>
          <w:sz w:val="24"/>
        </w:rPr>
        <w:t>micrommols</w:t>
      </w:r>
      <w:proofErr w:type="spellEnd"/>
      <w:r>
        <w:rPr>
          <w:rFonts w:ascii="Times New Roman" w:hAnsi="Times New Roman" w:cs="Times New Roman"/>
          <w:sz w:val="24"/>
        </w:rPr>
        <w:t xml:space="preserve"> in preterm babies less than 1500gm.</w:t>
      </w:r>
    </w:p>
    <w:p w14:paraId="170071E2" w14:textId="77777777" w:rsidR="00EF6437" w:rsidRDefault="008340E0" w:rsidP="008340E0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85 – 140 </w:t>
      </w:r>
      <w:proofErr w:type="spellStart"/>
      <w:r>
        <w:rPr>
          <w:rFonts w:ascii="Times New Roman" w:hAnsi="Times New Roman" w:cs="Times New Roman"/>
          <w:sz w:val="24"/>
        </w:rPr>
        <w:t>micrommols</w:t>
      </w:r>
      <w:proofErr w:type="spellEnd"/>
      <w:r>
        <w:rPr>
          <w:rFonts w:ascii="Times New Roman" w:hAnsi="Times New Roman" w:cs="Times New Roman"/>
          <w:sz w:val="24"/>
        </w:rPr>
        <w:t>/litre</w:t>
      </w:r>
      <w:r w:rsidR="00EF6437">
        <w:rPr>
          <w:rFonts w:ascii="Times New Roman" w:hAnsi="Times New Roman" w:cs="Times New Roman"/>
          <w:sz w:val="24"/>
        </w:rPr>
        <w:t xml:space="preserve"> in preterm babies less than 1500gm</w:t>
      </w:r>
      <w:r w:rsidR="00892D01" w:rsidRPr="008340E0">
        <w:rPr>
          <w:rFonts w:ascii="Times New Roman" w:hAnsi="Times New Roman" w:cs="Times New Roman"/>
          <w:sz w:val="24"/>
        </w:rPr>
        <w:tab/>
      </w:r>
    </w:p>
    <w:p w14:paraId="071DA8FF" w14:textId="77777777" w:rsidR="00EF6437" w:rsidRDefault="00EF6437" w:rsidP="00EF643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7E8F377" w14:textId="77777777" w:rsidR="00EF6437" w:rsidRDefault="00EF6437" w:rsidP="00EF643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Q.20.</w:t>
      </w:r>
      <w:r>
        <w:rPr>
          <w:rFonts w:ascii="Times New Roman" w:hAnsi="Times New Roman" w:cs="Times New Roman"/>
          <w:sz w:val="24"/>
        </w:rPr>
        <w:tab/>
        <w:t xml:space="preserve">Which of the following factors predisposes to amniotic fluid </w:t>
      </w:r>
      <w:proofErr w:type="gramStart"/>
      <w:r>
        <w:rPr>
          <w:rFonts w:ascii="Times New Roman" w:hAnsi="Times New Roman" w:cs="Times New Roman"/>
          <w:sz w:val="24"/>
        </w:rPr>
        <w:t>embolism:</w:t>
      </w:r>
      <w:proofErr w:type="gramEnd"/>
    </w:p>
    <w:p w14:paraId="5ED0D1E1" w14:textId="77777777" w:rsidR="00EF6437" w:rsidRDefault="00EF6437" w:rsidP="00EF643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C1080AE" w14:textId="77777777" w:rsidR="00EF6437" w:rsidRDefault="00EF6437" w:rsidP="00EF6437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Spontaneous rupture of membranes.</w:t>
      </w:r>
    </w:p>
    <w:p w14:paraId="702541D0" w14:textId="77777777" w:rsidR="00EF6437" w:rsidRDefault="00EF6437" w:rsidP="00EF6437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Obstructed labour.</w:t>
      </w:r>
    </w:p>
    <w:p w14:paraId="605AC804" w14:textId="77777777" w:rsidR="00EF6437" w:rsidRDefault="00EF6437" w:rsidP="00EF6437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Caesarean section.</w:t>
      </w:r>
    </w:p>
    <w:p w14:paraId="15B81A3F" w14:textId="77777777" w:rsidR="00EF6437" w:rsidRDefault="00EF6437" w:rsidP="00EF6437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Bimanual compression of the uterus.</w:t>
      </w:r>
    </w:p>
    <w:p w14:paraId="52D39FBA" w14:textId="77777777" w:rsidR="00892D01" w:rsidRPr="00EF6437" w:rsidRDefault="00892D01" w:rsidP="00EF643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F6437">
        <w:rPr>
          <w:rFonts w:ascii="Times New Roman" w:hAnsi="Times New Roman" w:cs="Times New Roman"/>
          <w:sz w:val="24"/>
        </w:rPr>
        <w:tab/>
      </w:r>
      <w:r w:rsidRPr="00EF6437">
        <w:rPr>
          <w:rFonts w:ascii="Times New Roman" w:hAnsi="Times New Roman" w:cs="Times New Roman"/>
          <w:sz w:val="24"/>
        </w:rPr>
        <w:tab/>
      </w:r>
    </w:p>
    <w:p w14:paraId="1BA38F4B" w14:textId="77777777" w:rsidR="00892D01" w:rsidRPr="006B1A8C" w:rsidRDefault="00892D01" w:rsidP="00892D01">
      <w:pPr>
        <w:spacing w:after="0" w:line="240" w:lineRule="auto"/>
        <w:rPr>
          <w:rFonts w:ascii="Footlight MT Light" w:hAnsi="Footlight MT Light" w:cs="Tahoma"/>
          <w:b/>
          <w:sz w:val="26"/>
          <w:szCs w:val="28"/>
          <w:u w:val="single"/>
        </w:rPr>
      </w:pPr>
      <w:r w:rsidRPr="006B1A8C">
        <w:rPr>
          <w:rFonts w:ascii="Footlight MT Light" w:hAnsi="Footlight MT Light" w:cs="Tahoma"/>
          <w:b/>
          <w:sz w:val="26"/>
          <w:szCs w:val="28"/>
          <w:u w:val="single"/>
        </w:rPr>
        <w:t xml:space="preserve">PART TWO: SHORT ANSWER QUESTIONS – </w:t>
      </w:r>
      <w:r w:rsidR="00BC614A">
        <w:rPr>
          <w:rFonts w:ascii="Footlight MT Light" w:hAnsi="Footlight MT Light" w:cs="Tahoma"/>
          <w:b/>
          <w:sz w:val="26"/>
          <w:szCs w:val="28"/>
          <w:u w:val="single"/>
        </w:rPr>
        <w:t>ABNORMAL MIDWIFERY</w:t>
      </w:r>
      <w:r w:rsidRPr="006B1A8C">
        <w:rPr>
          <w:rFonts w:ascii="Footlight MT Light" w:hAnsi="Footlight MT Light" w:cs="Tahoma"/>
          <w:b/>
          <w:sz w:val="26"/>
          <w:szCs w:val="28"/>
          <w:u w:val="single"/>
        </w:rPr>
        <w:t xml:space="preserve"> – </w:t>
      </w:r>
      <w:r w:rsidR="004C63C2">
        <w:rPr>
          <w:rFonts w:ascii="Footlight MT Light" w:hAnsi="Footlight MT Light" w:cs="Tahoma"/>
          <w:b/>
          <w:sz w:val="26"/>
          <w:szCs w:val="28"/>
          <w:u w:val="single"/>
        </w:rPr>
        <w:t>4</w:t>
      </w:r>
      <w:r>
        <w:rPr>
          <w:rFonts w:ascii="Footlight MT Light" w:hAnsi="Footlight MT Light" w:cs="Tahoma"/>
          <w:b/>
          <w:sz w:val="26"/>
          <w:szCs w:val="28"/>
          <w:u w:val="single"/>
        </w:rPr>
        <w:t>0</w:t>
      </w:r>
      <w:r w:rsidRPr="006B1A8C">
        <w:rPr>
          <w:rFonts w:ascii="Footlight MT Light" w:hAnsi="Footlight MT Light" w:cs="Tahoma"/>
          <w:b/>
          <w:sz w:val="26"/>
          <w:szCs w:val="28"/>
          <w:u w:val="single"/>
        </w:rPr>
        <w:t xml:space="preserve"> MARKS</w:t>
      </w:r>
    </w:p>
    <w:p w14:paraId="6CBCF939" w14:textId="77777777" w:rsidR="00892D01" w:rsidRDefault="00892D01" w:rsidP="00892D01">
      <w:pPr>
        <w:spacing w:after="0" w:line="240" w:lineRule="auto"/>
        <w:rPr>
          <w:rFonts w:ascii="Footlight MT Light" w:hAnsi="Footlight MT Light" w:cs="Tahoma"/>
          <w:b/>
          <w:sz w:val="26"/>
          <w:szCs w:val="28"/>
          <w:u w:val="single"/>
        </w:rPr>
      </w:pPr>
    </w:p>
    <w:p w14:paraId="28B1FCC4" w14:textId="77777777" w:rsidR="00892D01" w:rsidRDefault="00892D01" w:rsidP="00892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</w:r>
      <w:r w:rsidR="00100017">
        <w:rPr>
          <w:rFonts w:ascii="Times New Roman" w:hAnsi="Times New Roman" w:cs="Times New Roman"/>
          <w:sz w:val="24"/>
          <w:szCs w:val="24"/>
        </w:rPr>
        <w:t>Describe conjugation of bilirubin.</w:t>
      </w:r>
      <w:r w:rsidR="00100017">
        <w:rPr>
          <w:rFonts w:ascii="Times New Roman" w:hAnsi="Times New Roman" w:cs="Times New Roman"/>
          <w:sz w:val="24"/>
          <w:szCs w:val="24"/>
        </w:rPr>
        <w:tab/>
      </w:r>
      <w:r w:rsidR="00100017">
        <w:rPr>
          <w:rFonts w:ascii="Times New Roman" w:hAnsi="Times New Roman" w:cs="Times New Roman"/>
          <w:sz w:val="24"/>
          <w:szCs w:val="24"/>
        </w:rPr>
        <w:tab/>
      </w:r>
      <w:r w:rsidR="00100017">
        <w:rPr>
          <w:rFonts w:ascii="Times New Roman" w:hAnsi="Times New Roman" w:cs="Times New Roman"/>
          <w:sz w:val="24"/>
          <w:szCs w:val="24"/>
        </w:rPr>
        <w:tab/>
      </w:r>
      <w:r w:rsidR="00100017">
        <w:rPr>
          <w:rFonts w:ascii="Times New Roman" w:hAnsi="Times New Roman" w:cs="Times New Roman"/>
          <w:sz w:val="24"/>
          <w:szCs w:val="24"/>
        </w:rPr>
        <w:tab/>
      </w:r>
      <w:r w:rsidR="00100017">
        <w:rPr>
          <w:rFonts w:ascii="Times New Roman" w:hAnsi="Times New Roman" w:cs="Times New Roman"/>
          <w:sz w:val="24"/>
          <w:szCs w:val="24"/>
        </w:rPr>
        <w:tab/>
      </w:r>
      <w:r w:rsidR="00100017">
        <w:rPr>
          <w:rFonts w:ascii="Times New Roman" w:hAnsi="Times New Roman" w:cs="Times New Roman"/>
          <w:sz w:val="24"/>
          <w:szCs w:val="24"/>
        </w:rPr>
        <w:tab/>
      </w:r>
      <w:r w:rsidR="00100017">
        <w:rPr>
          <w:rFonts w:ascii="Times New Roman" w:hAnsi="Times New Roman" w:cs="Times New Roman"/>
          <w:sz w:val="24"/>
          <w:szCs w:val="24"/>
        </w:rPr>
        <w:tab/>
        <w:t>5 marks</w:t>
      </w:r>
    </w:p>
    <w:p w14:paraId="4F3AA4D3" w14:textId="77777777" w:rsidR="00100017" w:rsidRDefault="00100017" w:rsidP="00892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20048" w14:textId="77777777" w:rsidR="00100017" w:rsidRDefault="00100017" w:rsidP="00892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State five (5) causes of uterine rupture.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marks</w:t>
      </w:r>
    </w:p>
    <w:p w14:paraId="6E618486" w14:textId="77777777" w:rsidR="00100017" w:rsidRDefault="00100017" w:rsidP="00892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5F5A0" w14:textId="77777777" w:rsidR="00100017" w:rsidRDefault="00100017" w:rsidP="00892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 xml:space="preserve">Outline three (3) outcomes of labour in an </w:t>
      </w:r>
      <w:proofErr w:type="spellStart"/>
      <w:r>
        <w:rPr>
          <w:rFonts w:ascii="Times New Roman" w:hAnsi="Times New Roman" w:cs="Times New Roman"/>
          <w:sz w:val="24"/>
          <w:szCs w:val="24"/>
        </w:rPr>
        <w:t>occipito</w:t>
      </w:r>
      <w:proofErr w:type="spellEnd"/>
      <w:r>
        <w:rPr>
          <w:rFonts w:ascii="Times New Roman" w:hAnsi="Times New Roman" w:cs="Times New Roman"/>
          <w:sz w:val="24"/>
          <w:szCs w:val="24"/>
        </w:rPr>
        <w:t>-posterior position.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marks</w:t>
      </w:r>
    </w:p>
    <w:p w14:paraId="014CD92A" w14:textId="77777777" w:rsidR="00100017" w:rsidRDefault="00100017" w:rsidP="00892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3D228" w14:textId="77777777" w:rsidR="00100017" w:rsidRDefault="00100017" w:rsidP="00892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 xml:space="preserve">Outline five (5) measures that can be taken in management of a diabetic woman </w:t>
      </w:r>
    </w:p>
    <w:p w14:paraId="6B1247AF" w14:textId="77777777" w:rsidR="00100017" w:rsidRDefault="00100017" w:rsidP="0010001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pre-conception.</w:t>
      </w:r>
      <w:r w:rsidR="00DF0925">
        <w:rPr>
          <w:rFonts w:ascii="Times New Roman" w:hAnsi="Times New Roman" w:cs="Times New Roman"/>
          <w:sz w:val="24"/>
          <w:szCs w:val="24"/>
        </w:rPr>
        <w:tab/>
      </w:r>
      <w:r w:rsidR="00DF0925">
        <w:rPr>
          <w:rFonts w:ascii="Times New Roman" w:hAnsi="Times New Roman" w:cs="Times New Roman"/>
          <w:sz w:val="24"/>
          <w:szCs w:val="24"/>
        </w:rPr>
        <w:tab/>
      </w:r>
      <w:r w:rsidR="00DF0925">
        <w:rPr>
          <w:rFonts w:ascii="Times New Roman" w:hAnsi="Times New Roman" w:cs="Times New Roman"/>
          <w:sz w:val="24"/>
          <w:szCs w:val="24"/>
        </w:rPr>
        <w:tab/>
      </w:r>
      <w:r w:rsidR="00DF0925">
        <w:rPr>
          <w:rFonts w:ascii="Times New Roman" w:hAnsi="Times New Roman" w:cs="Times New Roman"/>
          <w:sz w:val="24"/>
          <w:szCs w:val="24"/>
        </w:rPr>
        <w:tab/>
      </w:r>
      <w:r w:rsidR="00DF0925">
        <w:rPr>
          <w:rFonts w:ascii="Times New Roman" w:hAnsi="Times New Roman" w:cs="Times New Roman"/>
          <w:sz w:val="24"/>
          <w:szCs w:val="24"/>
        </w:rPr>
        <w:tab/>
      </w:r>
      <w:r w:rsidR="00DF0925">
        <w:rPr>
          <w:rFonts w:ascii="Times New Roman" w:hAnsi="Times New Roman" w:cs="Times New Roman"/>
          <w:sz w:val="24"/>
          <w:szCs w:val="24"/>
        </w:rPr>
        <w:tab/>
      </w:r>
      <w:r w:rsidR="00DF0925">
        <w:rPr>
          <w:rFonts w:ascii="Times New Roman" w:hAnsi="Times New Roman" w:cs="Times New Roman"/>
          <w:sz w:val="24"/>
          <w:szCs w:val="24"/>
        </w:rPr>
        <w:tab/>
      </w:r>
      <w:r w:rsidR="00DF0925">
        <w:rPr>
          <w:rFonts w:ascii="Times New Roman" w:hAnsi="Times New Roman" w:cs="Times New Roman"/>
          <w:sz w:val="24"/>
          <w:szCs w:val="24"/>
        </w:rPr>
        <w:tab/>
      </w:r>
      <w:r w:rsidR="00DF0925">
        <w:rPr>
          <w:rFonts w:ascii="Times New Roman" w:hAnsi="Times New Roman" w:cs="Times New Roman"/>
          <w:sz w:val="24"/>
          <w:szCs w:val="24"/>
        </w:rPr>
        <w:tab/>
        <w:t>5 marks</w:t>
      </w:r>
    </w:p>
    <w:p w14:paraId="3754F365" w14:textId="77777777" w:rsidR="00DF0925" w:rsidRDefault="00DF0925" w:rsidP="00DF0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A360B" w14:textId="77777777" w:rsidR="00DF0925" w:rsidRDefault="00DF0925" w:rsidP="00DF0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State five (5) measures to prevent puerperal sepsis.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 marks  </w:t>
      </w:r>
    </w:p>
    <w:p w14:paraId="0FC8215C" w14:textId="77777777" w:rsidR="00DF0925" w:rsidRDefault="00DF0925" w:rsidP="00DF0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48657" w14:textId="77777777" w:rsidR="00DF0925" w:rsidRDefault="00DF0925" w:rsidP="00DF0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>Outline how rhesus isoimmunization occurs.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marks</w:t>
      </w:r>
    </w:p>
    <w:p w14:paraId="279268C3" w14:textId="77777777" w:rsidR="00DF0925" w:rsidRDefault="00DF0925" w:rsidP="00DF0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9BA50" w14:textId="77777777" w:rsidR="00DF0925" w:rsidRDefault="00DF0925" w:rsidP="00DF0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  <w:t>Outline five (5) hospital related interventions that can reduce maternal mortality.</w:t>
      </w:r>
      <w:r>
        <w:rPr>
          <w:rFonts w:ascii="Times New Roman" w:hAnsi="Times New Roman" w:cs="Times New Roman"/>
          <w:sz w:val="24"/>
          <w:szCs w:val="24"/>
        </w:rPr>
        <w:tab/>
        <w:t>5 marks</w:t>
      </w:r>
    </w:p>
    <w:p w14:paraId="73FD4EC0" w14:textId="77777777" w:rsidR="00DF0925" w:rsidRDefault="00DF0925" w:rsidP="00DF0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304B9" w14:textId="77777777" w:rsidR="00AB215C" w:rsidRDefault="00DF0925" w:rsidP="00DF0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Q.8.</w:t>
      </w:r>
      <w:r>
        <w:rPr>
          <w:rFonts w:ascii="Times New Roman" w:hAnsi="Times New Roman" w:cs="Times New Roman"/>
          <w:sz w:val="24"/>
          <w:szCs w:val="24"/>
        </w:rPr>
        <w:tab/>
        <w:t xml:space="preserve">Outline five (5) key interventions that a service provider should observe when </w:t>
      </w:r>
    </w:p>
    <w:p w14:paraId="6F99197A" w14:textId="77777777" w:rsidR="00DF0925" w:rsidRDefault="00DF0925" w:rsidP="00AB215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</w:t>
      </w:r>
      <w:r w:rsidR="00AB215C">
        <w:rPr>
          <w:rFonts w:ascii="Times New Roman" w:hAnsi="Times New Roman" w:cs="Times New Roman"/>
          <w:sz w:val="24"/>
          <w:szCs w:val="24"/>
        </w:rPr>
        <w:t xml:space="preserve">istering </w:t>
      </w:r>
      <w:proofErr w:type="spellStart"/>
      <w:r w:rsidR="00AB215C">
        <w:rPr>
          <w:rFonts w:ascii="Times New Roman" w:hAnsi="Times New Roman" w:cs="Times New Roman"/>
          <w:sz w:val="24"/>
          <w:szCs w:val="24"/>
        </w:rPr>
        <w:t>sulphacl</w:t>
      </w:r>
      <w:r>
        <w:rPr>
          <w:rFonts w:ascii="Times New Roman" w:hAnsi="Times New Roman" w:cs="Times New Roman"/>
          <w:sz w:val="24"/>
          <w:szCs w:val="24"/>
        </w:rPr>
        <w:t>oxine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phrimethamine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(SP) to a pregnant woman. </w:t>
      </w:r>
      <w:r w:rsidR="00AB215C">
        <w:rPr>
          <w:rFonts w:ascii="Times New Roman" w:hAnsi="Times New Roman" w:cs="Times New Roman"/>
          <w:sz w:val="24"/>
          <w:szCs w:val="24"/>
        </w:rPr>
        <w:tab/>
      </w:r>
      <w:r w:rsidR="00AB215C">
        <w:rPr>
          <w:rFonts w:ascii="Times New Roman" w:hAnsi="Times New Roman" w:cs="Times New Roman"/>
          <w:sz w:val="24"/>
          <w:szCs w:val="24"/>
        </w:rPr>
        <w:tab/>
        <w:t>5 marks</w:t>
      </w:r>
    </w:p>
    <w:p w14:paraId="5F734937" w14:textId="77777777" w:rsidR="00AB215C" w:rsidRDefault="00AB215C" w:rsidP="00AB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CB266" w14:textId="77777777" w:rsidR="00AB215C" w:rsidRDefault="00AB215C" w:rsidP="00AB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Q.9.</w:t>
      </w:r>
      <w:r>
        <w:rPr>
          <w:rFonts w:ascii="Times New Roman" w:hAnsi="Times New Roman" w:cs="Times New Roman"/>
          <w:sz w:val="24"/>
          <w:szCs w:val="24"/>
        </w:rPr>
        <w:tab/>
        <w:t>List six (6) pre-requisites before performing vacuum extraction.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 marks </w:t>
      </w:r>
    </w:p>
    <w:p w14:paraId="1BE4D0B8" w14:textId="77777777" w:rsidR="00AB215C" w:rsidRPr="00E718CD" w:rsidRDefault="00AB215C" w:rsidP="00AB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7D845" w14:textId="77777777" w:rsidR="00892D01" w:rsidRPr="006B1A8C" w:rsidRDefault="00892D01" w:rsidP="00892D01">
      <w:pPr>
        <w:spacing w:after="0" w:line="240" w:lineRule="auto"/>
        <w:rPr>
          <w:rFonts w:ascii="Footlight MT Light" w:hAnsi="Footlight MT Light" w:cs="Tahoma"/>
          <w:b/>
          <w:sz w:val="26"/>
          <w:szCs w:val="28"/>
          <w:u w:val="single"/>
        </w:rPr>
      </w:pPr>
      <w:r w:rsidRPr="006B1A8C">
        <w:rPr>
          <w:rFonts w:ascii="Footlight MT Light" w:hAnsi="Footlight MT Light" w:cs="Tahoma"/>
          <w:b/>
          <w:sz w:val="26"/>
          <w:szCs w:val="28"/>
          <w:u w:val="single"/>
        </w:rPr>
        <w:t xml:space="preserve">PART THREE: LONG ANSWER QUESTIONS – </w:t>
      </w:r>
      <w:r w:rsidR="00BC614A">
        <w:rPr>
          <w:rFonts w:ascii="Footlight MT Light" w:hAnsi="Footlight MT Light" w:cs="Tahoma"/>
          <w:b/>
          <w:sz w:val="26"/>
          <w:szCs w:val="28"/>
          <w:u w:val="single"/>
        </w:rPr>
        <w:t>ABNORMAL MIDWIFERY</w:t>
      </w:r>
      <w:r w:rsidRPr="006B1A8C">
        <w:rPr>
          <w:rFonts w:ascii="Footlight MT Light" w:hAnsi="Footlight MT Light" w:cs="Tahoma"/>
          <w:b/>
          <w:sz w:val="26"/>
          <w:szCs w:val="28"/>
          <w:u w:val="single"/>
        </w:rPr>
        <w:t xml:space="preserve"> – </w:t>
      </w:r>
      <w:r w:rsidR="004C63C2">
        <w:rPr>
          <w:rFonts w:ascii="Footlight MT Light" w:hAnsi="Footlight MT Light" w:cs="Tahoma"/>
          <w:b/>
          <w:sz w:val="26"/>
          <w:szCs w:val="28"/>
          <w:u w:val="single"/>
        </w:rPr>
        <w:t>4</w:t>
      </w:r>
      <w:r>
        <w:rPr>
          <w:rFonts w:ascii="Footlight MT Light" w:hAnsi="Footlight MT Light" w:cs="Tahoma"/>
          <w:b/>
          <w:sz w:val="26"/>
          <w:szCs w:val="28"/>
          <w:u w:val="single"/>
        </w:rPr>
        <w:t>0</w:t>
      </w:r>
      <w:r w:rsidRPr="006B1A8C">
        <w:rPr>
          <w:rFonts w:ascii="Footlight MT Light" w:hAnsi="Footlight MT Light" w:cs="Tahoma"/>
          <w:b/>
          <w:sz w:val="26"/>
          <w:szCs w:val="28"/>
          <w:u w:val="single"/>
        </w:rPr>
        <w:t xml:space="preserve"> MARKS</w:t>
      </w:r>
    </w:p>
    <w:p w14:paraId="77A09618" w14:textId="77777777" w:rsidR="00892D01" w:rsidRPr="00FE0D0E" w:rsidRDefault="00892D01" w:rsidP="00892D0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6AB1E69" w14:textId="77777777" w:rsidR="00892D01" w:rsidRDefault="00892D01" w:rsidP="00892D0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1A8C">
        <w:rPr>
          <w:rFonts w:ascii="Times New Roman" w:hAnsi="Times New Roman" w:cs="Times New Roman"/>
          <w:sz w:val="24"/>
          <w:szCs w:val="24"/>
        </w:rPr>
        <w:t>Q.1.</w:t>
      </w:r>
      <w:r w:rsidRPr="006B1A8C">
        <w:rPr>
          <w:rFonts w:ascii="Times New Roman" w:hAnsi="Times New Roman" w:cs="Times New Roman"/>
          <w:sz w:val="24"/>
          <w:szCs w:val="24"/>
        </w:rPr>
        <w:tab/>
      </w:r>
      <w:r w:rsidR="00B818F5">
        <w:rPr>
          <w:rFonts w:ascii="Times New Roman" w:hAnsi="Times New Roman" w:cs="Times New Roman"/>
          <w:sz w:val="24"/>
          <w:szCs w:val="24"/>
        </w:rPr>
        <w:t>Mrs P para 1+0 G2, has just an SVD and immediately develops profuse vaginal bleeding.</w:t>
      </w:r>
    </w:p>
    <w:p w14:paraId="4DBAA08C" w14:textId="77777777" w:rsidR="00B818F5" w:rsidRDefault="00B818F5" w:rsidP="00892D0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AE051C" w14:textId="77777777" w:rsidR="00B818F5" w:rsidRDefault="00B818F5" w:rsidP="00E71866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B818F5">
        <w:rPr>
          <w:rFonts w:ascii="Times New Roman" w:hAnsi="Times New Roman" w:cs="Times New Roman"/>
          <w:sz w:val="24"/>
        </w:rPr>
        <w:t>Using the 4T’</w:t>
      </w:r>
      <w:r>
        <w:rPr>
          <w:rFonts w:ascii="Times New Roman" w:hAnsi="Times New Roman" w:cs="Times New Roman"/>
          <w:sz w:val="24"/>
        </w:rPr>
        <w:t>s describe the causes of post</w:t>
      </w:r>
      <w:r w:rsidRPr="00B818F5">
        <w:rPr>
          <w:rFonts w:ascii="Times New Roman" w:hAnsi="Times New Roman" w:cs="Times New Roman"/>
          <w:sz w:val="24"/>
        </w:rPr>
        <w:t xml:space="preserve">partum haemorrhage.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F7DD8">
        <w:rPr>
          <w:rFonts w:ascii="Times New Roman" w:hAnsi="Times New Roman" w:cs="Times New Roman"/>
          <w:sz w:val="24"/>
        </w:rPr>
        <w:t>6 marks</w:t>
      </w:r>
    </w:p>
    <w:p w14:paraId="2E06CC61" w14:textId="77777777" w:rsidR="008F7DD8" w:rsidRDefault="008F7DD8" w:rsidP="00E71866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the specific management of Mrs P now and up to 24 hours.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12 marks</w:t>
      </w:r>
    </w:p>
    <w:p w14:paraId="55DB6A79" w14:textId="77777777" w:rsidR="008F7DD8" w:rsidRDefault="008F7DD8" w:rsidP="00B818F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four (4) complications that Mrs P may develop.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marks</w:t>
      </w:r>
    </w:p>
    <w:p w14:paraId="5D907780" w14:textId="77777777" w:rsidR="008F7DD8" w:rsidRDefault="008F7DD8" w:rsidP="008F7DD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A4557A6" w14:textId="77777777" w:rsidR="00571139" w:rsidRDefault="008F7DD8" w:rsidP="008F7D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Mrs Xo para 1 now has delivered</w:t>
      </w:r>
      <w:r w:rsidR="00571139">
        <w:rPr>
          <w:rFonts w:ascii="Times New Roman" w:hAnsi="Times New Roman" w:cs="Times New Roman"/>
          <w:sz w:val="24"/>
        </w:rPr>
        <w:t xml:space="preserve"> a female baby weighing 1.5kg.</w:t>
      </w:r>
    </w:p>
    <w:p w14:paraId="21402F3B" w14:textId="77777777" w:rsidR="00571139" w:rsidRDefault="00571139" w:rsidP="008F7DD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660BF8E" w14:textId="77777777" w:rsidR="00571139" w:rsidRDefault="00571139" w:rsidP="00E71866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four (4) characteristic of a preterm baby.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14:paraId="38A16B40" w14:textId="77777777" w:rsidR="00FD32E9" w:rsidRDefault="00571139" w:rsidP="00E71866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Describe the management </w:t>
      </w:r>
      <w:r w:rsidR="00FD32E9">
        <w:rPr>
          <w:rFonts w:ascii="Times New Roman" w:hAnsi="Times New Roman" w:cs="Times New Roman"/>
          <w:sz w:val="24"/>
        </w:rPr>
        <w:t>of baby Xo until discharge.</w:t>
      </w:r>
      <w:r w:rsidR="00FD32E9">
        <w:rPr>
          <w:rFonts w:ascii="Times New Roman" w:hAnsi="Times New Roman" w:cs="Times New Roman"/>
          <w:sz w:val="24"/>
        </w:rPr>
        <w:tab/>
      </w:r>
      <w:r w:rsidR="00FD32E9">
        <w:rPr>
          <w:rFonts w:ascii="Times New Roman" w:hAnsi="Times New Roman" w:cs="Times New Roman"/>
          <w:sz w:val="24"/>
        </w:rPr>
        <w:tab/>
      </w:r>
      <w:r w:rsidR="00FD32E9">
        <w:rPr>
          <w:rFonts w:ascii="Times New Roman" w:hAnsi="Times New Roman" w:cs="Times New Roman"/>
          <w:sz w:val="24"/>
        </w:rPr>
        <w:tab/>
      </w:r>
      <w:r w:rsidR="00FD32E9">
        <w:rPr>
          <w:rFonts w:ascii="Times New Roman" w:hAnsi="Times New Roman" w:cs="Times New Roman"/>
          <w:sz w:val="24"/>
        </w:rPr>
        <w:tab/>
        <w:t>13 marks</w:t>
      </w:r>
    </w:p>
    <w:p w14:paraId="239C46BA" w14:textId="77777777" w:rsidR="008F7DD8" w:rsidRPr="00571139" w:rsidRDefault="00FD32E9" w:rsidP="00571139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Outline three (3) way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s of preventing preterm births.</w:t>
      </w:r>
      <w:r w:rsidR="008F7DD8" w:rsidRPr="005711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3 marks </w:t>
      </w:r>
    </w:p>
    <w:p w14:paraId="3D520432" w14:textId="77777777" w:rsidR="004D09C7" w:rsidRDefault="004D09C7"/>
    <w:sectPr w:rsidR="004D09C7" w:rsidSect="002B3F3E">
      <w:headerReference w:type="default" r:id="rId7"/>
      <w:footerReference w:type="default" r:id="rId8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787BD" w14:textId="77777777" w:rsidR="0095106A" w:rsidRDefault="0095106A">
      <w:pPr>
        <w:spacing w:after="0" w:line="240" w:lineRule="auto"/>
      </w:pPr>
      <w:r>
        <w:separator/>
      </w:r>
    </w:p>
  </w:endnote>
  <w:endnote w:type="continuationSeparator" w:id="0">
    <w:p w14:paraId="2317BFFA" w14:textId="77777777" w:rsidR="0095106A" w:rsidRDefault="0095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5DE5FD" w14:textId="77777777" w:rsidR="00F63AFC" w:rsidRDefault="00AA3F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44CCF49" w14:textId="77777777" w:rsidR="00F63AFC" w:rsidRDefault="00951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85563" w14:textId="77777777" w:rsidR="0095106A" w:rsidRDefault="0095106A">
      <w:pPr>
        <w:spacing w:after="0" w:line="240" w:lineRule="auto"/>
      </w:pPr>
      <w:r>
        <w:separator/>
      </w:r>
    </w:p>
  </w:footnote>
  <w:footnote w:type="continuationSeparator" w:id="0">
    <w:p w14:paraId="0C12FB57" w14:textId="77777777" w:rsidR="0095106A" w:rsidRDefault="0095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1ED8C" w14:textId="77777777" w:rsidR="007A2132" w:rsidRPr="007A2132" w:rsidRDefault="00AA3F29" w:rsidP="007A2132">
    <w:pPr>
      <w:pStyle w:val="Header"/>
      <w:jc w:val="right"/>
      <w:rPr>
        <w:b/>
      </w:rPr>
    </w:pPr>
    <w:r>
      <w:rPr>
        <w:b/>
      </w:rPr>
      <w:t>KMTC/QP-08</w:t>
    </w:r>
    <w:r w:rsidRPr="007A2132">
      <w:rPr>
        <w:b/>
      </w:rPr>
      <w:t>/TIS</w:t>
    </w:r>
  </w:p>
  <w:p w14:paraId="7F22C708" w14:textId="77777777" w:rsidR="007A2132" w:rsidRDefault="009510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3A24"/>
    <w:multiLevelType w:val="hybridMultilevel"/>
    <w:tmpl w:val="40265F9A"/>
    <w:lvl w:ilvl="0" w:tplc="401030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C244C"/>
    <w:multiLevelType w:val="hybridMultilevel"/>
    <w:tmpl w:val="11540386"/>
    <w:lvl w:ilvl="0" w:tplc="BACCC8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862AC"/>
    <w:multiLevelType w:val="hybridMultilevel"/>
    <w:tmpl w:val="55B0B2DA"/>
    <w:lvl w:ilvl="0" w:tplc="F15CF2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A7650"/>
    <w:multiLevelType w:val="hybridMultilevel"/>
    <w:tmpl w:val="F1223DCC"/>
    <w:lvl w:ilvl="0" w:tplc="46F80D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124239"/>
    <w:multiLevelType w:val="hybridMultilevel"/>
    <w:tmpl w:val="2F7CEFB6"/>
    <w:lvl w:ilvl="0" w:tplc="AA725C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1A52E1"/>
    <w:multiLevelType w:val="hybridMultilevel"/>
    <w:tmpl w:val="7466D178"/>
    <w:lvl w:ilvl="0" w:tplc="886E5B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5F5B7B"/>
    <w:multiLevelType w:val="hybridMultilevel"/>
    <w:tmpl w:val="73786608"/>
    <w:lvl w:ilvl="0" w:tplc="3F9839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707EB8"/>
    <w:multiLevelType w:val="hybridMultilevel"/>
    <w:tmpl w:val="45E4B4B8"/>
    <w:lvl w:ilvl="0" w:tplc="0B40F2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B060DD"/>
    <w:multiLevelType w:val="hybridMultilevel"/>
    <w:tmpl w:val="45DECF18"/>
    <w:lvl w:ilvl="0" w:tplc="0824AD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7431FA"/>
    <w:multiLevelType w:val="hybridMultilevel"/>
    <w:tmpl w:val="8C8A1CDA"/>
    <w:lvl w:ilvl="0" w:tplc="692ACAE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0E1EC6"/>
    <w:multiLevelType w:val="hybridMultilevel"/>
    <w:tmpl w:val="9D0AF2F0"/>
    <w:lvl w:ilvl="0" w:tplc="C02618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E71EF6"/>
    <w:multiLevelType w:val="hybridMultilevel"/>
    <w:tmpl w:val="9FAAEAB6"/>
    <w:lvl w:ilvl="0" w:tplc="F9783506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171B1B"/>
    <w:multiLevelType w:val="hybridMultilevel"/>
    <w:tmpl w:val="2294CE68"/>
    <w:lvl w:ilvl="0" w:tplc="00B685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670913"/>
    <w:multiLevelType w:val="hybridMultilevel"/>
    <w:tmpl w:val="E61E98E6"/>
    <w:lvl w:ilvl="0" w:tplc="9BF6BC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372DD"/>
    <w:multiLevelType w:val="hybridMultilevel"/>
    <w:tmpl w:val="60BEF5A6"/>
    <w:lvl w:ilvl="0" w:tplc="ACBC45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8419C7"/>
    <w:multiLevelType w:val="hybridMultilevel"/>
    <w:tmpl w:val="048811F0"/>
    <w:lvl w:ilvl="0" w:tplc="4A04D8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05837"/>
    <w:multiLevelType w:val="hybridMultilevel"/>
    <w:tmpl w:val="F52054EE"/>
    <w:lvl w:ilvl="0" w:tplc="EFEE3E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2F22F8"/>
    <w:multiLevelType w:val="hybridMultilevel"/>
    <w:tmpl w:val="A4EC6510"/>
    <w:lvl w:ilvl="0" w:tplc="341A43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8E2F57"/>
    <w:multiLevelType w:val="hybridMultilevel"/>
    <w:tmpl w:val="70B8B310"/>
    <w:lvl w:ilvl="0" w:tplc="DDBC25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54240F"/>
    <w:multiLevelType w:val="hybridMultilevel"/>
    <w:tmpl w:val="AF5E19DA"/>
    <w:lvl w:ilvl="0" w:tplc="8D0C6D12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 w15:restartNumberingAfterBreak="0">
    <w:nsid w:val="5D704DE9"/>
    <w:multiLevelType w:val="hybridMultilevel"/>
    <w:tmpl w:val="DF08DEF0"/>
    <w:lvl w:ilvl="0" w:tplc="1102B8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691FBF"/>
    <w:multiLevelType w:val="hybridMultilevel"/>
    <w:tmpl w:val="48263D62"/>
    <w:lvl w:ilvl="0" w:tplc="014044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303FAB"/>
    <w:multiLevelType w:val="hybridMultilevel"/>
    <w:tmpl w:val="B6EAE18A"/>
    <w:lvl w:ilvl="0" w:tplc="ADB2FD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A3AB9"/>
    <w:multiLevelType w:val="hybridMultilevel"/>
    <w:tmpl w:val="DE70F95A"/>
    <w:lvl w:ilvl="0" w:tplc="155E1E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CA26D9"/>
    <w:multiLevelType w:val="hybridMultilevel"/>
    <w:tmpl w:val="CAF80F84"/>
    <w:lvl w:ilvl="0" w:tplc="63CE65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86DFD"/>
    <w:multiLevelType w:val="hybridMultilevel"/>
    <w:tmpl w:val="16EEE83E"/>
    <w:lvl w:ilvl="0" w:tplc="F67EF6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F26E36"/>
    <w:multiLevelType w:val="hybridMultilevel"/>
    <w:tmpl w:val="0694A124"/>
    <w:lvl w:ilvl="0" w:tplc="CCAC5F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3F139C"/>
    <w:multiLevelType w:val="hybridMultilevel"/>
    <w:tmpl w:val="12FE05CA"/>
    <w:lvl w:ilvl="0" w:tplc="AAE815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8C168F"/>
    <w:multiLevelType w:val="hybridMultilevel"/>
    <w:tmpl w:val="1EDA04E8"/>
    <w:lvl w:ilvl="0" w:tplc="CBD2AF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7"/>
  </w:num>
  <w:num w:numId="3">
    <w:abstractNumId w:val="2"/>
  </w:num>
  <w:num w:numId="4">
    <w:abstractNumId w:val="29"/>
  </w:num>
  <w:num w:numId="5">
    <w:abstractNumId w:val="28"/>
  </w:num>
  <w:num w:numId="6">
    <w:abstractNumId w:val="27"/>
  </w:num>
  <w:num w:numId="7">
    <w:abstractNumId w:val="0"/>
  </w:num>
  <w:num w:numId="8">
    <w:abstractNumId w:val="8"/>
  </w:num>
  <w:num w:numId="9">
    <w:abstractNumId w:val="7"/>
  </w:num>
  <w:num w:numId="10">
    <w:abstractNumId w:val="10"/>
  </w:num>
  <w:num w:numId="11">
    <w:abstractNumId w:val="26"/>
  </w:num>
  <w:num w:numId="12">
    <w:abstractNumId w:val="4"/>
  </w:num>
  <w:num w:numId="13">
    <w:abstractNumId w:val="16"/>
  </w:num>
  <w:num w:numId="14">
    <w:abstractNumId w:val="13"/>
  </w:num>
  <w:num w:numId="15">
    <w:abstractNumId w:val="24"/>
  </w:num>
  <w:num w:numId="16">
    <w:abstractNumId w:val="14"/>
  </w:num>
  <w:num w:numId="17">
    <w:abstractNumId w:val="20"/>
  </w:num>
  <w:num w:numId="18">
    <w:abstractNumId w:val="18"/>
  </w:num>
  <w:num w:numId="19">
    <w:abstractNumId w:val="6"/>
  </w:num>
  <w:num w:numId="20">
    <w:abstractNumId w:val="22"/>
  </w:num>
  <w:num w:numId="21">
    <w:abstractNumId w:val="9"/>
  </w:num>
  <w:num w:numId="22">
    <w:abstractNumId w:val="15"/>
  </w:num>
  <w:num w:numId="23">
    <w:abstractNumId w:val="5"/>
  </w:num>
  <w:num w:numId="24">
    <w:abstractNumId w:val="19"/>
  </w:num>
  <w:num w:numId="25">
    <w:abstractNumId w:val="3"/>
  </w:num>
  <w:num w:numId="26">
    <w:abstractNumId w:val="1"/>
  </w:num>
  <w:num w:numId="27">
    <w:abstractNumId w:val="25"/>
  </w:num>
  <w:num w:numId="28">
    <w:abstractNumId w:val="21"/>
  </w:num>
  <w:num w:numId="29">
    <w:abstractNumId w:val="1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D01"/>
    <w:rsid w:val="000906AE"/>
    <w:rsid w:val="000A740F"/>
    <w:rsid w:val="000E762C"/>
    <w:rsid w:val="00100017"/>
    <w:rsid w:val="00113D1B"/>
    <w:rsid w:val="00165C3E"/>
    <w:rsid w:val="001B0E25"/>
    <w:rsid w:val="001E2AF1"/>
    <w:rsid w:val="00357618"/>
    <w:rsid w:val="003E08EE"/>
    <w:rsid w:val="003E6872"/>
    <w:rsid w:val="00466ECC"/>
    <w:rsid w:val="004C63C2"/>
    <w:rsid w:val="004D09C7"/>
    <w:rsid w:val="004E1808"/>
    <w:rsid w:val="004F3286"/>
    <w:rsid w:val="004F3DE8"/>
    <w:rsid w:val="00571139"/>
    <w:rsid w:val="005C7839"/>
    <w:rsid w:val="008340E0"/>
    <w:rsid w:val="00892D01"/>
    <w:rsid w:val="008F7DD8"/>
    <w:rsid w:val="0095106A"/>
    <w:rsid w:val="00953D6B"/>
    <w:rsid w:val="009957E6"/>
    <w:rsid w:val="009F6350"/>
    <w:rsid w:val="00A13DC7"/>
    <w:rsid w:val="00A6047E"/>
    <w:rsid w:val="00AA3F29"/>
    <w:rsid w:val="00AB215C"/>
    <w:rsid w:val="00B43C49"/>
    <w:rsid w:val="00B513AC"/>
    <w:rsid w:val="00B818F5"/>
    <w:rsid w:val="00BC614A"/>
    <w:rsid w:val="00BE72C2"/>
    <w:rsid w:val="00C24E3E"/>
    <w:rsid w:val="00CB65E2"/>
    <w:rsid w:val="00DF0925"/>
    <w:rsid w:val="00E00D43"/>
    <w:rsid w:val="00E11FF0"/>
    <w:rsid w:val="00E13F7F"/>
    <w:rsid w:val="00E17D86"/>
    <w:rsid w:val="00E30ABC"/>
    <w:rsid w:val="00E71866"/>
    <w:rsid w:val="00EF6437"/>
    <w:rsid w:val="00F56020"/>
    <w:rsid w:val="00FD157E"/>
    <w:rsid w:val="00FD32E9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CBAF3"/>
  <w15:docId w15:val="{2F8FD489-F4E0-4769-AD76-4FFACF72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01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01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2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01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892D01"/>
    <w:pPr>
      <w:ind w:left="720"/>
      <w:contextualSpacing/>
    </w:pPr>
  </w:style>
  <w:style w:type="table" w:styleId="TableGrid">
    <w:name w:val="Table Grid"/>
    <w:basedOn w:val="TableNormal"/>
    <w:uiPriority w:val="59"/>
    <w:rsid w:val="00892D0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AMON</cp:lastModifiedBy>
  <cp:revision>3</cp:revision>
  <dcterms:created xsi:type="dcterms:W3CDTF">2017-04-26T09:39:00Z</dcterms:created>
  <dcterms:modified xsi:type="dcterms:W3CDTF">2020-02-25T18:29:00Z</dcterms:modified>
</cp:coreProperties>
</file>