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7B" w:rsidRPr="003665ED" w:rsidRDefault="00E72EA7">
      <w:pPr>
        <w:rPr>
          <w:rFonts w:ascii="Batang" w:eastAsia="Batang" w:hAnsi="Batang"/>
          <w:b/>
          <w:sz w:val="28"/>
          <w:szCs w:val="28"/>
          <w:u w:val="single"/>
        </w:rPr>
      </w:pPr>
      <w:r w:rsidRPr="003665ED">
        <w:rPr>
          <w:rFonts w:ascii="Batang" w:eastAsia="Batang" w:hAnsi="Batang"/>
          <w:b/>
          <w:sz w:val="28"/>
          <w:szCs w:val="28"/>
          <w:u w:val="single"/>
        </w:rPr>
        <w:t>UNIT 3: THOUGHT PROCESSES</w:t>
      </w:r>
    </w:p>
    <w:p w:rsidR="00E72EA7" w:rsidRPr="003665ED" w:rsidRDefault="00E72EA7">
      <w:pPr>
        <w:rPr>
          <w:rFonts w:ascii="Batang" w:eastAsia="Batang" w:hAnsi="Batang"/>
          <w:b/>
          <w:sz w:val="28"/>
          <w:szCs w:val="28"/>
          <w:u w:val="single"/>
        </w:rPr>
      </w:pPr>
      <w:r w:rsidRPr="003665ED">
        <w:rPr>
          <w:rFonts w:ascii="Batang" w:eastAsia="Batang" w:hAnsi="Batang"/>
          <w:b/>
          <w:sz w:val="28"/>
          <w:szCs w:val="28"/>
          <w:u w:val="single"/>
        </w:rPr>
        <w:t>INTRODUCTION</w:t>
      </w:r>
    </w:p>
    <w:p w:rsidR="00530876" w:rsidRPr="003665ED" w:rsidRDefault="00530876" w:rsidP="00530876">
      <w:pPr>
        <w:pBdr>
          <w:bottom w:val="single" w:sz="6" w:space="0" w:color="AAAAAA"/>
        </w:pBdr>
        <w:spacing w:after="60" w:line="240" w:lineRule="auto"/>
        <w:outlineLvl w:val="0"/>
        <w:rPr>
          <w:rFonts w:ascii="Georgia" w:eastAsia="Times New Roman" w:hAnsi="Georgia" w:cs="Times New Roman"/>
          <w:color w:val="000000"/>
          <w:kern w:val="36"/>
          <w:sz w:val="28"/>
          <w:szCs w:val="28"/>
        </w:rPr>
      </w:pPr>
    </w:p>
    <w:p w:rsidR="00530876" w:rsidRPr="003665ED" w:rsidRDefault="00530876" w:rsidP="00530876">
      <w:pPr>
        <w:jc w:val="both"/>
        <w:rPr>
          <w:rFonts w:ascii="Century Gothic" w:eastAsia="Batang" w:hAnsi="Century Gothic"/>
          <w:sz w:val="28"/>
          <w:szCs w:val="28"/>
        </w:rPr>
      </w:pPr>
      <w:r w:rsidRPr="003665ED">
        <w:rPr>
          <w:rFonts w:ascii="Century Gothic" w:eastAsia="Batang" w:hAnsi="Century Gothic"/>
          <w:sz w:val="28"/>
          <w:szCs w:val="28"/>
        </w:rPr>
        <w:t>Welcome to unit 3 of thought processes. The unit will start by giving definition of thought then proceed to discuss other relevant sections of the subject.</w:t>
      </w:r>
      <w:r w:rsidR="006621EB" w:rsidRPr="003665ED">
        <w:rPr>
          <w:rFonts w:ascii="Century Gothic" w:eastAsia="Batang" w:hAnsi="Century Gothic"/>
          <w:sz w:val="28"/>
          <w:szCs w:val="28"/>
        </w:rPr>
        <w:t xml:space="preserve">  The unit is divided into three </w:t>
      </w:r>
      <w:r w:rsidRPr="003665ED">
        <w:rPr>
          <w:rFonts w:ascii="Century Gothic" w:eastAsia="Batang" w:hAnsi="Century Gothic"/>
          <w:sz w:val="28"/>
          <w:szCs w:val="28"/>
        </w:rPr>
        <w:t>sections as follows?</w:t>
      </w:r>
    </w:p>
    <w:p w:rsidR="00530876" w:rsidRPr="003665ED" w:rsidRDefault="00530876" w:rsidP="00530876">
      <w:pPr>
        <w:jc w:val="both"/>
        <w:rPr>
          <w:rFonts w:ascii="Century Gothic" w:eastAsia="Batang" w:hAnsi="Century Gothic"/>
          <w:sz w:val="28"/>
          <w:szCs w:val="28"/>
        </w:rPr>
      </w:pPr>
      <w:r w:rsidRPr="003665ED">
        <w:rPr>
          <w:rFonts w:ascii="Century Gothic" w:eastAsia="Batang" w:hAnsi="Century Gothic"/>
          <w:b/>
          <w:sz w:val="28"/>
          <w:szCs w:val="28"/>
        </w:rPr>
        <w:t>Section 1</w:t>
      </w:r>
      <w:r w:rsidRPr="003665ED">
        <w:rPr>
          <w:rFonts w:ascii="Century Gothic" w:eastAsia="Batang" w:hAnsi="Century Gothic"/>
          <w:sz w:val="28"/>
          <w:szCs w:val="28"/>
        </w:rPr>
        <w:t>: Etymology or Historical Account on the word thought</w:t>
      </w:r>
    </w:p>
    <w:p w:rsidR="00530876" w:rsidRPr="003665ED" w:rsidRDefault="00530876" w:rsidP="00530876">
      <w:pPr>
        <w:jc w:val="both"/>
        <w:rPr>
          <w:rFonts w:ascii="Century Gothic" w:eastAsia="Batang" w:hAnsi="Century Gothic"/>
          <w:sz w:val="28"/>
          <w:szCs w:val="28"/>
        </w:rPr>
      </w:pPr>
      <w:r w:rsidRPr="003665ED">
        <w:rPr>
          <w:rFonts w:ascii="Century Gothic" w:eastAsia="Batang" w:hAnsi="Century Gothic"/>
          <w:b/>
          <w:sz w:val="28"/>
          <w:szCs w:val="28"/>
        </w:rPr>
        <w:t>Section 2:</w:t>
      </w:r>
      <w:r w:rsidRPr="003665ED">
        <w:rPr>
          <w:rFonts w:ascii="Century Gothic" w:eastAsia="Batang" w:hAnsi="Century Gothic"/>
          <w:sz w:val="28"/>
          <w:szCs w:val="28"/>
        </w:rPr>
        <w:t xml:space="preserve"> Theories and Philosophy of the word thought</w:t>
      </w:r>
    </w:p>
    <w:p w:rsidR="00530876" w:rsidRPr="003665ED" w:rsidRDefault="00530876" w:rsidP="00530876">
      <w:pPr>
        <w:jc w:val="both"/>
        <w:rPr>
          <w:rFonts w:ascii="Century Gothic" w:eastAsia="Batang" w:hAnsi="Century Gothic"/>
          <w:sz w:val="28"/>
          <w:szCs w:val="28"/>
        </w:rPr>
      </w:pPr>
      <w:r w:rsidRPr="003665ED">
        <w:rPr>
          <w:rFonts w:ascii="Century Gothic" w:eastAsia="Batang" w:hAnsi="Century Gothic"/>
          <w:b/>
          <w:sz w:val="28"/>
          <w:szCs w:val="28"/>
        </w:rPr>
        <w:t>Section 3</w:t>
      </w:r>
      <w:r w:rsidRPr="003665ED">
        <w:rPr>
          <w:rFonts w:ascii="Century Gothic" w:eastAsia="Batang" w:hAnsi="Century Gothic"/>
          <w:sz w:val="28"/>
          <w:szCs w:val="28"/>
        </w:rPr>
        <w:t>: Bio-psychosocial and Psycho</w:t>
      </w:r>
      <w:r w:rsidR="006621EB" w:rsidRPr="003665ED">
        <w:rPr>
          <w:rFonts w:ascii="Century Gothic" w:eastAsia="Batang" w:hAnsi="Century Gothic"/>
          <w:sz w:val="28"/>
          <w:szCs w:val="28"/>
        </w:rPr>
        <w:t>-</w:t>
      </w:r>
      <w:r w:rsidRPr="003665ED">
        <w:rPr>
          <w:rFonts w:ascii="Century Gothic" w:eastAsia="Batang" w:hAnsi="Century Gothic"/>
          <w:sz w:val="28"/>
          <w:szCs w:val="28"/>
        </w:rPr>
        <w:t>analysis of thought</w:t>
      </w:r>
    </w:p>
    <w:p w:rsidR="006621EB" w:rsidRPr="003665ED" w:rsidRDefault="006621EB" w:rsidP="006621EB">
      <w:pPr>
        <w:jc w:val="both"/>
        <w:rPr>
          <w:rFonts w:ascii="Century Gothic" w:eastAsia="Batang" w:hAnsi="Century Gothic"/>
          <w:b/>
          <w:sz w:val="28"/>
          <w:szCs w:val="28"/>
          <w:u w:val="single"/>
        </w:rPr>
      </w:pPr>
      <w:r w:rsidRPr="003665ED">
        <w:rPr>
          <w:rFonts w:ascii="Century Gothic" w:eastAsia="Batang" w:hAnsi="Century Gothic"/>
          <w:b/>
          <w:sz w:val="28"/>
          <w:szCs w:val="28"/>
          <w:u w:val="single"/>
        </w:rPr>
        <w:t>Unit Objectives</w:t>
      </w:r>
    </w:p>
    <w:p w:rsidR="006621EB" w:rsidRPr="003665ED" w:rsidRDefault="006621EB" w:rsidP="006621EB">
      <w:pPr>
        <w:jc w:val="both"/>
        <w:rPr>
          <w:rFonts w:ascii="Century Gothic" w:eastAsia="Batang" w:hAnsi="Century Gothic"/>
          <w:noProof/>
          <w:sz w:val="28"/>
          <w:szCs w:val="28"/>
        </w:rPr>
      </w:pPr>
      <w:r w:rsidRPr="003665ED">
        <w:rPr>
          <w:rFonts w:ascii="Century Gothic" w:eastAsia="Batang" w:hAnsi="Century Gothic"/>
          <w:noProof/>
          <w:sz w:val="28"/>
          <w:szCs w:val="28"/>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658682" cy="1043491"/>
            <wp:effectExtent l="19050" t="0" r="8068"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58682" cy="1043491"/>
                    </a:xfrm>
                    <a:prstGeom prst="rect">
                      <a:avLst/>
                    </a:prstGeom>
                    <a:noFill/>
                    <a:ln w="9525">
                      <a:noFill/>
                      <a:miter lim="800000"/>
                      <a:headEnd/>
                      <a:tailEnd/>
                    </a:ln>
                  </pic:spPr>
                </pic:pic>
              </a:graphicData>
            </a:graphic>
          </wp:anchor>
        </w:drawing>
      </w:r>
      <w:r w:rsidRPr="003665ED">
        <w:rPr>
          <w:rFonts w:ascii="Century Gothic" w:eastAsia="Batang" w:hAnsi="Century Gothic"/>
          <w:noProof/>
          <w:sz w:val="28"/>
          <w:szCs w:val="28"/>
        </w:rPr>
        <w:t xml:space="preserve">by the end of this unit, you should be able to </w:t>
      </w:r>
    </w:p>
    <w:p w:rsidR="006621EB" w:rsidRPr="003665ED" w:rsidRDefault="006621EB" w:rsidP="006621EB">
      <w:pPr>
        <w:pStyle w:val="ListParagraph"/>
        <w:numPr>
          <w:ilvl w:val="0"/>
          <w:numId w:val="9"/>
        </w:numPr>
        <w:jc w:val="both"/>
        <w:rPr>
          <w:rFonts w:ascii="Century Gothic" w:eastAsia="Batang" w:hAnsi="Century Gothic"/>
          <w:noProof/>
          <w:sz w:val="28"/>
          <w:szCs w:val="28"/>
        </w:rPr>
      </w:pPr>
      <w:r w:rsidRPr="003665ED">
        <w:rPr>
          <w:rFonts w:ascii="Century Gothic" w:eastAsia="Batang" w:hAnsi="Century Gothic"/>
          <w:noProof/>
          <w:sz w:val="28"/>
          <w:szCs w:val="28"/>
        </w:rPr>
        <w:t>Give historical account of the word thought</w:t>
      </w:r>
    </w:p>
    <w:p w:rsidR="006621EB" w:rsidRPr="003665ED" w:rsidRDefault="006621EB" w:rsidP="006621EB">
      <w:pPr>
        <w:pStyle w:val="ListParagraph"/>
        <w:numPr>
          <w:ilvl w:val="0"/>
          <w:numId w:val="9"/>
        </w:numPr>
        <w:jc w:val="both"/>
        <w:rPr>
          <w:rFonts w:ascii="Century Gothic" w:eastAsia="Batang" w:hAnsi="Century Gothic"/>
          <w:noProof/>
          <w:sz w:val="28"/>
          <w:szCs w:val="28"/>
        </w:rPr>
      </w:pPr>
      <w:r w:rsidRPr="003665ED">
        <w:rPr>
          <w:rFonts w:ascii="Century Gothic" w:eastAsia="Batang" w:hAnsi="Century Gothic"/>
          <w:noProof/>
          <w:sz w:val="28"/>
          <w:szCs w:val="28"/>
        </w:rPr>
        <w:t xml:space="preserve"> Discuss theories of thought and thought process</w:t>
      </w:r>
    </w:p>
    <w:p w:rsidR="006621EB" w:rsidRDefault="006621EB" w:rsidP="006621EB">
      <w:pPr>
        <w:pStyle w:val="ListParagraph"/>
        <w:numPr>
          <w:ilvl w:val="0"/>
          <w:numId w:val="9"/>
        </w:numPr>
        <w:jc w:val="both"/>
        <w:rPr>
          <w:rFonts w:ascii="Century Gothic" w:eastAsia="Batang" w:hAnsi="Century Gothic"/>
          <w:noProof/>
          <w:sz w:val="28"/>
          <w:szCs w:val="28"/>
        </w:rPr>
      </w:pPr>
      <w:r w:rsidRPr="003665ED">
        <w:rPr>
          <w:rFonts w:ascii="Century Gothic" w:eastAsia="Batang" w:hAnsi="Century Gothic"/>
          <w:noProof/>
          <w:sz w:val="28"/>
          <w:szCs w:val="28"/>
        </w:rPr>
        <w:t>Discuss about psychosocial and pyschoanalysis</w:t>
      </w:r>
    </w:p>
    <w:p w:rsidR="003665ED" w:rsidRPr="003665ED" w:rsidRDefault="003665ED" w:rsidP="003665ED">
      <w:pPr>
        <w:pStyle w:val="ListParagraph"/>
        <w:jc w:val="both"/>
        <w:rPr>
          <w:rFonts w:ascii="Century Gothic" w:eastAsia="Batang" w:hAnsi="Century Gothic"/>
          <w:noProof/>
          <w:sz w:val="28"/>
          <w:szCs w:val="28"/>
        </w:rPr>
      </w:pPr>
    </w:p>
    <w:p w:rsidR="006621EB" w:rsidRPr="003665ED" w:rsidRDefault="006621EB" w:rsidP="006621EB">
      <w:pPr>
        <w:tabs>
          <w:tab w:val="left" w:pos="1423"/>
        </w:tabs>
        <w:rPr>
          <w:rFonts w:ascii="Century Gothic" w:eastAsia="Batang" w:hAnsi="Century Gothic"/>
          <w:b/>
          <w:sz w:val="28"/>
          <w:szCs w:val="28"/>
          <w:u w:val="single"/>
        </w:rPr>
      </w:pPr>
      <w:r w:rsidRPr="003665ED">
        <w:rPr>
          <w:rFonts w:ascii="Century Gothic" w:eastAsia="Batang" w:hAnsi="Century Gothic"/>
          <w:b/>
          <w:sz w:val="28"/>
          <w:szCs w:val="28"/>
          <w:u w:val="single"/>
        </w:rPr>
        <w:t xml:space="preserve">SECTION ONE: ETYMOLOGY OR HISTORICAL ACCOUNT </w:t>
      </w:r>
    </w:p>
    <w:p w:rsidR="006621EB" w:rsidRPr="003665ED" w:rsidRDefault="006621EB" w:rsidP="006621EB">
      <w:pPr>
        <w:pStyle w:val="ListParagraph"/>
        <w:numPr>
          <w:ilvl w:val="1"/>
          <w:numId w:val="8"/>
        </w:numPr>
        <w:rPr>
          <w:rFonts w:ascii="Century Gothic" w:eastAsia="Batang" w:hAnsi="Century Gothic"/>
          <w:sz w:val="28"/>
          <w:szCs w:val="28"/>
        </w:rPr>
      </w:pPr>
      <w:r w:rsidRPr="003665ED">
        <w:rPr>
          <w:rFonts w:ascii="Century Gothic" w:eastAsia="Batang" w:hAnsi="Century Gothic"/>
          <w:sz w:val="28"/>
          <w:szCs w:val="28"/>
        </w:rPr>
        <w:t>Section Outline</w:t>
      </w:r>
    </w:p>
    <w:p w:rsidR="006621EB" w:rsidRPr="003665ED" w:rsidRDefault="006621EB" w:rsidP="006621EB">
      <w:pPr>
        <w:pStyle w:val="ListParagraph"/>
        <w:numPr>
          <w:ilvl w:val="1"/>
          <w:numId w:val="8"/>
        </w:numPr>
        <w:tabs>
          <w:tab w:val="left" w:pos="1423"/>
        </w:tabs>
        <w:rPr>
          <w:rFonts w:ascii="Century Gothic" w:eastAsia="Batang" w:hAnsi="Century Gothic"/>
          <w:sz w:val="28"/>
          <w:szCs w:val="28"/>
        </w:rPr>
      </w:pPr>
      <w:r w:rsidRPr="003665ED">
        <w:rPr>
          <w:rFonts w:ascii="Century Gothic" w:eastAsia="Batang" w:hAnsi="Century Gothic"/>
          <w:sz w:val="28"/>
          <w:szCs w:val="28"/>
        </w:rPr>
        <w:t>Section Introduction.</w:t>
      </w:r>
    </w:p>
    <w:p w:rsidR="006621EB" w:rsidRPr="003665ED" w:rsidRDefault="006621EB" w:rsidP="006621EB">
      <w:pPr>
        <w:pStyle w:val="ListParagraph"/>
        <w:numPr>
          <w:ilvl w:val="1"/>
          <w:numId w:val="8"/>
        </w:numPr>
        <w:tabs>
          <w:tab w:val="left" w:pos="1423"/>
        </w:tabs>
        <w:rPr>
          <w:rFonts w:ascii="Century Gothic" w:eastAsia="Batang" w:hAnsi="Century Gothic"/>
          <w:sz w:val="28"/>
          <w:szCs w:val="28"/>
        </w:rPr>
      </w:pPr>
      <w:r w:rsidRPr="003665ED">
        <w:rPr>
          <w:rFonts w:ascii="Century Gothic" w:eastAsia="Batang" w:hAnsi="Century Gothic"/>
          <w:sz w:val="28"/>
          <w:szCs w:val="28"/>
        </w:rPr>
        <w:t>Section Objectives.</w:t>
      </w:r>
    </w:p>
    <w:p w:rsidR="006621EB" w:rsidRPr="003665ED" w:rsidRDefault="003B2FE0" w:rsidP="006621EB">
      <w:pPr>
        <w:pStyle w:val="ListParagraph"/>
        <w:numPr>
          <w:ilvl w:val="1"/>
          <w:numId w:val="8"/>
        </w:numPr>
        <w:tabs>
          <w:tab w:val="left" w:pos="1423"/>
        </w:tabs>
        <w:rPr>
          <w:rFonts w:ascii="Century Gothic" w:eastAsia="Batang" w:hAnsi="Century Gothic"/>
          <w:sz w:val="28"/>
          <w:szCs w:val="28"/>
        </w:rPr>
      </w:pPr>
      <w:r w:rsidRPr="003665ED">
        <w:rPr>
          <w:rFonts w:ascii="Century Gothic" w:eastAsia="Batang" w:hAnsi="Century Gothic"/>
          <w:sz w:val="28"/>
          <w:szCs w:val="28"/>
        </w:rPr>
        <w:t>Definition of Thought</w:t>
      </w:r>
    </w:p>
    <w:p w:rsidR="006621EB" w:rsidRPr="003665ED" w:rsidRDefault="003B2FE0" w:rsidP="006621EB">
      <w:pPr>
        <w:pStyle w:val="ListParagraph"/>
        <w:numPr>
          <w:ilvl w:val="1"/>
          <w:numId w:val="8"/>
        </w:numPr>
        <w:tabs>
          <w:tab w:val="left" w:pos="1423"/>
        </w:tabs>
        <w:rPr>
          <w:rFonts w:ascii="Century Gothic" w:eastAsia="Batang" w:hAnsi="Century Gothic"/>
          <w:sz w:val="28"/>
          <w:szCs w:val="28"/>
        </w:rPr>
      </w:pPr>
      <w:r w:rsidRPr="003665ED">
        <w:rPr>
          <w:rFonts w:ascii="Century Gothic" w:eastAsia="Batang" w:hAnsi="Century Gothic"/>
          <w:sz w:val="28"/>
          <w:szCs w:val="28"/>
        </w:rPr>
        <w:t>Content</w:t>
      </w:r>
    </w:p>
    <w:p w:rsidR="003B2FE0" w:rsidRPr="003665ED" w:rsidRDefault="003B2FE0" w:rsidP="003B2FE0">
      <w:pPr>
        <w:pStyle w:val="ListParagraph"/>
        <w:numPr>
          <w:ilvl w:val="1"/>
          <w:numId w:val="8"/>
        </w:numPr>
        <w:tabs>
          <w:tab w:val="left" w:pos="1423"/>
        </w:tabs>
        <w:rPr>
          <w:rFonts w:ascii="Century Gothic" w:eastAsia="Batang" w:hAnsi="Century Gothic"/>
          <w:sz w:val="28"/>
          <w:szCs w:val="28"/>
        </w:rPr>
      </w:pPr>
      <w:r w:rsidRPr="003665ED">
        <w:rPr>
          <w:rFonts w:ascii="Century Gothic" w:eastAsia="Batang" w:hAnsi="Century Gothic"/>
          <w:sz w:val="28"/>
          <w:szCs w:val="28"/>
        </w:rPr>
        <w:t>Section Summary</w:t>
      </w:r>
    </w:p>
    <w:p w:rsidR="003B2FE0" w:rsidRPr="003665ED" w:rsidRDefault="003B2FE0" w:rsidP="003B2FE0">
      <w:pPr>
        <w:tabs>
          <w:tab w:val="left" w:pos="1423"/>
        </w:tabs>
        <w:rPr>
          <w:rFonts w:ascii="Century Gothic" w:eastAsia="Batang" w:hAnsi="Century Gothic"/>
          <w:sz w:val="28"/>
          <w:szCs w:val="28"/>
        </w:rPr>
      </w:pPr>
    </w:p>
    <w:p w:rsidR="00530876" w:rsidRPr="003665ED" w:rsidRDefault="006621EB" w:rsidP="006621EB">
      <w:pPr>
        <w:pStyle w:val="ListParagraph"/>
        <w:numPr>
          <w:ilvl w:val="1"/>
          <w:numId w:val="10"/>
        </w:numPr>
        <w:jc w:val="both"/>
        <w:rPr>
          <w:rFonts w:ascii="Century Gothic" w:eastAsia="Batang" w:hAnsi="Century Gothic"/>
          <w:b/>
          <w:sz w:val="28"/>
          <w:szCs w:val="28"/>
        </w:rPr>
      </w:pPr>
      <w:r w:rsidRPr="003665ED">
        <w:rPr>
          <w:rFonts w:ascii="Century Gothic" w:eastAsia="Batang" w:hAnsi="Century Gothic"/>
          <w:b/>
          <w:sz w:val="28"/>
          <w:szCs w:val="28"/>
        </w:rPr>
        <w:t>SECTION INTRODUCTION</w:t>
      </w:r>
    </w:p>
    <w:p w:rsidR="003B2FE0" w:rsidRPr="003665ED" w:rsidRDefault="006621EB" w:rsidP="00530876">
      <w:pPr>
        <w:spacing w:before="120" w:after="120" w:line="240" w:lineRule="auto"/>
        <w:rPr>
          <w:rFonts w:ascii="Century Gothic" w:eastAsia="Times New Roman" w:hAnsi="Century Gothic" w:cs="Arial"/>
          <w:bCs/>
          <w:color w:val="252525"/>
          <w:sz w:val="28"/>
          <w:szCs w:val="28"/>
        </w:rPr>
      </w:pPr>
      <w:r w:rsidRPr="003665ED">
        <w:rPr>
          <w:rFonts w:ascii="Century Gothic" w:eastAsia="Batang" w:hAnsi="Century Gothic"/>
          <w:sz w:val="28"/>
          <w:szCs w:val="28"/>
        </w:rPr>
        <w:t xml:space="preserve">The word </w:t>
      </w:r>
      <w:r w:rsidR="00530876" w:rsidRPr="003665ED">
        <w:rPr>
          <w:rFonts w:ascii="Century Gothic" w:eastAsia="Times New Roman" w:hAnsi="Century Gothic" w:cs="Arial"/>
          <w:b/>
          <w:bCs/>
          <w:color w:val="252525"/>
          <w:sz w:val="28"/>
          <w:szCs w:val="28"/>
        </w:rPr>
        <w:t>Thought</w:t>
      </w:r>
      <w:r w:rsidRPr="003665ED">
        <w:rPr>
          <w:rFonts w:ascii="Century Gothic" w:eastAsia="Times New Roman" w:hAnsi="Century Gothic" w:cs="Arial"/>
          <w:b/>
          <w:bCs/>
          <w:color w:val="252525"/>
          <w:sz w:val="28"/>
          <w:szCs w:val="28"/>
        </w:rPr>
        <w:t xml:space="preserve"> </w:t>
      </w:r>
      <w:r w:rsidRPr="003665ED">
        <w:rPr>
          <w:rFonts w:ascii="Century Gothic" w:eastAsia="Times New Roman" w:hAnsi="Century Gothic" w:cs="Arial"/>
          <w:bCs/>
          <w:color w:val="252525"/>
          <w:sz w:val="28"/>
          <w:szCs w:val="28"/>
        </w:rPr>
        <w:t xml:space="preserve">is related to the word </w:t>
      </w:r>
      <w:r w:rsidRPr="003665ED">
        <w:rPr>
          <w:rFonts w:ascii="Century Gothic" w:eastAsia="Times New Roman" w:hAnsi="Century Gothic" w:cs="Arial"/>
          <w:b/>
          <w:bCs/>
          <w:color w:val="252525"/>
          <w:sz w:val="28"/>
          <w:szCs w:val="28"/>
        </w:rPr>
        <w:t xml:space="preserve">thinking </w:t>
      </w:r>
      <w:r w:rsidRPr="003665ED">
        <w:rPr>
          <w:rFonts w:ascii="Century Gothic" w:eastAsia="Times New Roman" w:hAnsi="Century Gothic" w:cs="Arial"/>
          <w:bCs/>
          <w:color w:val="252525"/>
          <w:sz w:val="28"/>
          <w:szCs w:val="28"/>
        </w:rPr>
        <w:t xml:space="preserve">and thinking involves mentally manipulating information, as when we form </w:t>
      </w:r>
      <w:r w:rsidRPr="003665ED">
        <w:rPr>
          <w:rFonts w:ascii="Century Gothic" w:eastAsia="Times New Roman" w:hAnsi="Century Gothic" w:cs="Arial"/>
          <w:bCs/>
          <w:color w:val="252525"/>
          <w:sz w:val="28"/>
          <w:szCs w:val="28"/>
        </w:rPr>
        <w:lastRenderedPageBreak/>
        <w:t>concepts, solve problems, reason and make decisions. We begin our tour of thought by looking at the origins of thought.</w:t>
      </w:r>
    </w:p>
    <w:p w:rsidR="003B2FE0" w:rsidRPr="003665ED" w:rsidRDefault="003B2FE0" w:rsidP="00530876">
      <w:pPr>
        <w:spacing w:before="120" w:after="120" w:line="240" w:lineRule="auto"/>
        <w:rPr>
          <w:rFonts w:ascii="Century Gothic" w:eastAsia="Times New Roman" w:hAnsi="Century Gothic" w:cs="Arial"/>
          <w:bCs/>
          <w:color w:val="252525"/>
          <w:sz w:val="28"/>
          <w:szCs w:val="28"/>
        </w:rPr>
      </w:pPr>
    </w:p>
    <w:p w:rsidR="003B2FE0" w:rsidRPr="003665ED" w:rsidRDefault="003B2FE0" w:rsidP="00530876">
      <w:pPr>
        <w:spacing w:before="120" w:after="120" w:line="240" w:lineRule="auto"/>
        <w:rPr>
          <w:rFonts w:ascii="Century Gothic" w:eastAsia="Times New Roman" w:hAnsi="Century Gothic" w:cs="Arial"/>
          <w:bCs/>
          <w:color w:val="252525"/>
          <w:sz w:val="28"/>
          <w:szCs w:val="28"/>
        </w:rPr>
      </w:pPr>
      <w:r w:rsidRPr="003665ED">
        <w:rPr>
          <w:rFonts w:ascii="Century Gothic" w:eastAsia="Times New Roman" w:hAnsi="Century Gothic" w:cs="Arial"/>
          <w:bCs/>
          <w:color w:val="252525"/>
          <w:sz w:val="28"/>
          <w:szCs w:val="28"/>
        </w:rPr>
        <w:t xml:space="preserve"> </w:t>
      </w:r>
      <w:r w:rsidRPr="003665ED">
        <w:rPr>
          <w:rFonts w:ascii="Century Gothic" w:eastAsia="Times New Roman" w:hAnsi="Century Gothic" w:cs="Arial"/>
          <w:bCs/>
          <w:noProof/>
          <w:color w:val="252525"/>
          <w:sz w:val="28"/>
          <w:szCs w:val="28"/>
        </w:rPr>
        <w:drawing>
          <wp:inline distT="0" distB="0" distL="0" distR="0">
            <wp:extent cx="655955" cy="1043305"/>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655955" cy="1043305"/>
                    </a:xfrm>
                    <a:prstGeom prst="rect">
                      <a:avLst/>
                    </a:prstGeom>
                    <a:noFill/>
                    <a:ln w="9525">
                      <a:noFill/>
                      <a:miter lim="800000"/>
                      <a:headEnd/>
                      <a:tailEnd/>
                    </a:ln>
                  </pic:spPr>
                </pic:pic>
              </a:graphicData>
            </a:graphic>
          </wp:inline>
        </w:drawing>
      </w:r>
      <w:r w:rsidRPr="003665ED">
        <w:rPr>
          <w:rFonts w:ascii="Century Gothic" w:eastAsia="Times New Roman" w:hAnsi="Century Gothic" w:cs="Arial"/>
          <w:bCs/>
          <w:color w:val="252525"/>
          <w:sz w:val="28"/>
          <w:szCs w:val="28"/>
        </w:rPr>
        <w:t xml:space="preserve"> </w:t>
      </w:r>
      <w:r w:rsidRPr="003665ED">
        <w:rPr>
          <w:rFonts w:ascii="Century Gothic" w:eastAsia="Times New Roman" w:hAnsi="Century Gothic" w:cs="Arial"/>
          <w:b/>
          <w:bCs/>
          <w:color w:val="252525"/>
          <w:sz w:val="28"/>
          <w:szCs w:val="28"/>
        </w:rPr>
        <w:t>1.2 SECTION OBJECTIVES</w:t>
      </w:r>
    </w:p>
    <w:p w:rsidR="003B2FE0" w:rsidRPr="003665ED" w:rsidRDefault="003B2FE0" w:rsidP="003B2FE0">
      <w:pPr>
        <w:spacing w:after="0" w:line="240" w:lineRule="auto"/>
        <w:jc w:val="both"/>
        <w:outlineLvl w:val="1"/>
        <w:rPr>
          <w:rFonts w:ascii="Century Gothic" w:eastAsia="Batang" w:hAnsi="Century Gothic" w:cs="Arial"/>
          <w:color w:val="000000"/>
          <w:sz w:val="28"/>
          <w:szCs w:val="28"/>
        </w:rPr>
      </w:pPr>
      <w:r w:rsidRPr="003665ED">
        <w:rPr>
          <w:rFonts w:ascii="Century Gothic" w:eastAsia="Batang" w:hAnsi="Century Gothic" w:cs="Arial"/>
          <w:color w:val="000000"/>
          <w:sz w:val="28"/>
          <w:szCs w:val="28"/>
        </w:rPr>
        <w:t>By the end of this section you should be able to:</w:t>
      </w:r>
    </w:p>
    <w:p w:rsidR="003B2FE0" w:rsidRPr="003665ED" w:rsidRDefault="003B2FE0" w:rsidP="003B2FE0">
      <w:pPr>
        <w:pStyle w:val="ListParagraph"/>
        <w:numPr>
          <w:ilvl w:val="0"/>
          <w:numId w:val="11"/>
        </w:numPr>
        <w:tabs>
          <w:tab w:val="left" w:pos="360"/>
        </w:tabs>
        <w:spacing w:after="0" w:line="240" w:lineRule="auto"/>
        <w:ind w:left="0" w:firstLine="0"/>
        <w:jc w:val="both"/>
        <w:outlineLvl w:val="1"/>
        <w:rPr>
          <w:rFonts w:ascii="Century Gothic" w:eastAsia="Batang" w:hAnsi="Century Gothic" w:cs="Arial"/>
          <w:color w:val="000000"/>
          <w:sz w:val="28"/>
          <w:szCs w:val="28"/>
        </w:rPr>
      </w:pPr>
      <w:r w:rsidRPr="003665ED">
        <w:rPr>
          <w:rFonts w:ascii="Century Gothic" w:eastAsia="Batang" w:hAnsi="Century Gothic" w:cs="Arial"/>
          <w:color w:val="000000"/>
          <w:sz w:val="28"/>
          <w:szCs w:val="28"/>
        </w:rPr>
        <w:t>Give a chronological account of the birth of the word thought</w:t>
      </w:r>
    </w:p>
    <w:p w:rsidR="003B2FE0" w:rsidRPr="003665ED" w:rsidRDefault="003B2FE0" w:rsidP="003B2FE0">
      <w:pPr>
        <w:pStyle w:val="ListParagraph"/>
        <w:numPr>
          <w:ilvl w:val="0"/>
          <w:numId w:val="11"/>
        </w:numPr>
        <w:tabs>
          <w:tab w:val="left" w:pos="360"/>
        </w:tabs>
        <w:spacing w:after="0" w:line="240" w:lineRule="auto"/>
        <w:ind w:left="0" w:firstLine="0"/>
        <w:jc w:val="both"/>
        <w:outlineLvl w:val="1"/>
        <w:rPr>
          <w:rFonts w:ascii="Century Gothic" w:eastAsia="Batang" w:hAnsi="Century Gothic" w:cs="Arial"/>
          <w:color w:val="000000"/>
          <w:sz w:val="28"/>
          <w:szCs w:val="28"/>
        </w:rPr>
      </w:pPr>
      <w:r w:rsidRPr="003665ED">
        <w:rPr>
          <w:rFonts w:ascii="Century Gothic" w:eastAsia="Batang" w:hAnsi="Century Gothic" w:cs="Arial"/>
          <w:color w:val="000000"/>
          <w:sz w:val="28"/>
          <w:szCs w:val="28"/>
        </w:rPr>
        <w:t>Discuss the origins of thought definitions</w:t>
      </w:r>
    </w:p>
    <w:p w:rsidR="003B2FE0" w:rsidRPr="003665ED" w:rsidRDefault="003B2FE0" w:rsidP="00530876">
      <w:pPr>
        <w:spacing w:before="120" w:after="120" w:line="240" w:lineRule="auto"/>
        <w:rPr>
          <w:rFonts w:ascii="Century Gothic" w:eastAsia="Times New Roman" w:hAnsi="Century Gothic" w:cs="Arial"/>
          <w:bCs/>
          <w:color w:val="252525"/>
          <w:sz w:val="28"/>
          <w:szCs w:val="28"/>
        </w:rPr>
      </w:pPr>
    </w:p>
    <w:p w:rsidR="003B2FE0" w:rsidRPr="003665ED" w:rsidRDefault="003B2FE0" w:rsidP="003B2FE0">
      <w:pPr>
        <w:pStyle w:val="ListParagraph"/>
        <w:numPr>
          <w:ilvl w:val="1"/>
          <w:numId w:val="12"/>
        </w:numPr>
        <w:spacing w:before="120" w:after="120" w:line="240" w:lineRule="auto"/>
        <w:rPr>
          <w:rFonts w:ascii="Century Gothic" w:eastAsia="Times New Roman" w:hAnsi="Century Gothic" w:cs="Arial"/>
          <w:b/>
          <w:bCs/>
          <w:color w:val="252525"/>
          <w:sz w:val="28"/>
          <w:szCs w:val="28"/>
        </w:rPr>
      </w:pPr>
      <w:r w:rsidRPr="003665ED">
        <w:rPr>
          <w:rFonts w:ascii="Century Gothic" w:eastAsia="Times New Roman" w:hAnsi="Century Gothic" w:cs="Arial"/>
          <w:b/>
          <w:bCs/>
          <w:color w:val="252525"/>
          <w:sz w:val="28"/>
          <w:szCs w:val="28"/>
        </w:rPr>
        <w:t>SECTION DEFINITION</w:t>
      </w:r>
    </w:p>
    <w:p w:rsidR="00530876" w:rsidRPr="003665ED" w:rsidRDefault="00210CA3" w:rsidP="00530876">
      <w:pPr>
        <w:spacing w:before="120" w:after="120" w:line="240" w:lineRule="auto"/>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T</w:t>
      </w:r>
      <w:r w:rsidR="003B2FE0" w:rsidRPr="003665ED">
        <w:rPr>
          <w:rFonts w:ascii="Century Gothic" w:eastAsia="Times New Roman" w:hAnsi="Century Gothic" w:cs="Arial"/>
          <w:color w:val="252525"/>
          <w:sz w:val="28"/>
          <w:szCs w:val="28"/>
        </w:rPr>
        <w:t>hought</w:t>
      </w:r>
      <w:r w:rsidR="00530876" w:rsidRPr="003665ED">
        <w:rPr>
          <w:rFonts w:ascii="Century Gothic" w:eastAsia="Times New Roman" w:hAnsi="Century Gothic" w:cs="Arial"/>
          <w:color w:val="252525"/>
          <w:sz w:val="28"/>
          <w:szCs w:val="28"/>
        </w:rPr>
        <w:t> can refer to the ideas or arrangements of ideas that result from thinking, the act of producing thoughts, or the process of producing thoughts. Despite the fact that thought is a fundamental human activity familiar to everyone, there is no generally accepted agreement as to what thought is or how it is created. Thoughts are the result or product of spontaneous acts of thinking.</w:t>
      </w:r>
      <w:r w:rsidR="00AB4719" w:rsidRPr="003665ED">
        <w:rPr>
          <w:rFonts w:ascii="Century Gothic" w:eastAsia="Times New Roman" w:hAnsi="Century Gothic" w:cs="Arial"/>
          <w:color w:val="252525"/>
          <w:sz w:val="28"/>
          <w:szCs w:val="28"/>
        </w:rPr>
        <w:t xml:space="preserve"> </w:t>
      </w:r>
      <w:r w:rsidR="00530876" w:rsidRPr="003665ED">
        <w:rPr>
          <w:rFonts w:ascii="Century Gothic" w:eastAsia="Times New Roman" w:hAnsi="Century Gothic" w:cs="Arial"/>
          <w:color w:val="252525"/>
          <w:sz w:val="28"/>
          <w:szCs w:val="28"/>
        </w:rPr>
        <w:t>Thinking allows humans to make sense of, interpret, represent or </w:t>
      </w:r>
      <w:hyperlink r:id="rId7" w:tooltip="Conceptual model" w:history="1">
        <w:r w:rsidR="00530876" w:rsidRPr="003665ED">
          <w:rPr>
            <w:rFonts w:ascii="Century Gothic" w:eastAsia="Times New Roman" w:hAnsi="Century Gothic" w:cs="Arial"/>
            <w:color w:val="0B0080"/>
            <w:sz w:val="28"/>
            <w:szCs w:val="28"/>
            <w:u w:val="single"/>
          </w:rPr>
          <w:t>model</w:t>
        </w:r>
      </w:hyperlink>
      <w:r w:rsidR="00530876" w:rsidRPr="003665ED">
        <w:rPr>
          <w:rFonts w:ascii="Century Gothic" w:eastAsia="Times New Roman" w:hAnsi="Century Gothic" w:cs="Arial"/>
          <w:color w:val="252525"/>
          <w:sz w:val="28"/>
          <w:szCs w:val="28"/>
        </w:rPr>
        <w:t> the world they experience, and to make predictions about that world. It is therefore helpful to an organism with needs, objectives, and desires as it makes </w:t>
      </w:r>
      <w:hyperlink r:id="rId8" w:tooltip="Plans" w:history="1">
        <w:r w:rsidR="00530876" w:rsidRPr="003665ED">
          <w:rPr>
            <w:rFonts w:ascii="Century Gothic" w:eastAsia="Times New Roman" w:hAnsi="Century Gothic" w:cs="Arial"/>
            <w:color w:val="0B0080"/>
            <w:sz w:val="28"/>
            <w:szCs w:val="28"/>
            <w:u w:val="single"/>
          </w:rPr>
          <w:t>plans</w:t>
        </w:r>
      </w:hyperlink>
      <w:r w:rsidR="00530876" w:rsidRPr="003665ED">
        <w:rPr>
          <w:rFonts w:ascii="Century Gothic" w:eastAsia="Times New Roman" w:hAnsi="Century Gothic" w:cs="Arial"/>
          <w:color w:val="252525"/>
          <w:sz w:val="28"/>
          <w:szCs w:val="28"/>
        </w:rPr>
        <w:t> or otherwise attempts to accomplish those goals. Thoughts are the keys which determine one's goal.</w:t>
      </w:r>
      <w:r w:rsidR="00AB4719" w:rsidRPr="003665ED">
        <w:rPr>
          <w:rFonts w:ascii="Century Gothic" w:eastAsia="Times New Roman" w:hAnsi="Century Gothic" w:cs="Arial"/>
          <w:color w:val="252525"/>
          <w:sz w:val="28"/>
          <w:szCs w:val="28"/>
        </w:rPr>
        <w:t xml:space="preserve">  </w:t>
      </w:r>
    </w:p>
    <w:p w:rsidR="00AB4719" w:rsidRPr="003665ED" w:rsidRDefault="00AB4719" w:rsidP="00530876">
      <w:pPr>
        <w:spacing w:before="120" w:after="120" w:line="240" w:lineRule="auto"/>
        <w:rPr>
          <w:rFonts w:ascii="Century Gothic" w:eastAsia="Times New Roman" w:hAnsi="Century Gothic" w:cs="Arial"/>
          <w:color w:val="252525"/>
          <w:sz w:val="28"/>
          <w:szCs w:val="28"/>
        </w:rPr>
      </w:pPr>
    </w:p>
    <w:p w:rsidR="00AB4719" w:rsidRPr="003665ED" w:rsidRDefault="00AB4719" w:rsidP="00530876">
      <w:pPr>
        <w:spacing w:before="120" w:after="120" w:line="240" w:lineRule="auto"/>
        <w:rPr>
          <w:rFonts w:ascii="Century Gothic" w:eastAsia="Times New Roman" w:hAnsi="Century Gothic" w:cs="Arial"/>
          <w:b/>
          <w:color w:val="252525"/>
          <w:sz w:val="28"/>
          <w:szCs w:val="28"/>
        </w:rPr>
      </w:pPr>
      <w:r w:rsidRPr="003665ED">
        <w:rPr>
          <w:rFonts w:ascii="Century Gothic" w:eastAsia="Times New Roman" w:hAnsi="Century Gothic" w:cs="Arial"/>
          <w:b/>
          <w:color w:val="252525"/>
          <w:sz w:val="28"/>
          <w:szCs w:val="28"/>
        </w:rPr>
        <w:t>1.4 SECTION CONTENT</w:t>
      </w:r>
    </w:p>
    <w:p w:rsidR="00AB4719" w:rsidRPr="003665ED" w:rsidRDefault="00AB4719" w:rsidP="00AB4719">
      <w:pPr>
        <w:pBdr>
          <w:bottom w:val="single" w:sz="6" w:space="0" w:color="AAAAAA"/>
        </w:pBdr>
        <w:spacing w:before="240" w:after="60" w:line="240" w:lineRule="auto"/>
        <w:outlineLvl w:val="1"/>
        <w:rPr>
          <w:rFonts w:ascii="Century Gothic" w:eastAsia="Times New Roman" w:hAnsi="Century Gothic" w:cs="Arial"/>
          <w:color w:val="000000"/>
          <w:sz w:val="28"/>
          <w:szCs w:val="28"/>
        </w:rPr>
      </w:pPr>
      <w:r w:rsidRPr="003665ED">
        <w:rPr>
          <w:rFonts w:ascii="Century Gothic" w:eastAsia="Times New Roman" w:hAnsi="Century Gothic" w:cs="Arial"/>
          <w:color w:val="000000"/>
          <w:sz w:val="28"/>
          <w:szCs w:val="28"/>
        </w:rPr>
        <w:t xml:space="preserve">Etymology </w:t>
      </w:r>
      <w:proofErr w:type="gramStart"/>
      <w:r w:rsidRPr="003665ED">
        <w:rPr>
          <w:rFonts w:ascii="Century Gothic" w:eastAsia="Times New Roman" w:hAnsi="Century Gothic" w:cs="Arial"/>
          <w:color w:val="000000"/>
          <w:sz w:val="28"/>
          <w:szCs w:val="28"/>
        </w:rPr>
        <w:t>Or</w:t>
      </w:r>
      <w:proofErr w:type="gramEnd"/>
      <w:r w:rsidRPr="003665ED">
        <w:rPr>
          <w:rFonts w:ascii="Century Gothic" w:eastAsia="Times New Roman" w:hAnsi="Century Gothic" w:cs="Arial"/>
          <w:color w:val="000000"/>
          <w:sz w:val="28"/>
          <w:szCs w:val="28"/>
        </w:rPr>
        <w:t xml:space="preserve"> Historical Account </w:t>
      </w:r>
    </w:p>
    <w:p w:rsidR="00AB4719" w:rsidRPr="003665ED" w:rsidRDefault="00AB4719" w:rsidP="00AB4719">
      <w:pPr>
        <w:spacing w:before="120" w:after="120" w:line="240" w:lineRule="auto"/>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The word </w:t>
      </w:r>
      <w:r w:rsidRPr="003665ED">
        <w:rPr>
          <w:rFonts w:ascii="Century Gothic" w:eastAsia="Times New Roman" w:hAnsi="Century Gothic" w:cs="Arial"/>
          <w:i/>
          <w:iCs/>
          <w:color w:val="252525"/>
          <w:sz w:val="28"/>
          <w:szCs w:val="28"/>
        </w:rPr>
        <w:t>thought</w:t>
      </w:r>
      <w:r w:rsidRPr="003665ED">
        <w:rPr>
          <w:rFonts w:ascii="Century Gothic" w:eastAsia="Times New Roman" w:hAnsi="Century Gothic" w:cs="Arial"/>
          <w:color w:val="252525"/>
          <w:sz w:val="28"/>
          <w:szCs w:val="28"/>
        </w:rPr>
        <w:t> comes from </w:t>
      </w:r>
      <w:hyperlink r:id="rId9" w:tooltip="Old English" w:history="1">
        <w:r w:rsidRPr="003665ED">
          <w:rPr>
            <w:rFonts w:ascii="Century Gothic" w:eastAsia="Times New Roman" w:hAnsi="Century Gothic" w:cs="Arial"/>
            <w:color w:val="0B0080"/>
            <w:sz w:val="28"/>
            <w:szCs w:val="28"/>
            <w:u w:val="single"/>
          </w:rPr>
          <w:t>Old English</w:t>
        </w:r>
      </w:hyperlink>
      <w:r w:rsidRPr="003665ED">
        <w:rPr>
          <w:rFonts w:ascii="Century Gothic" w:eastAsia="Times New Roman" w:hAnsi="Century Gothic" w:cs="Arial"/>
          <w:color w:val="252525"/>
          <w:sz w:val="28"/>
          <w:szCs w:val="28"/>
        </w:rPr>
        <w:t> </w:t>
      </w:r>
      <w:proofErr w:type="spellStart"/>
      <w:r w:rsidRPr="003665ED">
        <w:rPr>
          <w:rFonts w:ascii="Century Gothic" w:eastAsia="Times New Roman" w:hAnsi="Century Gothic" w:cs="Arial"/>
          <w:i/>
          <w:iCs/>
          <w:color w:val="252525"/>
          <w:sz w:val="28"/>
          <w:szCs w:val="28"/>
        </w:rPr>
        <w:t>þoht</w:t>
      </w:r>
      <w:proofErr w:type="spellEnd"/>
      <w:r w:rsidRPr="003665ED">
        <w:rPr>
          <w:rFonts w:ascii="Century Gothic" w:eastAsia="Times New Roman" w:hAnsi="Century Gothic" w:cs="Arial"/>
          <w:color w:val="252525"/>
          <w:sz w:val="28"/>
          <w:szCs w:val="28"/>
        </w:rPr>
        <w:t>, or </w:t>
      </w:r>
      <w:proofErr w:type="spellStart"/>
      <w:r w:rsidRPr="003665ED">
        <w:rPr>
          <w:rFonts w:ascii="Century Gothic" w:eastAsia="Times New Roman" w:hAnsi="Century Gothic" w:cs="Arial"/>
          <w:i/>
          <w:iCs/>
          <w:color w:val="252525"/>
          <w:sz w:val="28"/>
          <w:szCs w:val="28"/>
        </w:rPr>
        <w:t>geþoht</w:t>
      </w:r>
      <w:proofErr w:type="spellEnd"/>
      <w:r w:rsidRPr="003665ED">
        <w:rPr>
          <w:rFonts w:ascii="Century Gothic" w:eastAsia="Times New Roman" w:hAnsi="Century Gothic" w:cs="Arial"/>
          <w:color w:val="252525"/>
          <w:sz w:val="28"/>
          <w:szCs w:val="28"/>
        </w:rPr>
        <w:t>, from stem of </w:t>
      </w:r>
      <w:proofErr w:type="spellStart"/>
      <w:r w:rsidRPr="003665ED">
        <w:rPr>
          <w:rFonts w:ascii="Century Gothic" w:eastAsia="Times New Roman" w:hAnsi="Century Gothic" w:cs="Arial"/>
          <w:i/>
          <w:iCs/>
          <w:color w:val="252525"/>
          <w:sz w:val="28"/>
          <w:szCs w:val="28"/>
        </w:rPr>
        <w:t>þencan</w:t>
      </w:r>
      <w:proofErr w:type="spellEnd"/>
      <w:r w:rsidRPr="003665ED">
        <w:rPr>
          <w:rFonts w:ascii="Century Gothic" w:eastAsia="Times New Roman" w:hAnsi="Century Gothic" w:cs="Arial"/>
          <w:color w:val="252525"/>
          <w:sz w:val="28"/>
          <w:szCs w:val="28"/>
        </w:rPr>
        <w:t> "to conceive of in the mind, consider".</w:t>
      </w:r>
    </w:p>
    <w:p w:rsidR="00AB4719" w:rsidRPr="003665ED" w:rsidRDefault="00AB4719" w:rsidP="00AB4719">
      <w:pPr>
        <w:spacing w:before="120" w:after="120" w:line="240" w:lineRule="auto"/>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The word “thought” may mean</w:t>
      </w:r>
    </w:p>
    <w:p w:rsidR="00AB4719" w:rsidRPr="003665ED" w:rsidRDefault="00AB4719" w:rsidP="00AB4719">
      <w:pPr>
        <w:numPr>
          <w:ilvl w:val="0"/>
          <w:numId w:val="3"/>
        </w:numPr>
        <w:spacing w:before="100" w:beforeAutospacing="1" w:after="24" w:line="240" w:lineRule="auto"/>
        <w:ind w:left="384"/>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a single product of thinking or a single idea (“My first thought was ‘no.’”)</w:t>
      </w:r>
    </w:p>
    <w:p w:rsidR="00AB4719" w:rsidRPr="003665ED" w:rsidRDefault="003665ED" w:rsidP="00AB4719">
      <w:pPr>
        <w:numPr>
          <w:ilvl w:val="0"/>
          <w:numId w:val="3"/>
        </w:numPr>
        <w:spacing w:before="100" w:beforeAutospacing="1" w:after="24" w:line="240" w:lineRule="auto"/>
        <w:ind w:left="384"/>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lastRenderedPageBreak/>
        <w:t>The</w:t>
      </w:r>
      <w:r w:rsidR="00AB4719" w:rsidRPr="003665ED">
        <w:rPr>
          <w:rFonts w:ascii="Century Gothic" w:eastAsia="Times New Roman" w:hAnsi="Century Gothic" w:cs="Arial"/>
          <w:color w:val="252525"/>
          <w:sz w:val="28"/>
          <w:szCs w:val="28"/>
        </w:rPr>
        <w:t xml:space="preserve"> product of mental activity (“Mathematics is a large body of thought.”)</w:t>
      </w:r>
    </w:p>
    <w:p w:rsidR="00AB4719" w:rsidRPr="003665ED" w:rsidRDefault="003665ED" w:rsidP="00AB4719">
      <w:pPr>
        <w:numPr>
          <w:ilvl w:val="0"/>
          <w:numId w:val="3"/>
        </w:numPr>
        <w:spacing w:before="100" w:beforeAutospacing="1" w:after="24" w:line="240" w:lineRule="auto"/>
        <w:ind w:left="384"/>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The</w:t>
      </w:r>
      <w:r w:rsidR="00AB4719" w:rsidRPr="003665ED">
        <w:rPr>
          <w:rFonts w:ascii="Century Gothic" w:eastAsia="Times New Roman" w:hAnsi="Century Gothic" w:cs="Arial"/>
          <w:color w:val="252525"/>
          <w:sz w:val="28"/>
          <w:szCs w:val="28"/>
        </w:rPr>
        <w:t xml:space="preserve"> act or process of thinking (“I was frazzled from too much thought.”)</w:t>
      </w:r>
    </w:p>
    <w:p w:rsidR="00AB4719" w:rsidRPr="003665ED" w:rsidRDefault="003665ED" w:rsidP="00AB4719">
      <w:pPr>
        <w:numPr>
          <w:ilvl w:val="0"/>
          <w:numId w:val="3"/>
        </w:numPr>
        <w:spacing w:before="100" w:beforeAutospacing="1" w:after="24" w:line="240" w:lineRule="auto"/>
        <w:ind w:left="384"/>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The</w:t>
      </w:r>
      <w:r w:rsidR="00AB4719" w:rsidRPr="003665ED">
        <w:rPr>
          <w:rFonts w:ascii="Century Gothic" w:eastAsia="Times New Roman" w:hAnsi="Century Gothic" w:cs="Arial"/>
          <w:color w:val="252525"/>
          <w:sz w:val="28"/>
          <w:szCs w:val="28"/>
        </w:rPr>
        <w:t xml:space="preserve"> </w:t>
      </w:r>
      <w:r w:rsidRPr="003665ED">
        <w:rPr>
          <w:rFonts w:ascii="Century Gothic" w:eastAsia="Times New Roman" w:hAnsi="Century Gothic" w:cs="Arial"/>
          <w:color w:val="252525"/>
          <w:sz w:val="28"/>
          <w:szCs w:val="28"/>
        </w:rPr>
        <w:t>capacity to think, reason, imagines</w:t>
      </w:r>
      <w:r w:rsidR="00AB4719" w:rsidRPr="003665ED">
        <w:rPr>
          <w:rFonts w:ascii="Century Gothic" w:eastAsia="Times New Roman" w:hAnsi="Century Gothic" w:cs="Arial"/>
          <w:color w:val="252525"/>
          <w:sz w:val="28"/>
          <w:szCs w:val="28"/>
        </w:rPr>
        <w:t>, etcetera (“All her thought was applied to her work.”)</w:t>
      </w:r>
    </w:p>
    <w:p w:rsidR="00AB4719" w:rsidRPr="003665ED" w:rsidRDefault="003665ED" w:rsidP="00AB4719">
      <w:pPr>
        <w:numPr>
          <w:ilvl w:val="0"/>
          <w:numId w:val="3"/>
        </w:numPr>
        <w:spacing w:before="100" w:beforeAutospacing="1" w:after="24" w:line="240" w:lineRule="auto"/>
        <w:ind w:left="384"/>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The</w:t>
      </w:r>
      <w:r w:rsidR="00AB4719" w:rsidRPr="003665ED">
        <w:rPr>
          <w:rFonts w:ascii="Century Gothic" w:eastAsia="Times New Roman" w:hAnsi="Century Gothic" w:cs="Arial"/>
          <w:color w:val="252525"/>
          <w:sz w:val="28"/>
          <w:szCs w:val="28"/>
        </w:rPr>
        <w:t xml:space="preserve"> consideration of or reflection on an idea (“The thought of death terrifies me.”)</w:t>
      </w:r>
    </w:p>
    <w:p w:rsidR="00AB4719" w:rsidRPr="003665ED" w:rsidRDefault="003665ED" w:rsidP="00AB4719">
      <w:pPr>
        <w:numPr>
          <w:ilvl w:val="0"/>
          <w:numId w:val="3"/>
        </w:numPr>
        <w:spacing w:before="100" w:beforeAutospacing="1" w:after="24" w:line="240" w:lineRule="auto"/>
        <w:ind w:left="384"/>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Recollection</w:t>
      </w:r>
      <w:r w:rsidR="00AB4719" w:rsidRPr="003665ED">
        <w:rPr>
          <w:rFonts w:ascii="Century Gothic" w:eastAsia="Times New Roman" w:hAnsi="Century Gothic" w:cs="Arial"/>
          <w:color w:val="252525"/>
          <w:sz w:val="28"/>
          <w:szCs w:val="28"/>
        </w:rPr>
        <w:t xml:space="preserve"> or contemplation (“I thought about my childhood.”)</w:t>
      </w:r>
    </w:p>
    <w:p w:rsidR="00AB4719" w:rsidRPr="003665ED" w:rsidRDefault="003665ED" w:rsidP="00AB4719">
      <w:pPr>
        <w:numPr>
          <w:ilvl w:val="0"/>
          <w:numId w:val="3"/>
        </w:numPr>
        <w:spacing w:before="100" w:beforeAutospacing="1" w:after="24" w:line="240" w:lineRule="auto"/>
        <w:ind w:left="384"/>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Half-formed</w:t>
      </w:r>
      <w:r w:rsidR="00AB4719" w:rsidRPr="003665ED">
        <w:rPr>
          <w:rFonts w:ascii="Century Gothic" w:eastAsia="Times New Roman" w:hAnsi="Century Gothic" w:cs="Arial"/>
          <w:color w:val="252525"/>
          <w:sz w:val="28"/>
          <w:szCs w:val="28"/>
        </w:rPr>
        <w:t xml:space="preserve"> or imperfect intention (“I had some thought of going.”)</w:t>
      </w:r>
    </w:p>
    <w:p w:rsidR="00AB4719" w:rsidRPr="003665ED" w:rsidRDefault="003665ED" w:rsidP="00AB4719">
      <w:pPr>
        <w:numPr>
          <w:ilvl w:val="0"/>
          <w:numId w:val="3"/>
        </w:numPr>
        <w:spacing w:before="100" w:beforeAutospacing="1" w:after="24" w:line="240" w:lineRule="auto"/>
        <w:ind w:left="384"/>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Anticipation</w:t>
      </w:r>
      <w:r w:rsidR="00AB4719" w:rsidRPr="003665ED">
        <w:rPr>
          <w:rFonts w:ascii="Century Gothic" w:eastAsia="Times New Roman" w:hAnsi="Century Gothic" w:cs="Arial"/>
          <w:color w:val="252525"/>
          <w:sz w:val="28"/>
          <w:szCs w:val="28"/>
        </w:rPr>
        <w:t xml:space="preserve"> or expectation (“She had no thought of seeing him again.”)</w:t>
      </w:r>
    </w:p>
    <w:p w:rsidR="00AB4719" w:rsidRPr="003665ED" w:rsidRDefault="003665ED" w:rsidP="00AB4719">
      <w:pPr>
        <w:numPr>
          <w:ilvl w:val="0"/>
          <w:numId w:val="3"/>
        </w:numPr>
        <w:spacing w:before="100" w:beforeAutospacing="1" w:after="24" w:line="240" w:lineRule="auto"/>
        <w:ind w:left="384"/>
        <w:rPr>
          <w:rFonts w:ascii="Century Gothic" w:eastAsia="Times New Roman" w:hAnsi="Century Gothic" w:cs="Arial"/>
          <w:color w:val="252525"/>
          <w:sz w:val="28"/>
          <w:szCs w:val="28"/>
        </w:rPr>
      </w:pPr>
      <w:proofErr w:type="gramStart"/>
      <w:r>
        <w:rPr>
          <w:rFonts w:ascii="Century Gothic" w:eastAsia="Times New Roman" w:hAnsi="Century Gothic" w:cs="Arial"/>
          <w:color w:val="252525"/>
          <w:sz w:val="28"/>
          <w:szCs w:val="28"/>
        </w:rPr>
        <w:t>Consideration, attention, care</w:t>
      </w:r>
      <w:proofErr w:type="gramEnd"/>
      <w:r w:rsidR="00AB4719" w:rsidRPr="003665ED">
        <w:rPr>
          <w:rFonts w:ascii="Century Gothic" w:eastAsia="Times New Roman" w:hAnsi="Century Gothic" w:cs="Arial"/>
          <w:color w:val="252525"/>
          <w:sz w:val="28"/>
          <w:szCs w:val="28"/>
        </w:rPr>
        <w:t>, or regard (“He took no thought of his appearance” and "I did it without thinking.")</w:t>
      </w:r>
    </w:p>
    <w:p w:rsidR="00AB4719" w:rsidRPr="003665ED" w:rsidRDefault="00AB4719" w:rsidP="00AB4719">
      <w:pPr>
        <w:spacing w:before="120" w:after="120" w:line="240" w:lineRule="auto"/>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Definitions may or may not require that thought</w:t>
      </w:r>
    </w:p>
    <w:p w:rsidR="00AB4719" w:rsidRPr="003665ED" w:rsidRDefault="00AB4719" w:rsidP="00AB4719">
      <w:pPr>
        <w:numPr>
          <w:ilvl w:val="0"/>
          <w:numId w:val="4"/>
        </w:numPr>
        <w:spacing w:before="100" w:beforeAutospacing="1" w:after="24" w:line="240" w:lineRule="auto"/>
        <w:ind w:left="384"/>
        <w:rPr>
          <w:rFonts w:ascii="Century Gothic" w:eastAsia="Times New Roman" w:hAnsi="Century Gothic" w:cs="Arial"/>
          <w:sz w:val="28"/>
          <w:szCs w:val="28"/>
        </w:rPr>
      </w:pPr>
      <w:r w:rsidRPr="003665ED">
        <w:rPr>
          <w:rFonts w:ascii="Century Gothic" w:eastAsia="Times New Roman" w:hAnsi="Century Gothic" w:cs="Arial"/>
          <w:sz w:val="28"/>
          <w:szCs w:val="28"/>
        </w:rPr>
        <w:t>take place within a human brain (see </w:t>
      </w:r>
      <w:hyperlink r:id="rId10" w:tooltip="Anthropomorphism" w:history="1">
        <w:r w:rsidRPr="003665ED">
          <w:rPr>
            <w:rFonts w:ascii="Century Gothic" w:eastAsia="Times New Roman" w:hAnsi="Century Gothic" w:cs="Arial"/>
            <w:sz w:val="28"/>
            <w:szCs w:val="28"/>
          </w:rPr>
          <w:t>anthropomorphism</w:t>
        </w:r>
      </w:hyperlink>
      <w:r w:rsidRPr="003665ED">
        <w:rPr>
          <w:rFonts w:ascii="Century Gothic" w:eastAsia="Times New Roman" w:hAnsi="Century Gothic" w:cs="Arial"/>
          <w:sz w:val="28"/>
          <w:szCs w:val="28"/>
        </w:rPr>
        <w:t>),</w:t>
      </w:r>
    </w:p>
    <w:p w:rsidR="00AB4719" w:rsidRPr="003665ED" w:rsidRDefault="00AB4719" w:rsidP="00AB4719">
      <w:pPr>
        <w:numPr>
          <w:ilvl w:val="0"/>
          <w:numId w:val="4"/>
        </w:numPr>
        <w:spacing w:before="100" w:beforeAutospacing="1" w:after="24" w:line="240" w:lineRule="auto"/>
        <w:ind w:left="384"/>
        <w:rPr>
          <w:rFonts w:ascii="Century Gothic" w:eastAsia="Times New Roman" w:hAnsi="Century Gothic" w:cs="Arial"/>
          <w:sz w:val="28"/>
          <w:szCs w:val="28"/>
        </w:rPr>
      </w:pPr>
      <w:r w:rsidRPr="003665ED">
        <w:rPr>
          <w:rFonts w:ascii="Century Gothic" w:eastAsia="Times New Roman" w:hAnsi="Century Gothic" w:cs="Arial"/>
          <w:sz w:val="28"/>
          <w:szCs w:val="28"/>
        </w:rPr>
        <w:t>take place as part of a living biological system (see </w:t>
      </w:r>
      <w:hyperlink r:id="rId11" w:tooltip="Alan Turing" w:history="1">
        <w:r w:rsidRPr="003665ED">
          <w:rPr>
            <w:rFonts w:ascii="Century Gothic" w:eastAsia="Times New Roman" w:hAnsi="Century Gothic" w:cs="Arial"/>
            <w:sz w:val="28"/>
            <w:szCs w:val="28"/>
          </w:rPr>
          <w:t>Alan Turing</w:t>
        </w:r>
      </w:hyperlink>
      <w:r w:rsidRPr="003665ED">
        <w:rPr>
          <w:rFonts w:ascii="Century Gothic" w:eastAsia="Times New Roman" w:hAnsi="Century Gothic" w:cs="Arial"/>
          <w:sz w:val="28"/>
          <w:szCs w:val="28"/>
        </w:rPr>
        <w:t> and </w:t>
      </w:r>
      <w:hyperlink r:id="rId12" w:tooltip="Computing Machinery and Intelligence" w:history="1">
        <w:r w:rsidRPr="003665ED">
          <w:rPr>
            <w:rFonts w:ascii="Century Gothic" w:eastAsia="Times New Roman" w:hAnsi="Century Gothic" w:cs="Arial"/>
            <w:sz w:val="28"/>
            <w:szCs w:val="28"/>
          </w:rPr>
          <w:t>Computing Machinery and Intelligence</w:t>
        </w:r>
      </w:hyperlink>
      <w:r w:rsidRPr="003665ED">
        <w:rPr>
          <w:rFonts w:ascii="Century Gothic" w:eastAsia="Times New Roman" w:hAnsi="Century Gothic" w:cs="Arial"/>
          <w:sz w:val="28"/>
          <w:szCs w:val="28"/>
        </w:rPr>
        <w:t>),</w:t>
      </w:r>
    </w:p>
    <w:p w:rsidR="00AB4719" w:rsidRPr="003665ED" w:rsidRDefault="00AB4719" w:rsidP="00AB4719">
      <w:pPr>
        <w:numPr>
          <w:ilvl w:val="0"/>
          <w:numId w:val="4"/>
        </w:numPr>
        <w:spacing w:before="100" w:beforeAutospacing="1" w:after="24" w:line="240" w:lineRule="auto"/>
        <w:ind w:left="384"/>
        <w:rPr>
          <w:rFonts w:ascii="Century Gothic" w:eastAsia="Times New Roman" w:hAnsi="Century Gothic" w:cs="Arial"/>
          <w:sz w:val="28"/>
          <w:szCs w:val="28"/>
        </w:rPr>
      </w:pPr>
      <w:r w:rsidRPr="003665ED">
        <w:rPr>
          <w:rFonts w:ascii="Century Gothic" w:eastAsia="Times New Roman" w:hAnsi="Century Gothic" w:cs="Arial"/>
          <w:sz w:val="28"/>
          <w:szCs w:val="28"/>
        </w:rPr>
        <w:t>take place only at a conscious level of awareness (see </w:t>
      </w:r>
      <w:hyperlink r:id="rId13" w:tooltip="Unconscious Thought Theory" w:history="1">
        <w:r w:rsidRPr="003665ED">
          <w:rPr>
            <w:rFonts w:ascii="Century Gothic" w:eastAsia="Times New Roman" w:hAnsi="Century Gothic" w:cs="Arial"/>
            <w:sz w:val="28"/>
            <w:szCs w:val="28"/>
          </w:rPr>
          <w:t>Unconscious Thought Theory</w:t>
        </w:r>
      </w:hyperlink>
      <w:r w:rsidRPr="003665ED">
        <w:rPr>
          <w:rFonts w:ascii="Century Gothic" w:eastAsia="Times New Roman" w:hAnsi="Century Gothic" w:cs="Arial"/>
          <w:sz w:val="28"/>
          <w:szCs w:val="28"/>
        </w:rPr>
        <w:t>),</w:t>
      </w:r>
    </w:p>
    <w:p w:rsidR="00AB4719" w:rsidRPr="003665ED" w:rsidRDefault="00AB4719" w:rsidP="00AB4719">
      <w:pPr>
        <w:numPr>
          <w:ilvl w:val="0"/>
          <w:numId w:val="4"/>
        </w:numPr>
        <w:spacing w:before="100" w:beforeAutospacing="1" w:after="24" w:line="240" w:lineRule="auto"/>
        <w:ind w:left="384"/>
        <w:rPr>
          <w:rFonts w:ascii="Century Gothic" w:eastAsia="Times New Roman" w:hAnsi="Century Gothic" w:cs="Arial"/>
          <w:sz w:val="28"/>
          <w:szCs w:val="28"/>
        </w:rPr>
      </w:pPr>
      <w:r w:rsidRPr="003665ED">
        <w:rPr>
          <w:rFonts w:ascii="Century Gothic" w:eastAsia="Times New Roman" w:hAnsi="Century Gothic" w:cs="Arial"/>
          <w:sz w:val="28"/>
          <w:szCs w:val="28"/>
        </w:rPr>
        <w:t>require language,</w:t>
      </w:r>
    </w:p>
    <w:p w:rsidR="00AB4719" w:rsidRPr="003665ED" w:rsidRDefault="00AB4719" w:rsidP="00AB4719">
      <w:pPr>
        <w:numPr>
          <w:ilvl w:val="0"/>
          <w:numId w:val="4"/>
        </w:numPr>
        <w:spacing w:before="100" w:beforeAutospacing="1" w:after="24" w:line="240" w:lineRule="auto"/>
        <w:ind w:left="384"/>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is principally or even only conceptual, abstract ("formal"),</w:t>
      </w:r>
    </w:p>
    <w:p w:rsidR="00AB4719" w:rsidRPr="003665ED" w:rsidRDefault="00AB4719" w:rsidP="00AB4719">
      <w:pPr>
        <w:numPr>
          <w:ilvl w:val="0"/>
          <w:numId w:val="4"/>
        </w:numPr>
        <w:spacing w:before="100" w:beforeAutospacing="1" w:after="24" w:line="240" w:lineRule="auto"/>
        <w:ind w:left="384"/>
        <w:rPr>
          <w:rFonts w:ascii="Century Gothic" w:eastAsia="Times New Roman" w:hAnsi="Century Gothic" w:cs="Arial"/>
          <w:color w:val="252525"/>
          <w:sz w:val="28"/>
          <w:szCs w:val="28"/>
        </w:rPr>
      </w:pPr>
      <w:proofErr w:type="gramStart"/>
      <w:r w:rsidRPr="003665ED">
        <w:rPr>
          <w:rFonts w:ascii="Century Gothic" w:eastAsia="Times New Roman" w:hAnsi="Century Gothic" w:cs="Arial"/>
          <w:color w:val="252525"/>
          <w:sz w:val="28"/>
          <w:szCs w:val="28"/>
        </w:rPr>
        <w:t>involve</w:t>
      </w:r>
      <w:proofErr w:type="gramEnd"/>
      <w:r w:rsidRPr="003665ED">
        <w:rPr>
          <w:rFonts w:ascii="Century Gothic" w:eastAsia="Times New Roman" w:hAnsi="Century Gothic" w:cs="Arial"/>
          <w:color w:val="252525"/>
          <w:sz w:val="28"/>
          <w:szCs w:val="28"/>
        </w:rPr>
        <w:t xml:space="preserve"> other concepts such as drawing analogies, interpreting, evaluating, imagining, planning, and remembering.</w:t>
      </w:r>
      <w:r w:rsidRPr="003665ED">
        <w:rPr>
          <w:rFonts w:ascii="Century Gothic" w:eastAsia="Times New Roman" w:hAnsi="Century Gothic" w:cs="Arial"/>
          <w:color w:val="252525"/>
          <w:sz w:val="28"/>
          <w:szCs w:val="28"/>
        </w:rPr>
        <w:br/>
      </w:r>
      <w:proofErr w:type="gramStart"/>
      <w:r w:rsidRPr="003665ED">
        <w:rPr>
          <w:rFonts w:ascii="Century Gothic" w:eastAsia="Times New Roman" w:hAnsi="Century Gothic" w:cs="Arial"/>
          <w:color w:val="252525"/>
          <w:sz w:val="28"/>
          <w:szCs w:val="28"/>
        </w:rPr>
        <w:t>involve</w:t>
      </w:r>
      <w:proofErr w:type="gramEnd"/>
      <w:r w:rsidRPr="003665ED">
        <w:rPr>
          <w:rFonts w:ascii="Century Gothic" w:eastAsia="Times New Roman" w:hAnsi="Century Gothic" w:cs="Arial"/>
          <w:color w:val="252525"/>
          <w:sz w:val="28"/>
          <w:szCs w:val="28"/>
        </w:rPr>
        <w:t xml:space="preserve"> other concepts such as drawing analogies, interpreting, evaluating, imagining, planning, and remembering.</w:t>
      </w:r>
    </w:p>
    <w:p w:rsidR="00AB4719" w:rsidRPr="003665ED" w:rsidRDefault="00AB4719" w:rsidP="00AB4719">
      <w:pPr>
        <w:spacing w:before="120" w:after="120" w:line="240" w:lineRule="auto"/>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Definitions of thought may also be derived directly or indirectly from theories of thought.</w:t>
      </w:r>
    </w:p>
    <w:p w:rsidR="00AB4719" w:rsidRPr="003665ED" w:rsidRDefault="007A357B" w:rsidP="003665ED">
      <w:pPr>
        <w:spacing w:before="100" w:beforeAutospacing="1" w:after="24" w:line="240" w:lineRule="auto"/>
        <w:ind w:left="384"/>
        <w:rPr>
          <w:rFonts w:ascii="Century Gothic" w:eastAsia="Times New Roman" w:hAnsi="Century Gothic" w:cs="Arial"/>
          <w:color w:val="252525"/>
          <w:sz w:val="28"/>
          <w:szCs w:val="28"/>
        </w:rPr>
      </w:pPr>
      <w:proofErr w:type="gramStart"/>
      <w:r w:rsidRPr="003665ED">
        <w:rPr>
          <w:rFonts w:ascii="Century Gothic" w:eastAsia="Times New Roman" w:hAnsi="Century Gothic" w:cs="Arial"/>
          <w:color w:val="252525"/>
          <w:sz w:val="28"/>
          <w:szCs w:val="28"/>
        </w:rPr>
        <w:t>Thought (and thinking) – the mental process in which beings form psychological associations and models of the world.</w:t>
      </w:r>
      <w:proofErr w:type="gramEnd"/>
      <w:r w:rsidRPr="003665ED">
        <w:rPr>
          <w:rFonts w:ascii="Century Gothic" w:eastAsia="Times New Roman" w:hAnsi="Century Gothic" w:cs="Arial"/>
          <w:color w:val="252525"/>
          <w:sz w:val="28"/>
          <w:szCs w:val="28"/>
        </w:rPr>
        <w:t xml:space="preserve"> Thinking is manipulating information, as when we form concepts, engage in problem solving, reason and make decisions. A thought may be an idea, an image, a sound or even an emotional feeling that arises from the brain.</w:t>
      </w:r>
    </w:p>
    <w:p w:rsidR="007A357B" w:rsidRPr="003665ED" w:rsidRDefault="007A357B" w:rsidP="00530876">
      <w:pPr>
        <w:spacing w:before="120" w:after="120" w:line="240" w:lineRule="auto"/>
        <w:rPr>
          <w:rFonts w:ascii="Century Gothic" w:eastAsia="Times New Roman" w:hAnsi="Century Gothic" w:cs="Arial"/>
          <w:color w:val="252525"/>
          <w:sz w:val="28"/>
          <w:szCs w:val="28"/>
        </w:rPr>
      </w:pPr>
      <w:r w:rsidRPr="003665ED">
        <w:rPr>
          <w:rFonts w:ascii="Century Gothic" w:eastAsia="Times New Roman" w:hAnsi="Century Gothic" w:cs="Arial"/>
          <w:noProof/>
          <w:color w:val="252525"/>
          <w:sz w:val="28"/>
          <w:szCs w:val="28"/>
        </w:rPr>
        <w:drawing>
          <wp:inline distT="0" distB="0" distL="0" distR="0">
            <wp:extent cx="914400" cy="860425"/>
            <wp:effectExtent l="19050" t="0" r="0" b="0"/>
            <wp:docPr id="20" name="Picture 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mary"/>
                    <pic:cNvPicPr>
                      <a:picLocks noChangeAspect="1" noChangeArrowheads="1"/>
                    </pic:cNvPicPr>
                  </pic:nvPicPr>
                  <pic:blipFill>
                    <a:blip r:embed="rId14" cstate="print"/>
                    <a:srcRect/>
                    <a:stretch>
                      <a:fillRect/>
                    </a:stretch>
                  </pic:blipFill>
                  <pic:spPr bwMode="auto">
                    <a:xfrm>
                      <a:off x="0" y="0"/>
                      <a:ext cx="914400" cy="860425"/>
                    </a:xfrm>
                    <a:prstGeom prst="rect">
                      <a:avLst/>
                    </a:prstGeom>
                    <a:noFill/>
                    <a:ln w="9525">
                      <a:noFill/>
                      <a:miter lim="800000"/>
                      <a:headEnd/>
                      <a:tailEnd/>
                    </a:ln>
                  </pic:spPr>
                </pic:pic>
              </a:graphicData>
            </a:graphic>
          </wp:inline>
        </w:drawing>
      </w:r>
    </w:p>
    <w:p w:rsidR="00AB4719" w:rsidRPr="003665ED" w:rsidRDefault="007A357B" w:rsidP="007A357B">
      <w:pPr>
        <w:pStyle w:val="ListParagraph"/>
        <w:numPr>
          <w:ilvl w:val="1"/>
          <w:numId w:val="12"/>
        </w:numPr>
        <w:spacing w:before="120" w:after="120" w:line="240" w:lineRule="auto"/>
        <w:rPr>
          <w:rFonts w:ascii="Century Gothic" w:eastAsia="Times New Roman" w:hAnsi="Century Gothic" w:cs="Arial"/>
          <w:b/>
          <w:color w:val="252525"/>
          <w:sz w:val="28"/>
          <w:szCs w:val="28"/>
        </w:rPr>
      </w:pPr>
      <w:r w:rsidRPr="003665ED">
        <w:rPr>
          <w:rFonts w:ascii="Century Gothic" w:eastAsia="Times New Roman" w:hAnsi="Century Gothic" w:cs="Arial"/>
          <w:b/>
          <w:color w:val="252525"/>
          <w:sz w:val="28"/>
          <w:szCs w:val="28"/>
        </w:rPr>
        <w:t>SECTION SUMMARY</w:t>
      </w:r>
    </w:p>
    <w:p w:rsidR="007A357B" w:rsidRPr="003665ED" w:rsidRDefault="007A357B" w:rsidP="007A357B">
      <w:pPr>
        <w:pStyle w:val="ListParagraph"/>
        <w:spacing w:before="120" w:after="120" w:line="240" w:lineRule="auto"/>
        <w:ind w:left="450"/>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 xml:space="preserve">Thought underlies many human actions and </w:t>
      </w:r>
      <w:proofErr w:type="gramStart"/>
      <w:r w:rsidRPr="003665ED">
        <w:rPr>
          <w:rFonts w:ascii="Century Gothic" w:eastAsia="Times New Roman" w:hAnsi="Century Gothic" w:cs="Arial"/>
          <w:color w:val="252525"/>
          <w:sz w:val="28"/>
          <w:szCs w:val="28"/>
        </w:rPr>
        <w:t>interactions, understanding its physical and metaphysical origins, processes, and effects has</w:t>
      </w:r>
      <w:proofErr w:type="gramEnd"/>
      <w:r w:rsidRPr="003665ED">
        <w:rPr>
          <w:rFonts w:ascii="Century Gothic" w:eastAsia="Times New Roman" w:hAnsi="Century Gothic" w:cs="Arial"/>
          <w:color w:val="252525"/>
          <w:sz w:val="28"/>
          <w:szCs w:val="28"/>
        </w:rPr>
        <w:t xml:space="preserve"> been a longstanding goal of many academic disciplines including artificial intelligence, biology, philosophy, psychology and sociology</w:t>
      </w:r>
      <w:r w:rsidRPr="003665ED">
        <w:rPr>
          <w:rFonts w:ascii="Century Gothic" w:eastAsia="Times New Roman" w:hAnsi="Century Gothic" w:cs="Arial"/>
          <w:color w:val="0B0080"/>
          <w:sz w:val="28"/>
          <w:szCs w:val="28"/>
          <w:u w:val="single"/>
        </w:rPr>
        <w:t>.</w:t>
      </w:r>
    </w:p>
    <w:p w:rsidR="00AB4719" w:rsidRPr="003665ED" w:rsidRDefault="00AB4719" w:rsidP="00530876">
      <w:pPr>
        <w:spacing w:before="120" w:after="120" w:line="240" w:lineRule="auto"/>
        <w:rPr>
          <w:rFonts w:ascii="Century Gothic" w:eastAsia="Times New Roman" w:hAnsi="Century Gothic" w:cs="Arial"/>
          <w:color w:val="252525"/>
          <w:sz w:val="28"/>
          <w:szCs w:val="28"/>
        </w:rPr>
      </w:pPr>
    </w:p>
    <w:p w:rsidR="007A357B" w:rsidRPr="003665ED" w:rsidRDefault="007A357B" w:rsidP="00530876">
      <w:pPr>
        <w:spacing w:before="120" w:after="120" w:line="240" w:lineRule="auto"/>
        <w:rPr>
          <w:rFonts w:ascii="Century Gothic" w:eastAsia="Times New Roman" w:hAnsi="Century Gothic" w:cs="Arial"/>
          <w:b/>
          <w:color w:val="252525"/>
          <w:sz w:val="28"/>
          <w:szCs w:val="28"/>
        </w:rPr>
      </w:pPr>
      <w:r w:rsidRPr="003665ED">
        <w:rPr>
          <w:rFonts w:ascii="Century Gothic" w:eastAsia="Times New Roman" w:hAnsi="Century Gothic" w:cs="Arial"/>
          <w:b/>
          <w:color w:val="252525"/>
          <w:sz w:val="28"/>
          <w:szCs w:val="28"/>
        </w:rPr>
        <w:t>SECTION TWO: THEORIES OF THOUGHT</w:t>
      </w:r>
    </w:p>
    <w:p w:rsidR="007A357B" w:rsidRPr="003665ED" w:rsidRDefault="007A357B" w:rsidP="007A357B">
      <w:pPr>
        <w:tabs>
          <w:tab w:val="left" w:pos="540"/>
        </w:tabs>
        <w:spacing w:before="40" w:after="40" w:line="240" w:lineRule="auto"/>
        <w:rPr>
          <w:rFonts w:ascii="Century Gothic" w:eastAsia="Batang" w:hAnsi="Century Gothic"/>
          <w:sz w:val="28"/>
          <w:szCs w:val="28"/>
        </w:rPr>
      </w:pPr>
      <w:r w:rsidRPr="003665ED">
        <w:rPr>
          <w:rFonts w:ascii="Century Gothic" w:eastAsia="Batang" w:hAnsi="Century Gothic"/>
          <w:sz w:val="28"/>
          <w:szCs w:val="28"/>
        </w:rPr>
        <w:t xml:space="preserve">2.0 </w:t>
      </w:r>
      <w:r w:rsidRPr="003665ED">
        <w:rPr>
          <w:rFonts w:ascii="Century Gothic" w:eastAsia="Batang" w:hAnsi="Century Gothic"/>
          <w:sz w:val="28"/>
          <w:szCs w:val="28"/>
        </w:rPr>
        <w:tab/>
        <w:t>Section Outline</w:t>
      </w:r>
    </w:p>
    <w:p w:rsidR="007A357B" w:rsidRPr="003665ED" w:rsidRDefault="007A357B" w:rsidP="007A357B">
      <w:pPr>
        <w:tabs>
          <w:tab w:val="left" w:pos="540"/>
        </w:tabs>
        <w:spacing w:before="40" w:after="40" w:line="240" w:lineRule="auto"/>
        <w:rPr>
          <w:rFonts w:ascii="Century Gothic" w:eastAsia="Batang" w:hAnsi="Century Gothic"/>
          <w:sz w:val="28"/>
          <w:szCs w:val="28"/>
        </w:rPr>
      </w:pPr>
      <w:r w:rsidRPr="003665ED">
        <w:rPr>
          <w:rFonts w:ascii="Century Gothic" w:eastAsia="Batang" w:hAnsi="Century Gothic"/>
          <w:sz w:val="28"/>
          <w:szCs w:val="28"/>
        </w:rPr>
        <w:t xml:space="preserve">2.1 </w:t>
      </w:r>
      <w:r w:rsidRPr="003665ED">
        <w:rPr>
          <w:rFonts w:ascii="Century Gothic" w:eastAsia="Batang" w:hAnsi="Century Gothic"/>
          <w:sz w:val="28"/>
          <w:szCs w:val="28"/>
        </w:rPr>
        <w:tab/>
        <w:t>Section Introduction</w:t>
      </w:r>
    </w:p>
    <w:p w:rsidR="007A357B" w:rsidRPr="003665ED" w:rsidRDefault="007A357B" w:rsidP="007A357B">
      <w:pPr>
        <w:tabs>
          <w:tab w:val="left" w:pos="540"/>
        </w:tabs>
        <w:spacing w:before="40" w:after="40" w:line="240" w:lineRule="auto"/>
        <w:rPr>
          <w:rFonts w:ascii="Century Gothic" w:eastAsia="Batang" w:hAnsi="Century Gothic"/>
          <w:sz w:val="28"/>
          <w:szCs w:val="28"/>
        </w:rPr>
      </w:pPr>
      <w:r w:rsidRPr="003665ED">
        <w:rPr>
          <w:rFonts w:ascii="Century Gothic" w:eastAsia="Batang" w:hAnsi="Century Gothic"/>
          <w:sz w:val="28"/>
          <w:szCs w:val="28"/>
        </w:rPr>
        <w:t xml:space="preserve">2.2 </w:t>
      </w:r>
      <w:r w:rsidRPr="003665ED">
        <w:rPr>
          <w:rFonts w:ascii="Century Gothic" w:eastAsia="Batang" w:hAnsi="Century Gothic"/>
          <w:sz w:val="28"/>
          <w:szCs w:val="28"/>
        </w:rPr>
        <w:tab/>
        <w:t>Section Objectives</w:t>
      </w:r>
    </w:p>
    <w:p w:rsidR="007A357B" w:rsidRPr="003665ED" w:rsidRDefault="007A357B" w:rsidP="007A357B">
      <w:pPr>
        <w:tabs>
          <w:tab w:val="left" w:pos="540"/>
        </w:tabs>
        <w:spacing w:before="40" w:after="40" w:line="240" w:lineRule="auto"/>
        <w:rPr>
          <w:rFonts w:ascii="Century Gothic" w:eastAsia="Batang" w:hAnsi="Century Gothic"/>
          <w:sz w:val="28"/>
          <w:szCs w:val="28"/>
        </w:rPr>
      </w:pPr>
      <w:r w:rsidRPr="003665ED">
        <w:rPr>
          <w:rFonts w:ascii="Century Gothic" w:eastAsia="Batang" w:hAnsi="Century Gothic"/>
          <w:sz w:val="28"/>
          <w:szCs w:val="28"/>
        </w:rPr>
        <w:t xml:space="preserve">2.3 </w:t>
      </w:r>
      <w:r w:rsidRPr="003665ED">
        <w:rPr>
          <w:rFonts w:ascii="Century Gothic" w:eastAsia="Batang" w:hAnsi="Century Gothic"/>
          <w:sz w:val="28"/>
          <w:szCs w:val="28"/>
        </w:rPr>
        <w:tab/>
        <w:t>Contents of the subject</w:t>
      </w:r>
    </w:p>
    <w:p w:rsidR="007A357B" w:rsidRPr="003665ED" w:rsidRDefault="007A357B" w:rsidP="007A357B">
      <w:pPr>
        <w:spacing w:before="120" w:after="120" w:line="240" w:lineRule="auto"/>
        <w:rPr>
          <w:rFonts w:ascii="Century Gothic" w:eastAsia="Batang" w:hAnsi="Century Gothic"/>
          <w:sz w:val="28"/>
          <w:szCs w:val="28"/>
        </w:rPr>
      </w:pPr>
      <w:proofErr w:type="gramStart"/>
      <w:r w:rsidRPr="003665ED">
        <w:rPr>
          <w:rFonts w:ascii="Century Gothic" w:eastAsia="Batang" w:hAnsi="Century Gothic"/>
          <w:sz w:val="28"/>
          <w:szCs w:val="28"/>
        </w:rPr>
        <w:t>2.4  Section</w:t>
      </w:r>
      <w:proofErr w:type="gramEnd"/>
      <w:r w:rsidRPr="003665ED">
        <w:rPr>
          <w:rFonts w:ascii="Century Gothic" w:eastAsia="Batang" w:hAnsi="Century Gothic"/>
          <w:sz w:val="28"/>
          <w:szCs w:val="28"/>
        </w:rPr>
        <w:t xml:space="preserve"> Summary</w:t>
      </w:r>
    </w:p>
    <w:p w:rsidR="004D2EF2" w:rsidRPr="003665ED" w:rsidRDefault="004D2EF2" w:rsidP="007A357B">
      <w:pPr>
        <w:spacing w:before="120" w:after="120" w:line="240" w:lineRule="auto"/>
        <w:rPr>
          <w:rFonts w:ascii="Century Gothic" w:eastAsia="Batang" w:hAnsi="Century Gothic"/>
          <w:sz w:val="28"/>
          <w:szCs w:val="28"/>
        </w:rPr>
      </w:pPr>
    </w:p>
    <w:p w:rsidR="004D2EF2" w:rsidRPr="003665ED" w:rsidRDefault="004D2EF2" w:rsidP="007A357B">
      <w:pPr>
        <w:spacing w:before="120" w:after="120" w:line="240" w:lineRule="auto"/>
        <w:rPr>
          <w:rFonts w:ascii="Century Gothic" w:eastAsia="Batang" w:hAnsi="Century Gothic"/>
          <w:sz w:val="28"/>
          <w:szCs w:val="28"/>
        </w:rPr>
      </w:pPr>
      <w:r w:rsidRPr="003665ED">
        <w:rPr>
          <w:rFonts w:ascii="Century Gothic" w:eastAsia="Batang" w:hAnsi="Century Gothic"/>
          <w:sz w:val="28"/>
          <w:szCs w:val="28"/>
        </w:rPr>
        <w:t xml:space="preserve">2.1 </w:t>
      </w:r>
      <w:r w:rsidRPr="003665ED">
        <w:rPr>
          <w:rFonts w:ascii="Century Gothic" w:eastAsia="Batang" w:hAnsi="Century Gothic"/>
          <w:b/>
          <w:sz w:val="28"/>
          <w:szCs w:val="28"/>
        </w:rPr>
        <w:t>SECTION INTRODUCTION</w:t>
      </w:r>
    </w:p>
    <w:p w:rsidR="004D2EF2" w:rsidRDefault="004D2EF2" w:rsidP="004D2EF2">
      <w:pPr>
        <w:pStyle w:val="BodyText1"/>
        <w:shd w:val="clear" w:color="auto" w:fill="auto"/>
        <w:spacing w:after="450" w:line="312" w:lineRule="auto"/>
        <w:ind w:right="20"/>
        <w:rPr>
          <w:rStyle w:val="Heading10"/>
          <w:rFonts w:ascii="Century Gothic" w:hAnsi="Century Gothic" w:cs="Times New Roman"/>
          <w:sz w:val="28"/>
          <w:szCs w:val="28"/>
        </w:rPr>
      </w:pPr>
      <w:r w:rsidRPr="003665ED">
        <w:rPr>
          <w:rStyle w:val="Heading10"/>
          <w:rFonts w:ascii="Century Gothic" w:hAnsi="Century Gothic" w:cs="Times New Roman"/>
          <w:sz w:val="28"/>
          <w:szCs w:val="28"/>
        </w:rPr>
        <w:t>Welcome to section two of unit 3. Regardless of the kind of thinking we engage in, our thinking is fuelled by concepts wh</w:t>
      </w:r>
      <w:r w:rsidR="002648C3" w:rsidRPr="003665ED">
        <w:rPr>
          <w:rStyle w:val="Heading10"/>
          <w:rFonts w:ascii="Century Gothic" w:hAnsi="Century Gothic" w:cs="Times New Roman"/>
          <w:sz w:val="28"/>
          <w:szCs w:val="28"/>
        </w:rPr>
        <w:t xml:space="preserve">ich are mental categories used to group objects, events and </w:t>
      </w:r>
      <w:proofErr w:type="gramStart"/>
      <w:r w:rsidR="002648C3" w:rsidRPr="003665ED">
        <w:rPr>
          <w:rStyle w:val="Heading10"/>
          <w:rFonts w:ascii="Century Gothic" w:hAnsi="Century Gothic" w:cs="Times New Roman"/>
          <w:sz w:val="28"/>
          <w:szCs w:val="28"/>
        </w:rPr>
        <w:t>characteristics.</w:t>
      </w:r>
      <w:proofErr w:type="gramEnd"/>
      <w:r w:rsidRPr="003665ED">
        <w:rPr>
          <w:rStyle w:val="Heading10"/>
          <w:rFonts w:ascii="Century Gothic" w:hAnsi="Century Gothic" w:cs="Times New Roman"/>
          <w:sz w:val="28"/>
          <w:szCs w:val="28"/>
        </w:rPr>
        <w:t xml:space="preserve"> In this section we will look into Williams’s taxonomy’s hierarchical arrangement of thinking skills.</w:t>
      </w:r>
    </w:p>
    <w:p w:rsidR="003665ED" w:rsidRPr="003665ED" w:rsidRDefault="003665ED" w:rsidP="004D2EF2">
      <w:pPr>
        <w:pStyle w:val="BodyText1"/>
        <w:shd w:val="clear" w:color="auto" w:fill="auto"/>
        <w:spacing w:after="450" w:line="312" w:lineRule="auto"/>
        <w:ind w:right="20"/>
        <w:rPr>
          <w:rStyle w:val="Heading10"/>
          <w:rFonts w:ascii="Century Gothic" w:hAnsi="Century Gothic" w:cs="Times New Roman"/>
          <w:sz w:val="28"/>
          <w:szCs w:val="28"/>
        </w:rPr>
      </w:pPr>
    </w:p>
    <w:p w:rsidR="00952A5F" w:rsidRPr="003665ED" w:rsidRDefault="002648C3" w:rsidP="004D2EF2">
      <w:pPr>
        <w:pStyle w:val="BodyText1"/>
        <w:shd w:val="clear" w:color="auto" w:fill="auto"/>
        <w:spacing w:after="450" w:line="312" w:lineRule="auto"/>
        <w:ind w:right="20"/>
        <w:rPr>
          <w:rFonts w:ascii="Century Gothic" w:hAnsi="Century Gothic" w:cs="Times New Roman"/>
          <w:sz w:val="28"/>
          <w:szCs w:val="28"/>
        </w:rPr>
      </w:pPr>
      <w:r w:rsidRPr="003665ED">
        <w:rPr>
          <w:rFonts w:ascii="Century Gothic" w:hAnsi="Century Gothic" w:cs="Times New Roman"/>
          <w:noProof/>
          <w:sz w:val="28"/>
          <w:szCs w:val="28"/>
        </w:rPr>
        <w:drawing>
          <wp:inline distT="0" distB="0" distL="0" distR="0">
            <wp:extent cx="882127" cy="8606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882127" cy="860612"/>
                    </a:xfrm>
                    <a:prstGeom prst="rect">
                      <a:avLst/>
                    </a:prstGeom>
                    <a:noFill/>
                    <a:ln w="9525">
                      <a:noFill/>
                      <a:miter lim="800000"/>
                      <a:headEnd/>
                      <a:tailEnd/>
                    </a:ln>
                  </pic:spPr>
                </pic:pic>
              </a:graphicData>
            </a:graphic>
          </wp:inline>
        </w:drawing>
      </w:r>
      <w:r w:rsidRPr="003665ED">
        <w:rPr>
          <w:rFonts w:ascii="Century Gothic" w:hAnsi="Century Gothic" w:cs="Times New Roman"/>
          <w:b/>
          <w:sz w:val="28"/>
          <w:szCs w:val="28"/>
        </w:rPr>
        <w:t>2.2</w:t>
      </w:r>
      <w:r w:rsidRPr="003665ED">
        <w:rPr>
          <w:rFonts w:ascii="Century Gothic" w:hAnsi="Century Gothic" w:cs="Times New Roman"/>
          <w:sz w:val="28"/>
          <w:szCs w:val="28"/>
        </w:rPr>
        <w:t xml:space="preserve"> </w:t>
      </w:r>
      <w:r w:rsidRPr="003665ED">
        <w:rPr>
          <w:rFonts w:ascii="Century Gothic" w:hAnsi="Century Gothic" w:cs="Times New Roman"/>
          <w:b/>
          <w:sz w:val="28"/>
          <w:szCs w:val="28"/>
        </w:rPr>
        <w:t>SECTION OBJECTIVES</w:t>
      </w:r>
    </w:p>
    <w:p w:rsidR="00952A5F" w:rsidRPr="003665ED" w:rsidRDefault="00952A5F" w:rsidP="00952A5F">
      <w:pPr>
        <w:spacing w:after="0" w:line="240" w:lineRule="auto"/>
        <w:jc w:val="both"/>
        <w:outlineLvl w:val="1"/>
        <w:rPr>
          <w:rFonts w:ascii="Century Gothic" w:eastAsia="Batang" w:hAnsi="Century Gothic" w:cs="Arial"/>
          <w:color w:val="000000"/>
          <w:sz w:val="28"/>
          <w:szCs w:val="28"/>
        </w:rPr>
      </w:pPr>
      <w:r w:rsidRPr="003665ED">
        <w:rPr>
          <w:rFonts w:ascii="Century Gothic" w:eastAsia="Batang" w:hAnsi="Century Gothic" w:cs="Arial"/>
          <w:color w:val="000000"/>
          <w:sz w:val="28"/>
          <w:szCs w:val="28"/>
        </w:rPr>
        <w:t>By the end of this section you should be able to</w:t>
      </w:r>
    </w:p>
    <w:p w:rsidR="00952A5F" w:rsidRPr="003665ED" w:rsidRDefault="00952A5F" w:rsidP="00952A5F">
      <w:pPr>
        <w:pStyle w:val="ListParagraph"/>
        <w:numPr>
          <w:ilvl w:val="1"/>
          <w:numId w:val="3"/>
        </w:numPr>
        <w:tabs>
          <w:tab w:val="left" w:pos="360"/>
        </w:tabs>
        <w:spacing w:after="0" w:line="240" w:lineRule="auto"/>
        <w:jc w:val="both"/>
        <w:outlineLvl w:val="1"/>
        <w:rPr>
          <w:rFonts w:ascii="Century Gothic" w:eastAsia="Batang" w:hAnsi="Century Gothic" w:cs="Arial"/>
          <w:color w:val="000000"/>
          <w:sz w:val="28"/>
          <w:szCs w:val="28"/>
        </w:rPr>
      </w:pPr>
      <w:r w:rsidRPr="003665ED">
        <w:rPr>
          <w:rFonts w:ascii="Century Gothic" w:eastAsia="Batang" w:hAnsi="Century Gothic" w:cs="Arial"/>
          <w:color w:val="000000"/>
          <w:sz w:val="28"/>
          <w:szCs w:val="28"/>
        </w:rPr>
        <w:t>Give an outline of theories of thought</w:t>
      </w:r>
    </w:p>
    <w:p w:rsidR="00952A5F" w:rsidRPr="003665ED" w:rsidRDefault="00952A5F" w:rsidP="00952A5F">
      <w:pPr>
        <w:pStyle w:val="ListParagraph"/>
        <w:numPr>
          <w:ilvl w:val="1"/>
          <w:numId w:val="3"/>
        </w:numPr>
        <w:tabs>
          <w:tab w:val="left" w:pos="360"/>
        </w:tabs>
        <w:spacing w:after="0" w:line="240" w:lineRule="auto"/>
        <w:jc w:val="both"/>
        <w:outlineLvl w:val="1"/>
        <w:rPr>
          <w:rFonts w:ascii="Century Gothic" w:eastAsia="Batang" w:hAnsi="Century Gothic" w:cs="Arial"/>
          <w:color w:val="000000"/>
          <w:sz w:val="28"/>
          <w:szCs w:val="28"/>
        </w:rPr>
      </w:pPr>
      <w:r w:rsidRPr="003665ED">
        <w:rPr>
          <w:rFonts w:ascii="Century Gothic" w:eastAsia="Batang" w:hAnsi="Century Gothic" w:cs="Arial"/>
          <w:color w:val="000000"/>
          <w:sz w:val="28"/>
          <w:szCs w:val="28"/>
        </w:rPr>
        <w:t>Give purpose of thinking processes.</w:t>
      </w:r>
    </w:p>
    <w:p w:rsidR="00952A5F" w:rsidRPr="003665ED" w:rsidRDefault="00952A5F" w:rsidP="00952A5F">
      <w:pPr>
        <w:tabs>
          <w:tab w:val="left" w:pos="360"/>
        </w:tabs>
        <w:spacing w:after="0" w:line="240" w:lineRule="auto"/>
        <w:jc w:val="both"/>
        <w:outlineLvl w:val="1"/>
        <w:rPr>
          <w:rFonts w:ascii="Century Gothic" w:eastAsia="Batang" w:hAnsi="Century Gothic" w:cs="Arial"/>
          <w:color w:val="000000"/>
          <w:sz w:val="28"/>
          <w:szCs w:val="28"/>
        </w:rPr>
      </w:pPr>
    </w:p>
    <w:p w:rsidR="00952A5F" w:rsidRPr="003665ED" w:rsidRDefault="00952A5F" w:rsidP="00952A5F">
      <w:pPr>
        <w:pStyle w:val="ListParagraph"/>
        <w:numPr>
          <w:ilvl w:val="1"/>
          <w:numId w:val="11"/>
        </w:numPr>
        <w:tabs>
          <w:tab w:val="left" w:pos="360"/>
        </w:tabs>
        <w:spacing w:after="0" w:line="240" w:lineRule="auto"/>
        <w:jc w:val="both"/>
        <w:outlineLvl w:val="1"/>
        <w:rPr>
          <w:rFonts w:ascii="Century Gothic" w:eastAsia="Batang" w:hAnsi="Century Gothic" w:cs="Arial"/>
          <w:b/>
          <w:color w:val="000000"/>
          <w:sz w:val="28"/>
          <w:szCs w:val="28"/>
        </w:rPr>
      </w:pPr>
      <w:r w:rsidRPr="003665ED">
        <w:rPr>
          <w:rFonts w:ascii="Century Gothic" w:eastAsia="Batang" w:hAnsi="Century Gothic" w:cs="Arial"/>
          <w:b/>
          <w:color w:val="000000"/>
          <w:sz w:val="28"/>
          <w:szCs w:val="28"/>
        </w:rPr>
        <w:t>CONTENT</w:t>
      </w:r>
    </w:p>
    <w:p w:rsidR="00952A5F" w:rsidRPr="003665ED" w:rsidRDefault="00952A5F" w:rsidP="00952A5F">
      <w:pPr>
        <w:pStyle w:val="ListParagraph"/>
        <w:tabs>
          <w:tab w:val="left" w:pos="360"/>
        </w:tabs>
        <w:spacing w:after="0" w:line="240" w:lineRule="auto"/>
        <w:ind w:left="1080"/>
        <w:jc w:val="both"/>
        <w:outlineLvl w:val="1"/>
        <w:rPr>
          <w:rFonts w:ascii="Century Gothic" w:eastAsia="Batang" w:hAnsi="Century Gothic" w:cs="Arial"/>
          <w:color w:val="000000"/>
          <w:sz w:val="28"/>
          <w:szCs w:val="28"/>
        </w:rPr>
      </w:pPr>
      <w:r w:rsidRPr="003665ED">
        <w:rPr>
          <w:rFonts w:ascii="Century Gothic" w:eastAsia="Batang" w:hAnsi="Century Gothic" w:cs="Arial"/>
          <w:color w:val="000000"/>
          <w:sz w:val="28"/>
          <w:szCs w:val="28"/>
        </w:rPr>
        <w:t xml:space="preserve">Thinking </w:t>
      </w:r>
      <w:proofErr w:type="gramStart"/>
      <w:r w:rsidRPr="003665ED">
        <w:rPr>
          <w:rFonts w:ascii="Century Gothic" w:eastAsia="Batang" w:hAnsi="Century Gothic" w:cs="Arial"/>
          <w:color w:val="000000"/>
          <w:sz w:val="28"/>
          <w:szCs w:val="28"/>
        </w:rPr>
        <w:t>processes(</w:t>
      </w:r>
      <w:proofErr w:type="gramEnd"/>
      <w:r w:rsidRPr="003665ED">
        <w:rPr>
          <w:rFonts w:ascii="Century Gothic" w:eastAsia="Batang" w:hAnsi="Century Gothic" w:cs="Arial"/>
          <w:color w:val="000000"/>
          <w:sz w:val="28"/>
          <w:szCs w:val="28"/>
        </w:rPr>
        <w:t>theory of constraints) are one of the 5 methods to enable the focused improvements of any system especially(business system)</w:t>
      </w:r>
    </w:p>
    <w:p w:rsidR="00952A5F" w:rsidRPr="003665ED" w:rsidRDefault="00952A5F" w:rsidP="00952A5F">
      <w:pPr>
        <w:pStyle w:val="ListParagraph"/>
        <w:tabs>
          <w:tab w:val="left" w:pos="360"/>
        </w:tabs>
        <w:spacing w:after="0" w:line="240" w:lineRule="auto"/>
        <w:ind w:left="1080"/>
        <w:jc w:val="both"/>
        <w:outlineLvl w:val="1"/>
        <w:rPr>
          <w:rFonts w:ascii="Century Gothic" w:eastAsia="Batang" w:hAnsi="Century Gothic" w:cs="Arial"/>
          <w:color w:val="000000"/>
          <w:sz w:val="28"/>
          <w:szCs w:val="28"/>
        </w:rPr>
      </w:pPr>
      <w:r w:rsidRPr="003665ED">
        <w:rPr>
          <w:rFonts w:ascii="Century Gothic" w:eastAsia="Batang" w:hAnsi="Century Gothic" w:cs="Arial"/>
          <w:color w:val="000000"/>
          <w:sz w:val="28"/>
          <w:szCs w:val="28"/>
        </w:rPr>
        <w:t xml:space="preserve">The purpose of thinking processes is to help answer questions essential to achieving focused improvement e.g. What to change, </w:t>
      </w:r>
      <w:proofErr w:type="gramStart"/>
      <w:r w:rsidRPr="003665ED">
        <w:rPr>
          <w:rFonts w:ascii="Century Gothic" w:eastAsia="Batang" w:hAnsi="Century Gothic" w:cs="Arial"/>
          <w:color w:val="000000"/>
          <w:sz w:val="28"/>
          <w:szCs w:val="28"/>
        </w:rPr>
        <w:t>What</w:t>
      </w:r>
      <w:proofErr w:type="gramEnd"/>
      <w:r w:rsidRPr="003665ED">
        <w:rPr>
          <w:rFonts w:ascii="Century Gothic" w:eastAsia="Batang" w:hAnsi="Century Gothic" w:cs="Arial"/>
          <w:color w:val="000000"/>
          <w:sz w:val="28"/>
          <w:szCs w:val="28"/>
        </w:rPr>
        <w:t xml:space="preserve"> to change it into, How to cause the change and Why change. </w:t>
      </w:r>
    </w:p>
    <w:p w:rsidR="00952A5F" w:rsidRPr="003665ED" w:rsidRDefault="00952A5F" w:rsidP="00952A5F">
      <w:pPr>
        <w:pStyle w:val="ListParagraph"/>
        <w:tabs>
          <w:tab w:val="left" w:pos="360"/>
        </w:tabs>
        <w:spacing w:after="0" w:line="240" w:lineRule="auto"/>
        <w:ind w:left="1080"/>
        <w:jc w:val="both"/>
        <w:outlineLvl w:val="1"/>
        <w:rPr>
          <w:rFonts w:ascii="Century Gothic" w:eastAsia="Batang" w:hAnsi="Century Gothic" w:cs="Arial"/>
          <w:color w:val="000000"/>
          <w:sz w:val="28"/>
          <w:szCs w:val="28"/>
        </w:rPr>
      </w:pPr>
    </w:p>
    <w:p w:rsidR="00952A5F" w:rsidRPr="003665ED" w:rsidRDefault="00952A5F" w:rsidP="00952A5F">
      <w:pPr>
        <w:pStyle w:val="ListParagraph"/>
        <w:tabs>
          <w:tab w:val="left" w:pos="360"/>
        </w:tabs>
        <w:spacing w:after="0" w:line="240" w:lineRule="auto"/>
        <w:ind w:left="1080"/>
        <w:jc w:val="both"/>
        <w:outlineLvl w:val="1"/>
        <w:rPr>
          <w:rFonts w:ascii="Century Gothic" w:eastAsia="Batang" w:hAnsi="Century Gothic" w:cs="Arial"/>
          <w:color w:val="000000"/>
          <w:sz w:val="28"/>
          <w:szCs w:val="28"/>
        </w:rPr>
      </w:pPr>
      <w:r w:rsidRPr="003665ED">
        <w:rPr>
          <w:rFonts w:ascii="Century Gothic" w:eastAsia="Batang" w:hAnsi="Century Gothic" w:cs="Arial"/>
          <w:color w:val="000000"/>
          <w:sz w:val="28"/>
          <w:szCs w:val="28"/>
        </w:rPr>
        <w:t>There other theories namely:</w:t>
      </w:r>
    </w:p>
    <w:p w:rsidR="00952A5F" w:rsidRPr="003665ED" w:rsidRDefault="00952A5F" w:rsidP="00952A5F">
      <w:pPr>
        <w:pStyle w:val="ListParagraph"/>
        <w:tabs>
          <w:tab w:val="left" w:pos="360"/>
        </w:tabs>
        <w:spacing w:after="0" w:line="240" w:lineRule="auto"/>
        <w:ind w:left="1080"/>
        <w:jc w:val="both"/>
        <w:outlineLvl w:val="1"/>
        <w:rPr>
          <w:rFonts w:ascii="Century Gothic" w:eastAsia="Batang" w:hAnsi="Century Gothic" w:cs="Arial"/>
          <w:color w:val="000000"/>
          <w:sz w:val="28"/>
          <w:szCs w:val="28"/>
        </w:rPr>
      </w:pPr>
    </w:p>
    <w:p w:rsidR="00952A5F" w:rsidRPr="003665ED" w:rsidRDefault="00952A5F" w:rsidP="00952A5F">
      <w:pPr>
        <w:numPr>
          <w:ilvl w:val="0"/>
          <w:numId w:val="5"/>
        </w:numPr>
        <w:spacing w:before="100" w:beforeAutospacing="1" w:after="24" w:line="240" w:lineRule="auto"/>
        <w:ind w:left="1104"/>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“Outline of a theory of thought-pr</w:t>
      </w:r>
      <w:r w:rsidR="003665ED">
        <w:rPr>
          <w:rFonts w:ascii="Century Gothic" w:eastAsia="Times New Roman" w:hAnsi="Century Gothic" w:cs="Arial"/>
          <w:color w:val="252525"/>
          <w:sz w:val="28"/>
          <w:szCs w:val="28"/>
        </w:rPr>
        <w:t>ocesses and thinking machines”</w:t>
      </w:r>
      <w:r w:rsidRPr="003665ED">
        <w:rPr>
          <w:rFonts w:ascii="Century Gothic" w:eastAsia="Times New Roman" w:hAnsi="Century Gothic" w:cs="Arial"/>
          <w:color w:val="252525"/>
          <w:sz w:val="28"/>
          <w:szCs w:val="28"/>
        </w:rPr>
        <w:t>– thought processes and mental phenomena modeled by sets of mathematical equations</w:t>
      </w:r>
    </w:p>
    <w:p w:rsidR="00952A5F" w:rsidRPr="003665ED" w:rsidRDefault="00952A5F" w:rsidP="00952A5F">
      <w:pPr>
        <w:numPr>
          <w:ilvl w:val="0"/>
          <w:numId w:val="5"/>
        </w:numPr>
        <w:spacing w:before="100" w:beforeAutospacing="1" w:after="24" w:line="240" w:lineRule="auto"/>
        <w:ind w:left="1104"/>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Surfaces and Essences: Analogy as the Fuel and Fire of Thinking– a theory built on analogies</w:t>
      </w:r>
    </w:p>
    <w:p w:rsidR="00952A5F" w:rsidRPr="003665ED" w:rsidRDefault="00952A5F" w:rsidP="00952A5F">
      <w:pPr>
        <w:numPr>
          <w:ilvl w:val="0"/>
          <w:numId w:val="5"/>
        </w:numPr>
        <w:spacing w:before="100" w:beforeAutospacing="1" w:after="24" w:line="240" w:lineRule="auto"/>
        <w:ind w:left="1104"/>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The Neural Theory of Language and Thought– neural modeling of language and spatial relations</w:t>
      </w:r>
    </w:p>
    <w:p w:rsidR="00952A5F" w:rsidRPr="003665ED" w:rsidRDefault="00952A5F" w:rsidP="00952A5F">
      <w:pPr>
        <w:numPr>
          <w:ilvl w:val="0"/>
          <w:numId w:val="5"/>
        </w:numPr>
        <w:spacing w:before="100" w:beforeAutospacing="1" w:after="24" w:line="240" w:lineRule="auto"/>
        <w:ind w:left="1104"/>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Thought</w:t>
      </w:r>
      <w:r w:rsidR="003665ED">
        <w:rPr>
          <w:rFonts w:ascii="Century Gothic" w:eastAsia="Times New Roman" w:hAnsi="Century Gothic" w:cs="Arial"/>
          <w:color w:val="252525"/>
          <w:sz w:val="28"/>
          <w:szCs w:val="28"/>
        </w:rPr>
        <w:t xml:space="preserve"> </w:t>
      </w:r>
      <w:r w:rsidRPr="003665ED">
        <w:rPr>
          <w:rFonts w:ascii="Century Gothic" w:eastAsia="Times New Roman" w:hAnsi="Century Gothic" w:cs="Arial"/>
          <w:color w:val="252525"/>
          <w:sz w:val="28"/>
          <w:szCs w:val="28"/>
        </w:rPr>
        <w:t xml:space="preserve">Forms—The Structure, Power, and Limitations of Thought </w:t>
      </w:r>
      <w:r w:rsidR="003665ED">
        <w:rPr>
          <w:rFonts w:ascii="Century Gothic" w:eastAsia="Times New Roman" w:hAnsi="Century Gothic" w:cs="Arial"/>
          <w:color w:val="252525"/>
          <w:sz w:val="28"/>
          <w:szCs w:val="28"/>
        </w:rPr>
        <w:t xml:space="preserve">- </w:t>
      </w:r>
      <w:r w:rsidRPr="003665ED">
        <w:rPr>
          <w:rFonts w:ascii="Century Gothic" w:eastAsia="Times New Roman" w:hAnsi="Century Gothic" w:cs="Arial"/>
          <w:color w:val="252525"/>
          <w:sz w:val="28"/>
          <w:szCs w:val="28"/>
        </w:rPr>
        <w:t>a theory built on mental models</w:t>
      </w:r>
    </w:p>
    <w:p w:rsidR="00952A5F" w:rsidRPr="003665ED" w:rsidRDefault="003E57AE" w:rsidP="00952A5F">
      <w:pPr>
        <w:numPr>
          <w:ilvl w:val="0"/>
          <w:numId w:val="5"/>
        </w:numPr>
        <w:spacing w:before="100" w:beforeAutospacing="1" w:after="24" w:line="240" w:lineRule="auto"/>
        <w:ind w:left="1104"/>
        <w:rPr>
          <w:rFonts w:ascii="Century Gothic" w:eastAsia="Times New Roman" w:hAnsi="Century Gothic" w:cs="Arial"/>
          <w:sz w:val="28"/>
          <w:szCs w:val="28"/>
        </w:rPr>
      </w:pPr>
      <w:hyperlink r:id="rId15" w:tooltip="Unconscious Thought Theory" w:history="1">
        <w:r w:rsidR="00952A5F" w:rsidRPr="003665ED">
          <w:rPr>
            <w:rFonts w:ascii="Century Gothic" w:eastAsia="Times New Roman" w:hAnsi="Century Gothic" w:cs="Arial"/>
            <w:sz w:val="28"/>
            <w:szCs w:val="28"/>
          </w:rPr>
          <w:t>Unconscious Thought Theory</w:t>
        </w:r>
      </w:hyperlink>
      <w:r w:rsidR="00952A5F" w:rsidRPr="003665ED">
        <w:rPr>
          <w:rFonts w:ascii="Century Gothic" w:eastAsia="Times New Roman" w:hAnsi="Century Gothic" w:cs="Arial"/>
          <w:sz w:val="28"/>
          <w:szCs w:val="28"/>
        </w:rPr>
        <w:t>– thought that is not conscious</w:t>
      </w:r>
    </w:p>
    <w:p w:rsidR="00952A5F" w:rsidRPr="003665ED" w:rsidRDefault="003E57AE" w:rsidP="00952A5F">
      <w:pPr>
        <w:numPr>
          <w:ilvl w:val="0"/>
          <w:numId w:val="5"/>
        </w:numPr>
        <w:spacing w:before="100" w:beforeAutospacing="1" w:after="24" w:line="240" w:lineRule="auto"/>
        <w:ind w:left="1104"/>
        <w:rPr>
          <w:rFonts w:ascii="Century Gothic" w:eastAsia="Times New Roman" w:hAnsi="Century Gothic" w:cs="Arial"/>
          <w:color w:val="252525"/>
          <w:sz w:val="28"/>
          <w:szCs w:val="28"/>
        </w:rPr>
      </w:pPr>
      <w:hyperlink r:id="rId16" w:tooltip="Linguistics" w:history="1">
        <w:r w:rsidR="00952A5F" w:rsidRPr="003665ED">
          <w:rPr>
            <w:rFonts w:ascii="Century Gothic" w:eastAsia="Times New Roman" w:hAnsi="Century Gothic" w:cs="Arial"/>
            <w:sz w:val="28"/>
            <w:szCs w:val="28"/>
          </w:rPr>
          <w:t>Linguistics</w:t>
        </w:r>
      </w:hyperlink>
      <w:r w:rsidR="00952A5F" w:rsidRPr="003665ED">
        <w:rPr>
          <w:rFonts w:ascii="Century Gothic" w:eastAsia="Times New Roman" w:hAnsi="Century Gothic" w:cs="Arial"/>
          <w:sz w:val="28"/>
          <w:szCs w:val="28"/>
        </w:rPr>
        <w:t> t</w:t>
      </w:r>
      <w:r w:rsidR="003665ED" w:rsidRPr="003665ED">
        <w:rPr>
          <w:rFonts w:ascii="Century Gothic" w:eastAsia="Times New Roman" w:hAnsi="Century Gothic" w:cs="Arial"/>
          <w:sz w:val="28"/>
          <w:szCs w:val="28"/>
        </w:rPr>
        <w:t>heories - The Stuff of Though</w:t>
      </w:r>
      <w:r w:rsidR="00952A5F" w:rsidRPr="003665ED">
        <w:rPr>
          <w:rFonts w:ascii="Century Gothic" w:eastAsia="Times New Roman" w:hAnsi="Century Gothic" w:cs="Arial"/>
          <w:sz w:val="28"/>
          <w:szCs w:val="28"/>
        </w:rPr>
        <w:t>– A linguistic and cognitive theory that tho</w:t>
      </w:r>
      <w:r w:rsidR="00952A5F" w:rsidRPr="003665ED">
        <w:rPr>
          <w:rFonts w:ascii="Century Gothic" w:eastAsia="Times New Roman" w:hAnsi="Century Gothic" w:cs="Arial"/>
          <w:color w:val="252525"/>
          <w:sz w:val="28"/>
          <w:szCs w:val="28"/>
        </w:rPr>
        <w:t>ught is based on syntactic and linguistic recursion processes</w:t>
      </w:r>
    </w:p>
    <w:p w:rsidR="00952A5F" w:rsidRPr="003665ED" w:rsidRDefault="00952A5F" w:rsidP="00952A5F">
      <w:pPr>
        <w:pStyle w:val="ListParagraph"/>
        <w:tabs>
          <w:tab w:val="left" w:pos="360"/>
        </w:tabs>
        <w:spacing w:after="0" w:line="240" w:lineRule="auto"/>
        <w:ind w:left="1080"/>
        <w:jc w:val="both"/>
        <w:outlineLvl w:val="1"/>
        <w:rPr>
          <w:rFonts w:ascii="Century Gothic" w:eastAsia="Batang" w:hAnsi="Century Gothic" w:cs="Arial"/>
          <w:color w:val="000000"/>
          <w:sz w:val="28"/>
          <w:szCs w:val="28"/>
        </w:rPr>
      </w:pPr>
    </w:p>
    <w:p w:rsidR="00952A5F" w:rsidRPr="003665ED" w:rsidRDefault="00952A5F" w:rsidP="00952A5F">
      <w:pPr>
        <w:pStyle w:val="ListParagraph"/>
        <w:tabs>
          <w:tab w:val="left" w:pos="360"/>
        </w:tabs>
        <w:spacing w:after="0" w:line="240" w:lineRule="auto"/>
        <w:ind w:left="1080"/>
        <w:jc w:val="both"/>
        <w:outlineLvl w:val="1"/>
        <w:rPr>
          <w:rFonts w:ascii="Century Gothic" w:eastAsia="Batang" w:hAnsi="Century Gothic" w:cs="Arial"/>
          <w:color w:val="000000"/>
          <w:sz w:val="28"/>
          <w:szCs w:val="28"/>
        </w:rPr>
      </w:pPr>
    </w:p>
    <w:p w:rsidR="002648C3" w:rsidRPr="003665ED" w:rsidRDefault="00985285" w:rsidP="004D2EF2">
      <w:pPr>
        <w:pStyle w:val="BodyText1"/>
        <w:shd w:val="clear" w:color="auto" w:fill="auto"/>
        <w:spacing w:after="450" w:line="312" w:lineRule="auto"/>
        <w:ind w:right="20"/>
        <w:rPr>
          <w:rFonts w:ascii="Century Gothic" w:hAnsi="Century Gothic" w:cs="Times New Roman"/>
          <w:b/>
          <w:sz w:val="28"/>
          <w:szCs w:val="28"/>
        </w:rPr>
      </w:pPr>
      <w:r w:rsidRPr="003665ED">
        <w:rPr>
          <w:rFonts w:ascii="Century Gothic" w:hAnsi="Century Gothic" w:cs="Times New Roman"/>
          <w:b/>
          <w:sz w:val="28"/>
          <w:szCs w:val="28"/>
        </w:rPr>
        <w:t xml:space="preserve">SECTION 2.4 SECTION </w:t>
      </w:r>
      <w:proofErr w:type="gramStart"/>
      <w:r w:rsidRPr="003665ED">
        <w:rPr>
          <w:rFonts w:ascii="Century Gothic" w:hAnsi="Century Gothic" w:cs="Times New Roman"/>
          <w:b/>
          <w:sz w:val="28"/>
          <w:szCs w:val="28"/>
        </w:rPr>
        <w:t>SUMMARY</w:t>
      </w:r>
      <w:proofErr w:type="gramEnd"/>
    </w:p>
    <w:p w:rsidR="00730A13" w:rsidRPr="003665ED" w:rsidRDefault="00985285" w:rsidP="003665ED">
      <w:pPr>
        <w:pStyle w:val="BodyText1"/>
        <w:shd w:val="clear" w:color="auto" w:fill="auto"/>
        <w:spacing w:after="450" w:line="312" w:lineRule="auto"/>
        <w:ind w:right="20"/>
        <w:rPr>
          <w:rFonts w:ascii="Century Gothic" w:hAnsi="Century Gothic" w:cs="Times New Roman"/>
          <w:sz w:val="28"/>
          <w:szCs w:val="28"/>
        </w:rPr>
      </w:pPr>
      <w:r w:rsidRPr="003665ED">
        <w:rPr>
          <w:rFonts w:ascii="Century Gothic" w:hAnsi="Century Gothic" w:cs="Times New Roman"/>
          <w:b/>
          <w:noProof/>
          <w:sz w:val="28"/>
          <w:szCs w:val="28"/>
        </w:rPr>
        <w:drawing>
          <wp:inline distT="0" distB="0" distL="0" distR="0">
            <wp:extent cx="914400" cy="860425"/>
            <wp:effectExtent l="19050" t="0" r="0" b="0"/>
            <wp:docPr id="2" name="Picture 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mary"/>
                    <pic:cNvPicPr>
                      <a:picLocks noChangeAspect="1" noChangeArrowheads="1"/>
                    </pic:cNvPicPr>
                  </pic:nvPicPr>
                  <pic:blipFill>
                    <a:blip r:embed="rId14" cstate="print"/>
                    <a:srcRect/>
                    <a:stretch>
                      <a:fillRect/>
                    </a:stretch>
                  </pic:blipFill>
                  <pic:spPr bwMode="auto">
                    <a:xfrm>
                      <a:off x="0" y="0"/>
                      <a:ext cx="914400" cy="860425"/>
                    </a:xfrm>
                    <a:prstGeom prst="rect">
                      <a:avLst/>
                    </a:prstGeom>
                    <a:noFill/>
                    <a:ln w="9525">
                      <a:noFill/>
                      <a:miter lim="800000"/>
                      <a:headEnd/>
                      <a:tailEnd/>
                    </a:ln>
                  </pic:spPr>
                </pic:pic>
              </a:graphicData>
            </a:graphic>
          </wp:inline>
        </w:drawing>
      </w:r>
      <w:r w:rsidRPr="003665ED">
        <w:rPr>
          <w:rFonts w:ascii="Century Gothic" w:hAnsi="Century Gothic" w:cs="Times New Roman"/>
          <w:sz w:val="28"/>
          <w:szCs w:val="28"/>
        </w:rPr>
        <w:t xml:space="preserve">We have a special ability for creating categories to help us make sense of information in our world. We know that apples and oranges and fruits, but they have different tastes and </w:t>
      </w:r>
      <w:proofErr w:type="spellStart"/>
      <w:r w:rsidRPr="003665ED">
        <w:rPr>
          <w:rFonts w:ascii="Century Gothic" w:hAnsi="Century Gothic" w:cs="Times New Roman"/>
          <w:sz w:val="28"/>
          <w:szCs w:val="28"/>
        </w:rPr>
        <w:t>colours</w:t>
      </w:r>
      <w:proofErr w:type="spellEnd"/>
      <w:r w:rsidRPr="003665ED">
        <w:rPr>
          <w:rFonts w:ascii="Century Gothic" w:hAnsi="Century Gothic" w:cs="Times New Roman"/>
          <w:sz w:val="28"/>
          <w:szCs w:val="28"/>
        </w:rPr>
        <w:t>.</w:t>
      </w:r>
    </w:p>
    <w:p w:rsidR="00985285" w:rsidRPr="003665ED" w:rsidRDefault="00730A13" w:rsidP="003665ED">
      <w:pPr>
        <w:tabs>
          <w:tab w:val="left" w:pos="1423"/>
        </w:tabs>
        <w:rPr>
          <w:rFonts w:ascii="Century Gothic" w:eastAsia="Batang" w:hAnsi="Century Gothic"/>
          <w:b/>
          <w:sz w:val="28"/>
          <w:szCs w:val="28"/>
          <w:u w:val="single"/>
        </w:rPr>
      </w:pPr>
      <w:r w:rsidRPr="003665ED">
        <w:rPr>
          <w:rFonts w:ascii="Century Gothic" w:eastAsia="Batang" w:hAnsi="Century Gothic"/>
          <w:b/>
          <w:sz w:val="28"/>
          <w:szCs w:val="28"/>
          <w:u w:val="single"/>
        </w:rPr>
        <w:t>SECTION THREE: BIO-PSYCHOSOCIAL AND PSYCHOANALYSIS OF THOUGHT</w:t>
      </w:r>
    </w:p>
    <w:p w:rsidR="00730A13" w:rsidRPr="003665ED" w:rsidRDefault="00730A13" w:rsidP="00730A13">
      <w:pPr>
        <w:tabs>
          <w:tab w:val="left" w:pos="540"/>
        </w:tabs>
        <w:spacing w:before="40" w:after="40" w:line="240" w:lineRule="auto"/>
        <w:rPr>
          <w:rFonts w:ascii="Century Gothic" w:eastAsia="Batang" w:hAnsi="Century Gothic"/>
          <w:sz w:val="28"/>
          <w:szCs w:val="28"/>
        </w:rPr>
      </w:pPr>
      <w:r w:rsidRPr="003665ED">
        <w:rPr>
          <w:rFonts w:ascii="Century Gothic" w:eastAsia="Batang" w:hAnsi="Century Gothic"/>
          <w:sz w:val="28"/>
          <w:szCs w:val="28"/>
        </w:rPr>
        <w:t xml:space="preserve">3.0 </w:t>
      </w:r>
      <w:r w:rsidRPr="003665ED">
        <w:rPr>
          <w:rFonts w:ascii="Century Gothic" w:eastAsia="Batang" w:hAnsi="Century Gothic"/>
          <w:sz w:val="28"/>
          <w:szCs w:val="28"/>
        </w:rPr>
        <w:tab/>
        <w:t>Section Outline</w:t>
      </w:r>
    </w:p>
    <w:p w:rsidR="00730A13" w:rsidRPr="003665ED" w:rsidRDefault="00730A13" w:rsidP="00730A13">
      <w:pPr>
        <w:tabs>
          <w:tab w:val="left" w:pos="540"/>
        </w:tabs>
        <w:spacing w:before="40" w:after="40" w:line="240" w:lineRule="auto"/>
        <w:rPr>
          <w:rFonts w:ascii="Century Gothic" w:eastAsia="Batang" w:hAnsi="Century Gothic"/>
          <w:sz w:val="28"/>
          <w:szCs w:val="28"/>
        </w:rPr>
      </w:pPr>
      <w:r w:rsidRPr="003665ED">
        <w:rPr>
          <w:rFonts w:ascii="Century Gothic" w:eastAsia="Batang" w:hAnsi="Century Gothic"/>
          <w:sz w:val="28"/>
          <w:szCs w:val="28"/>
        </w:rPr>
        <w:t xml:space="preserve">3.1 </w:t>
      </w:r>
      <w:r w:rsidRPr="003665ED">
        <w:rPr>
          <w:rFonts w:ascii="Century Gothic" w:eastAsia="Batang" w:hAnsi="Century Gothic"/>
          <w:sz w:val="28"/>
          <w:szCs w:val="28"/>
        </w:rPr>
        <w:tab/>
        <w:t>Section Introduction</w:t>
      </w:r>
    </w:p>
    <w:p w:rsidR="00730A13" w:rsidRPr="003665ED" w:rsidRDefault="00730A13" w:rsidP="00730A13">
      <w:pPr>
        <w:tabs>
          <w:tab w:val="left" w:pos="540"/>
        </w:tabs>
        <w:spacing w:before="40" w:after="40" w:line="240" w:lineRule="auto"/>
        <w:rPr>
          <w:rFonts w:ascii="Century Gothic" w:eastAsia="Batang" w:hAnsi="Century Gothic"/>
          <w:sz w:val="28"/>
          <w:szCs w:val="28"/>
        </w:rPr>
      </w:pPr>
      <w:r w:rsidRPr="003665ED">
        <w:rPr>
          <w:rFonts w:ascii="Century Gothic" w:eastAsia="Batang" w:hAnsi="Century Gothic"/>
          <w:sz w:val="28"/>
          <w:szCs w:val="28"/>
        </w:rPr>
        <w:t xml:space="preserve">3.2 </w:t>
      </w:r>
      <w:r w:rsidRPr="003665ED">
        <w:rPr>
          <w:rFonts w:ascii="Century Gothic" w:eastAsia="Batang" w:hAnsi="Century Gothic"/>
          <w:sz w:val="28"/>
          <w:szCs w:val="28"/>
        </w:rPr>
        <w:tab/>
        <w:t>Section Objectives</w:t>
      </w:r>
    </w:p>
    <w:p w:rsidR="00730A13" w:rsidRPr="003665ED" w:rsidRDefault="00730A13" w:rsidP="00730A13">
      <w:pPr>
        <w:tabs>
          <w:tab w:val="left" w:pos="540"/>
        </w:tabs>
        <w:spacing w:before="40" w:after="40" w:line="240" w:lineRule="auto"/>
        <w:rPr>
          <w:rFonts w:ascii="Century Gothic" w:eastAsia="Batang" w:hAnsi="Century Gothic"/>
          <w:sz w:val="28"/>
          <w:szCs w:val="28"/>
        </w:rPr>
      </w:pPr>
      <w:r w:rsidRPr="003665ED">
        <w:rPr>
          <w:rFonts w:ascii="Century Gothic" w:eastAsia="Batang" w:hAnsi="Century Gothic"/>
          <w:sz w:val="28"/>
          <w:szCs w:val="28"/>
        </w:rPr>
        <w:t xml:space="preserve">3.3 </w:t>
      </w:r>
      <w:r w:rsidRPr="003665ED">
        <w:rPr>
          <w:rFonts w:ascii="Century Gothic" w:eastAsia="Batang" w:hAnsi="Century Gothic"/>
          <w:sz w:val="28"/>
          <w:szCs w:val="28"/>
        </w:rPr>
        <w:tab/>
        <w:t>Contents of the subject</w:t>
      </w:r>
    </w:p>
    <w:p w:rsidR="00730A13" w:rsidRPr="003665ED" w:rsidRDefault="00730A13" w:rsidP="00730A13">
      <w:pPr>
        <w:spacing w:before="120" w:after="120" w:line="240" w:lineRule="auto"/>
        <w:rPr>
          <w:rFonts w:ascii="Century Gothic" w:eastAsia="Batang" w:hAnsi="Century Gothic"/>
          <w:sz w:val="28"/>
          <w:szCs w:val="28"/>
        </w:rPr>
      </w:pPr>
      <w:proofErr w:type="gramStart"/>
      <w:r w:rsidRPr="003665ED">
        <w:rPr>
          <w:rFonts w:ascii="Century Gothic" w:eastAsia="Batang" w:hAnsi="Century Gothic"/>
          <w:sz w:val="28"/>
          <w:szCs w:val="28"/>
        </w:rPr>
        <w:t>3.4  Section</w:t>
      </w:r>
      <w:proofErr w:type="gramEnd"/>
      <w:r w:rsidRPr="003665ED">
        <w:rPr>
          <w:rFonts w:ascii="Century Gothic" w:eastAsia="Batang" w:hAnsi="Century Gothic"/>
          <w:sz w:val="28"/>
          <w:szCs w:val="28"/>
        </w:rPr>
        <w:t xml:space="preserve"> Summary</w:t>
      </w:r>
    </w:p>
    <w:p w:rsidR="003665ED" w:rsidRDefault="00730A13" w:rsidP="004D2EF2">
      <w:pPr>
        <w:pStyle w:val="BodyText1"/>
        <w:shd w:val="clear" w:color="auto" w:fill="auto"/>
        <w:spacing w:after="450" w:line="312" w:lineRule="auto"/>
        <w:ind w:right="20"/>
        <w:rPr>
          <w:rFonts w:ascii="Century Gothic" w:hAnsi="Century Gothic" w:cs="Times New Roman"/>
          <w:sz w:val="28"/>
          <w:szCs w:val="28"/>
        </w:rPr>
      </w:pPr>
      <w:r w:rsidRPr="003665ED">
        <w:rPr>
          <w:rFonts w:ascii="Century Gothic" w:hAnsi="Century Gothic" w:cs="Times New Roman"/>
          <w:sz w:val="28"/>
          <w:szCs w:val="28"/>
        </w:rPr>
        <w:t xml:space="preserve"> </w:t>
      </w:r>
    </w:p>
    <w:p w:rsidR="003665ED" w:rsidRDefault="00730A13" w:rsidP="003665ED">
      <w:pPr>
        <w:pStyle w:val="BodyText1"/>
        <w:shd w:val="clear" w:color="auto" w:fill="auto"/>
        <w:spacing w:line="312" w:lineRule="auto"/>
        <w:ind w:right="20"/>
        <w:rPr>
          <w:rFonts w:ascii="Century Gothic" w:hAnsi="Century Gothic" w:cs="Times New Roman"/>
          <w:sz w:val="28"/>
          <w:szCs w:val="28"/>
        </w:rPr>
      </w:pPr>
      <w:r w:rsidRPr="003665ED">
        <w:rPr>
          <w:rFonts w:ascii="Century Gothic" w:hAnsi="Century Gothic" w:cs="Times New Roman"/>
          <w:b/>
          <w:sz w:val="28"/>
          <w:szCs w:val="28"/>
        </w:rPr>
        <w:t>3.1 SECTION INTRODUCTION</w:t>
      </w:r>
    </w:p>
    <w:p w:rsidR="00730A13" w:rsidRPr="003665ED" w:rsidRDefault="00730A13" w:rsidP="004D2EF2">
      <w:pPr>
        <w:pStyle w:val="BodyText1"/>
        <w:shd w:val="clear" w:color="auto" w:fill="auto"/>
        <w:spacing w:after="450" w:line="312" w:lineRule="auto"/>
        <w:ind w:right="20"/>
        <w:rPr>
          <w:rStyle w:val="Heading10"/>
          <w:rFonts w:ascii="Century Gothic" w:eastAsia="AngsanaUPC" w:hAnsi="Century Gothic" w:cs="Times New Roman"/>
          <w:color w:val="auto"/>
          <w:sz w:val="28"/>
          <w:szCs w:val="28"/>
        </w:rPr>
      </w:pPr>
      <w:r w:rsidRPr="003665ED">
        <w:rPr>
          <w:rStyle w:val="Heading10"/>
          <w:rFonts w:ascii="Century Gothic" w:hAnsi="Century Gothic" w:cs="Times New Roman"/>
          <w:sz w:val="28"/>
          <w:szCs w:val="28"/>
        </w:rPr>
        <w:t>Welcome to section three of unit three. It will focus on biology, philosophy, psychology and sociology of thought</w:t>
      </w:r>
    </w:p>
    <w:p w:rsidR="00730A13" w:rsidRPr="003665ED" w:rsidRDefault="00730A13" w:rsidP="003665ED">
      <w:pPr>
        <w:pStyle w:val="BodyText1"/>
        <w:shd w:val="clear" w:color="auto" w:fill="auto"/>
        <w:spacing w:line="312" w:lineRule="auto"/>
        <w:ind w:right="20"/>
        <w:rPr>
          <w:rStyle w:val="Heading10"/>
          <w:rFonts w:ascii="Century Gothic" w:hAnsi="Century Gothic" w:cs="Times New Roman"/>
          <w:b/>
          <w:sz w:val="28"/>
          <w:szCs w:val="28"/>
        </w:rPr>
      </w:pPr>
      <w:r w:rsidRPr="003665ED">
        <w:rPr>
          <w:rStyle w:val="Heading10"/>
          <w:rFonts w:ascii="Century Gothic" w:hAnsi="Century Gothic" w:cs="Times New Roman"/>
          <w:b/>
          <w:sz w:val="28"/>
          <w:szCs w:val="28"/>
        </w:rPr>
        <w:t>3.2 SECTION OF OBJECTIVES</w:t>
      </w:r>
    </w:p>
    <w:p w:rsidR="00730A13" w:rsidRPr="003665ED" w:rsidRDefault="00730A13" w:rsidP="004D2EF2">
      <w:pPr>
        <w:pStyle w:val="BodyText1"/>
        <w:shd w:val="clear" w:color="auto" w:fill="auto"/>
        <w:spacing w:after="450" w:line="312" w:lineRule="auto"/>
        <w:ind w:right="20"/>
        <w:rPr>
          <w:rStyle w:val="Heading10"/>
          <w:rFonts w:ascii="Century Gothic" w:hAnsi="Century Gothic" w:cs="Times New Roman"/>
          <w:sz w:val="28"/>
          <w:szCs w:val="28"/>
        </w:rPr>
      </w:pPr>
      <w:r w:rsidRPr="003665ED">
        <w:rPr>
          <w:rStyle w:val="Heading10"/>
          <w:rFonts w:ascii="Century Gothic" w:hAnsi="Century Gothic" w:cs="Times New Roman"/>
          <w:sz w:val="28"/>
          <w:szCs w:val="28"/>
        </w:rPr>
        <w:t>By the end of this section one will be able to:</w:t>
      </w:r>
    </w:p>
    <w:p w:rsidR="00223180" w:rsidRPr="003665ED" w:rsidRDefault="00223180" w:rsidP="00223180">
      <w:pPr>
        <w:pStyle w:val="BodyText1"/>
        <w:numPr>
          <w:ilvl w:val="0"/>
          <w:numId w:val="13"/>
        </w:numPr>
        <w:shd w:val="clear" w:color="auto" w:fill="auto"/>
        <w:spacing w:after="450" w:line="312" w:lineRule="auto"/>
        <w:ind w:right="20"/>
        <w:rPr>
          <w:rStyle w:val="Heading10"/>
          <w:rFonts w:ascii="Century Gothic" w:hAnsi="Century Gothic" w:cs="Times New Roman"/>
          <w:sz w:val="28"/>
          <w:szCs w:val="28"/>
        </w:rPr>
      </w:pPr>
      <w:r w:rsidRPr="003665ED">
        <w:rPr>
          <w:rStyle w:val="Heading10"/>
          <w:rFonts w:ascii="Century Gothic" w:hAnsi="Century Gothic" w:cs="Times New Roman"/>
          <w:sz w:val="28"/>
          <w:szCs w:val="28"/>
        </w:rPr>
        <w:t xml:space="preserve">Describe mind body issues of thinking, </w:t>
      </w:r>
    </w:p>
    <w:p w:rsidR="00223180" w:rsidRPr="003665ED" w:rsidRDefault="00223180" w:rsidP="00223180">
      <w:pPr>
        <w:pStyle w:val="BodyText1"/>
        <w:numPr>
          <w:ilvl w:val="0"/>
          <w:numId w:val="13"/>
        </w:numPr>
        <w:shd w:val="clear" w:color="auto" w:fill="auto"/>
        <w:spacing w:after="450" w:line="312" w:lineRule="auto"/>
        <w:ind w:right="20"/>
        <w:rPr>
          <w:rStyle w:val="Heading10"/>
          <w:rFonts w:ascii="Century Gothic" w:hAnsi="Century Gothic" w:cs="Times New Roman"/>
          <w:sz w:val="28"/>
          <w:szCs w:val="28"/>
        </w:rPr>
      </w:pPr>
      <w:r w:rsidRPr="003665ED">
        <w:rPr>
          <w:rStyle w:val="Heading10"/>
          <w:rFonts w:ascii="Century Gothic" w:hAnsi="Century Gothic" w:cs="Times New Roman"/>
          <w:sz w:val="28"/>
          <w:szCs w:val="28"/>
        </w:rPr>
        <w:t>Describe the biological, psychological, philosophical, and sociological issues of thought.</w:t>
      </w:r>
    </w:p>
    <w:p w:rsidR="00223180" w:rsidRPr="003665ED" w:rsidRDefault="00223180" w:rsidP="00223180">
      <w:pPr>
        <w:pStyle w:val="BodyText1"/>
        <w:numPr>
          <w:ilvl w:val="1"/>
          <w:numId w:val="9"/>
        </w:numPr>
        <w:shd w:val="clear" w:color="auto" w:fill="auto"/>
        <w:spacing w:after="450" w:line="312" w:lineRule="auto"/>
        <w:ind w:right="20"/>
        <w:rPr>
          <w:rStyle w:val="Heading10"/>
          <w:rFonts w:ascii="Century Gothic" w:hAnsi="Century Gothic" w:cs="Times New Roman"/>
          <w:b/>
          <w:sz w:val="28"/>
          <w:szCs w:val="28"/>
        </w:rPr>
      </w:pPr>
      <w:r w:rsidRPr="003665ED">
        <w:rPr>
          <w:rStyle w:val="Heading10"/>
          <w:rFonts w:ascii="Century Gothic" w:hAnsi="Century Gothic" w:cs="Times New Roman"/>
          <w:b/>
          <w:sz w:val="28"/>
          <w:szCs w:val="28"/>
        </w:rPr>
        <w:t>SECTION CONTENTS</w:t>
      </w:r>
    </w:p>
    <w:p w:rsidR="00223180" w:rsidRPr="003665ED" w:rsidRDefault="00223180" w:rsidP="00223180">
      <w:pPr>
        <w:pStyle w:val="BodyText1"/>
        <w:numPr>
          <w:ilvl w:val="2"/>
          <w:numId w:val="9"/>
        </w:numPr>
        <w:shd w:val="clear" w:color="auto" w:fill="auto"/>
        <w:spacing w:after="450" w:line="312" w:lineRule="auto"/>
        <w:ind w:right="20"/>
        <w:rPr>
          <w:rFonts w:ascii="Century Gothic" w:eastAsia="Franklin Gothic Heavy" w:hAnsi="Century Gothic" w:cs="Times New Roman"/>
          <w:color w:val="000000"/>
          <w:sz w:val="28"/>
          <w:szCs w:val="28"/>
        </w:rPr>
      </w:pPr>
      <w:r w:rsidRPr="003665ED">
        <w:rPr>
          <w:rStyle w:val="Heading10"/>
          <w:rFonts w:ascii="Century Gothic" w:hAnsi="Century Gothic" w:cs="Times New Roman"/>
          <w:b/>
          <w:i/>
          <w:sz w:val="28"/>
          <w:szCs w:val="28"/>
        </w:rPr>
        <w:t>PHILOSOPHICAL</w:t>
      </w:r>
      <w:r w:rsidR="008F5DA1" w:rsidRPr="003665ED">
        <w:rPr>
          <w:rStyle w:val="Heading10"/>
          <w:rFonts w:ascii="Century Gothic" w:hAnsi="Century Gothic" w:cs="Times New Roman"/>
          <w:sz w:val="28"/>
          <w:szCs w:val="28"/>
        </w:rPr>
        <w:br/>
      </w:r>
      <w:proofErr w:type="gramStart"/>
      <w:r w:rsidR="003665ED">
        <w:rPr>
          <w:rFonts w:ascii="Century Gothic" w:eastAsia="Times New Roman" w:hAnsi="Century Gothic" w:cs="Times New Roman"/>
          <w:sz w:val="28"/>
          <w:szCs w:val="28"/>
        </w:rPr>
        <w:t>W</w:t>
      </w:r>
      <w:r w:rsidR="003665ED" w:rsidRPr="003665ED">
        <w:rPr>
          <w:rFonts w:ascii="Century Gothic" w:eastAsia="Times New Roman" w:hAnsi="Century Gothic" w:cs="Times New Roman"/>
          <w:sz w:val="28"/>
          <w:szCs w:val="28"/>
        </w:rPr>
        <w:t>hat</w:t>
      </w:r>
      <w:proofErr w:type="gramEnd"/>
      <w:r w:rsidR="008F5DA1" w:rsidRPr="003665ED">
        <w:rPr>
          <w:rFonts w:ascii="Century Gothic" w:eastAsia="Times New Roman" w:hAnsi="Century Gothic" w:cs="Times New Roman"/>
          <w:sz w:val="28"/>
          <w:szCs w:val="28"/>
        </w:rPr>
        <w:t xml:space="preserve"> is most thought-provoking in these thought-provoking times, is th</w:t>
      </w:r>
      <w:r w:rsidR="003665ED">
        <w:rPr>
          <w:rFonts w:ascii="Century Gothic" w:eastAsia="Times New Roman" w:hAnsi="Century Gothic" w:cs="Times New Roman"/>
          <w:sz w:val="28"/>
          <w:szCs w:val="28"/>
        </w:rPr>
        <w:t>at we are still not thinking.</w:t>
      </w:r>
    </w:p>
    <w:p w:rsidR="008F5DA1" w:rsidRDefault="008F5DA1" w:rsidP="009D6C27">
      <w:pPr>
        <w:pStyle w:val="ListParagraph"/>
        <w:spacing w:before="120" w:after="120"/>
        <w:jc w:val="both"/>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 xml:space="preserve">The phenomenology movement in philosophy saw a radical change in the way in which we understand thought. Martin Heidegger's phenomenological analyses of the existential structure of man </w:t>
      </w:r>
      <w:r w:rsidR="00173166" w:rsidRPr="003665ED">
        <w:rPr>
          <w:rFonts w:ascii="Century Gothic" w:eastAsia="Times New Roman" w:hAnsi="Century Gothic" w:cs="Arial"/>
          <w:color w:val="252525"/>
          <w:sz w:val="28"/>
          <w:szCs w:val="28"/>
        </w:rPr>
        <w:t xml:space="preserve">in Being </w:t>
      </w:r>
      <w:proofErr w:type="gramStart"/>
      <w:r w:rsidR="00173166" w:rsidRPr="003665ED">
        <w:rPr>
          <w:rFonts w:ascii="Century Gothic" w:eastAsia="Times New Roman" w:hAnsi="Century Gothic" w:cs="Arial"/>
          <w:color w:val="252525"/>
          <w:sz w:val="28"/>
          <w:szCs w:val="28"/>
        </w:rPr>
        <w:t>And</w:t>
      </w:r>
      <w:proofErr w:type="gramEnd"/>
      <w:r w:rsidR="00173166" w:rsidRPr="003665ED">
        <w:rPr>
          <w:rFonts w:ascii="Century Gothic" w:eastAsia="Times New Roman" w:hAnsi="Century Gothic" w:cs="Arial"/>
          <w:color w:val="252525"/>
          <w:sz w:val="28"/>
          <w:szCs w:val="28"/>
        </w:rPr>
        <w:t xml:space="preserve"> </w:t>
      </w:r>
      <w:proofErr w:type="spellStart"/>
      <w:r w:rsidR="00173166" w:rsidRPr="003665ED">
        <w:rPr>
          <w:rFonts w:ascii="Century Gothic" w:eastAsia="Times New Roman" w:hAnsi="Century Gothic" w:cs="Arial"/>
          <w:color w:val="252525"/>
          <w:sz w:val="28"/>
          <w:szCs w:val="28"/>
        </w:rPr>
        <w:t>Time</w:t>
      </w:r>
      <w:r w:rsidRPr="003665ED">
        <w:rPr>
          <w:rFonts w:ascii="Century Gothic" w:eastAsia="Times New Roman" w:hAnsi="Century Gothic" w:cs="Arial"/>
          <w:color w:val="252525"/>
          <w:sz w:val="28"/>
          <w:szCs w:val="28"/>
        </w:rPr>
        <w:t>cast</w:t>
      </w:r>
      <w:proofErr w:type="spellEnd"/>
      <w:r w:rsidRPr="003665ED">
        <w:rPr>
          <w:rFonts w:ascii="Century Gothic" w:eastAsia="Times New Roman" w:hAnsi="Century Gothic" w:cs="Arial"/>
          <w:color w:val="252525"/>
          <w:sz w:val="28"/>
          <w:szCs w:val="28"/>
        </w:rPr>
        <w:t xml:space="preserve"> new light on the issue of thinking, unsettling traditional cognitive or rational interpretations of man which affect the way we understand thought. The notion of the fundamental role of non-cognitive understanding in rendering possible thematic consciousness informed the discussion surrounding </w:t>
      </w:r>
      <w:r w:rsidR="00173166" w:rsidRPr="003665ED">
        <w:rPr>
          <w:rFonts w:ascii="Century Gothic" w:eastAsia="Times New Roman" w:hAnsi="Century Gothic" w:cs="Arial"/>
          <w:color w:val="252525"/>
          <w:sz w:val="28"/>
          <w:szCs w:val="28"/>
        </w:rPr>
        <w:t xml:space="preserve">Artificial Intelligence </w:t>
      </w:r>
      <w:r w:rsidRPr="003665ED">
        <w:rPr>
          <w:rFonts w:ascii="Century Gothic" w:eastAsia="Times New Roman" w:hAnsi="Century Gothic" w:cs="Arial"/>
          <w:color w:val="252525"/>
          <w:sz w:val="28"/>
          <w:szCs w:val="28"/>
        </w:rPr>
        <w:t>during the 1970s and 1980s.</w:t>
      </w:r>
      <w:r w:rsidR="00173166" w:rsidRPr="003665ED">
        <w:rPr>
          <w:rFonts w:ascii="Century Gothic" w:eastAsia="Times New Roman" w:hAnsi="Century Gothic" w:cs="Arial"/>
          <w:color w:val="252525"/>
          <w:sz w:val="28"/>
          <w:szCs w:val="28"/>
        </w:rPr>
        <w:t xml:space="preserve"> </w:t>
      </w:r>
    </w:p>
    <w:p w:rsidR="003665ED" w:rsidRPr="003665ED" w:rsidRDefault="003665ED" w:rsidP="009D6C27">
      <w:pPr>
        <w:pStyle w:val="ListParagraph"/>
        <w:spacing w:before="120" w:after="120"/>
        <w:jc w:val="both"/>
        <w:rPr>
          <w:rFonts w:ascii="Century Gothic" w:eastAsia="Times New Roman" w:hAnsi="Century Gothic" w:cs="Arial"/>
          <w:color w:val="252525"/>
          <w:sz w:val="28"/>
          <w:szCs w:val="28"/>
        </w:rPr>
      </w:pPr>
    </w:p>
    <w:p w:rsidR="008F5DA1" w:rsidRPr="003665ED" w:rsidRDefault="008F5DA1" w:rsidP="009D6C27">
      <w:pPr>
        <w:pStyle w:val="ListParagraph"/>
        <w:spacing w:before="120" w:after="120"/>
        <w:jc w:val="both"/>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Phenomenology, however, is not the only approach to thinking in modern Western philosophy. Philosophy of mind is a branch of</w:t>
      </w:r>
      <w:r w:rsidR="00173166" w:rsidRPr="003665ED">
        <w:rPr>
          <w:rFonts w:ascii="Century Gothic" w:eastAsia="Times New Roman" w:hAnsi="Century Gothic" w:cs="Arial"/>
          <w:color w:val="252525"/>
          <w:sz w:val="28"/>
          <w:szCs w:val="28"/>
        </w:rPr>
        <w:t xml:space="preserve"> philosophy</w:t>
      </w:r>
      <w:r w:rsidRPr="003665ED">
        <w:rPr>
          <w:rFonts w:ascii="Century Gothic" w:eastAsia="Times New Roman" w:hAnsi="Century Gothic" w:cs="Arial"/>
          <w:color w:val="252525"/>
          <w:sz w:val="28"/>
          <w:szCs w:val="28"/>
        </w:rPr>
        <w:t> that studies the nature of</w:t>
      </w:r>
      <w:r w:rsidR="00173166" w:rsidRPr="003665ED">
        <w:rPr>
          <w:rFonts w:ascii="Century Gothic" w:eastAsia="Times New Roman" w:hAnsi="Century Gothic" w:cs="Arial"/>
          <w:color w:val="252525"/>
          <w:sz w:val="28"/>
          <w:szCs w:val="28"/>
        </w:rPr>
        <w:t xml:space="preserve"> the mind mental events, mental functions</w:t>
      </w:r>
      <w:r w:rsidRPr="003665ED">
        <w:rPr>
          <w:rFonts w:ascii="Century Gothic" w:eastAsia="Times New Roman" w:hAnsi="Century Gothic" w:cs="Arial"/>
          <w:color w:val="252525"/>
          <w:sz w:val="28"/>
          <w:szCs w:val="28"/>
        </w:rPr>
        <w:t>,</w:t>
      </w:r>
      <w:r w:rsidR="00173166" w:rsidRPr="003665ED">
        <w:rPr>
          <w:rFonts w:ascii="Century Gothic" w:eastAsia="Times New Roman" w:hAnsi="Century Gothic" w:cs="Arial"/>
          <w:color w:val="252525"/>
          <w:sz w:val="28"/>
          <w:szCs w:val="28"/>
        </w:rPr>
        <w:t xml:space="preserve"> mental properties, consciousness</w:t>
      </w:r>
      <w:r w:rsidRPr="003665ED">
        <w:rPr>
          <w:rFonts w:ascii="Century Gothic" w:eastAsia="Times New Roman" w:hAnsi="Century Gothic" w:cs="Arial"/>
          <w:color w:val="252525"/>
          <w:sz w:val="28"/>
          <w:szCs w:val="28"/>
        </w:rPr>
        <w:t> and their relationship to the physical body, particularly the brain. The mind-body problem, i.e. the relationship of the mind to the body, is commonly seen as the central issue in philosophy of mind, although there are other issues concerning the nature of the mind that do not involve its relation to the physical body.</w:t>
      </w:r>
      <w:r w:rsidR="00173166" w:rsidRPr="003665ED">
        <w:rPr>
          <w:rFonts w:ascii="Century Gothic" w:eastAsia="Times New Roman" w:hAnsi="Century Gothic" w:cs="Arial"/>
          <w:color w:val="252525"/>
          <w:sz w:val="28"/>
          <w:szCs w:val="28"/>
        </w:rPr>
        <w:t xml:space="preserve"> </w:t>
      </w:r>
    </w:p>
    <w:p w:rsidR="003665ED" w:rsidRDefault="003665ED" w:rsidP="003665ED">
      <w:pPr>
        <w:pStyle w:val="ListParagraph"/>
        <w:spacing w:before="72" w:after="0"/>
        <w:outlineLvl w:val="2"/>
        <w:rPr>
          <w:rFonts w:ascii="Century Gothic" w:eastAsia="Times New Roman" w:hAnsi="Century Gothic" w:cs="Arial"/>
          <w:b/>
          <w:bCs/>
          <w:color w:val="000000"/>
          <w:sz w:val="28"/>
          <w:szCs w:val="28"/>
        </w:rPr>
      </w:pPr>
    </w:p>
    <w:p w:rsidR="008F5DA1" w:rsidRPr="003665ED" w:rsidRDefault="008F5DA1" w:rsidP="003665ED">
      <w:pPr>
        <w:pStyle w:val="ListParagraph"/>
        <w:spacing w:before="72" w:after="0"/>
        <w:outlineLvl w:val="2"/>
        <w:rPr>
          <w:rFonts w:ascii="Century Gothic" w:eastAsia="Times New Roman" w:hAnsi="Century Gothic" w:cs="Arial"/>
          <w:b/>
          <w:bCs/>
          <w:color w:val="000000"/>
          <w:sz w:val="28"/>
          <w:szCs w:val="28"/>
        </w:rPr>
      </w:pPr>
      <w:r w:rsidRPr="003665ED">
        <w:rPr>
          <w:rFonts w:ascii="Century Gothic" w:eastAsia="Times New Roman" w:hAnsi="Century Gothic" w:cs="Arial"/>
          <w:b/>
          <w:bCs/>
          <w:color w:val="000000"/>
          <w:sz w:val="28"/>
          <w:szCs w:val="28"/>
        </w:rPr>
        <w:t>The mind-body problem</w:t>
      </w:r>
    </w:p>
    <w:p w:rsidR="008F5DA1" w:rsidRDefault="008F5DA1" w:rsidP="009D6C27">
      <w:pPr>
        <w:pStyle w:val="ListParagraph"/>
        <w:spacing w:before="120" w:after="120"/>
        <w:jc w:val="both"/>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The mind-body problem concerns the explanation of the relationship that exists between</w:t>
      </w:r>
      <w:r w:rsidR="00173166" w:rsidRPr="003665ED">
        <w:rPr>
          <w:rFonts w:ascii="Century Gothic" w:eastAsia="Times New Roman" w:hAnsi="Century Gothic" w:cs="Arial"/>
          <w:color w:val="252525"/>
          <w:sz w:val="28"/>
          <w:szCs w:val="28"/>
        </w:rPr>
        <w:t xml:space="preserve"> minds</w:t>
      </w:r>
      <w:r w:rsidRPr="003665ED">
        <w:rPr>
          <w:rFonts w:ascii="Century Gothic" w:eastAsia="Times New Roman" w:hAnsi="Century Gothic" w:cs="Arial"/>
          <w:color w:val="252525"/>
          <w:sz w:val="28"/>
          <w:szCs w:val="28"/>
        </w:rPr>
        <w:t>, or mental processes, and bodily states or processes. The main aim of philosophers working in this area is to determine the nature of the mind and mental states/processes, and how—or even if—minds are affected by and can affect the body.</w:t>
      </w:r>
    </w:p>
    <w:p w:rsidR="003665ED" w:rsidRPr="003665ED" w:rsidRDefault="003665ED" w:rsidP="003665ED">
      <w:pPr>
        <w:pStyle w:val="ListParagraph"/>
        <w:spacing w:before="120" w:after="120"/>
        <w:rPr>
          <w:rFonts w:ascii="Century Gothic" w:eastAsia="Times New Roman" w:hAnsi="Century Gothic" w:cs="Arial"/>
          <w:color w:val="252525"/>
          <w:sz w:val="28"/>
          <w:szCs w:val="28"/>
        </w:rPr>
      </w:pPr>
    </w:p>
    <w:p w:rsidR="008F5DA1" w:rsidRDefault="008F5DA1" w:rsidP="009D6C27">
      <w:pPr>
        <w:pStyle w:val="ListParagraph"/>
        <w:spacing w:before="120" w:after="120"/>
        <w:jc w:val="both"/>
        <w:rPr>
          <w:rFonts w:ascii="Century Gothic" w:eastAsia="Times New Roman" w:hAnsi="Century Gothic" w:cs="Arial"/>
          <w:sz w:val="28"/>
          <w:szCs w:val="28"/>
        </w:rPr>
      </w:pPr>
      <w:r w:rsidRPr="003665ED">
        <w:rPr>
          <w:rFonts w:ascii="Century Gothic" w:eastAsia="Times New Roman" w:hAnsi="Century Gothic" w:cs="Arial"/>
          <w:color w:val="252525"/>
          <w:sz w:val="28"/>
          <w:szCs w:val="28"/>
        </w:rPr>
        <w:t>Human perceptual experiences depend on</w:t>
      </w:r>
      <w:r w:rsidR="00173166" w:rsidRPr="003665ED">
        <w:rPr>
          <w:rFonts w:ascii="Century Gothic" w:eastAsia="Times New Roman" w:hAnsi="Century Gothic" w:cs="Arial"/>
          <w:color w:val="252525"/>
          <w:sz w:val="28"/>
          <w:szCs w:val="28"/>
        </w:rPr>
        <w:t xml:space="preserve"> stimuli </w:t>
      </w:r>
      <w:r w:rsidRPr="003665ED">
        <w:rPr>
          <w:rFonts w:ascii="Century Gothic" w:eastAsia="Times New Roman" w:hAnsi="Century Gothic" w:cs="Arial"/>
          <w:color w:val="252525"/>
          <w:sz w:val="28"/>
          <w:szCs w:val="28"/>
        </w:rPr>
        <w:t xml:space="preserve">which arrive at one's </w:t>
      </w:r>
      <w:r w:rsidR="00173166" w:rsidRPr="003665ED">
        <w:rPr>
          <w:rFonts w:ascii="Century Gothic" w:eastAsia="Times New Roman" w:hAnsi="Century Gothic" w:cs="Arial"/>
          <w:color w:val="252525"/>
          <w:sz w:val="28"/>
          <w:szCs w:val="28"/>
        </w:rPr>
        <w:t>various sensory organs</w:t>
      </w:r>
      <w:r w:rsidRPr="003665ED">
        <w:rPr>
          <w:rFonts w:ascii="Century Gothic" w:eastAsia="Times New Roman" w:hAnsi="Century Gothic" w:cs="Arial"/>
          <w:color w:val="252525"/>
          <w:sz w:val="28"/>
          <w:szCs w:val="28"/>
        </w:rPr>
        <w:t> from the external world and these stimuli cause changes in one's mental state, ultimately causing one to feel a sensation, which may be pleasant or unpleasant. Someone's desire for a slice of pizza, for example, will tend to cause that person to move his or her body in a specific manner and in a specific direction to obtain what he or she wants. The question, then, is how it can be possible for conscious experiences to arise out of a lump of gray matter endowed with nothing but electrochemical properties. A related problem is to explain how someone's</w:t>
      </w:r>
      <w:r w:rsidR="00173166" w:rsidRPr="003665ED">
        <w:rPr>
          <w:rFonts w:ascii="Century Gothic" w:eastAsia="Times New Roman" w:hAnsi="Century Gothic" w:cs="Arial"/>
          <w:color w:val="252525"/>
          <w:sz w:val="28"/>
          <w:szCs w:val="28"/>
        </w:rPr>
        <w:t xml:space="preserve"> propositional attitudes </w:t>
      </w:r>
      <w:r w:rsidRPr="003665ED">
        <w:rPr>
          <w:rFonts w:ascii="Century Gothic" w:eastAsia="Times New Roman" w:hAnsi="Century Gothic" w:cs="Arial"/>
          <w:color w:val="252525"/>
          <w:sz w:val="28"/>
          <w:szCs w:val="28"/>
        </w:rPr>
        <w:t>(e.g. beliefs and desires) can cause that individual's</w:t>
      </w:r>
      <w:r w:rsidR="00173166" w:rsidRPr="003665ED">
        <w:rPr>
          <w:rFonts w:ascii="Century Gothic" w:eastAsia="Times New Roman" w:hAnsi="Century Gothic" w:cs="Arial"/>
          <w:color w:val="252525"/>
          <w:sz w:val="28"/>
          <w:szCs w:val="28"/>
        </w:rPr>
        <w:t xml:space="preserve"> </w:t>
      </w:r>
      <w:r w:rsidR="003665ED" w:rsidRPr="003665ED">
        <w:rPr>
          <w:rFonts w:ascii="Century Gothic" w:eastAsia="Times New Roman" w:hAnsi="Century Gothic" w:cs="Arial"/>
          <w:color w:val="252525"/>
          <w:sz w:val="28"/>
          <w:szCs w:val="28"/>
        </w:rPr>
        <w:t>neurons to</w:t>
      </w:r>
      <w:r w:rsidRPr="003665ED">
        <w:rPr>
          <w:rFonts w:ascii="Century Gothic" w:eastAsia="Times New Roman" w:hAnsi="Century Gothic" w:cs="Arial"/>
          <w:color w:val="252525"/>
          <w:sz w:val="28"/>
          <w:szCs w:val="28"/>
        </w:rPr>
        <w:t xml:space="preserve"> fire and his muscles to contract in exactly the correct manner. These comprise some of the puzzles that have confronted</w:t>
      </w:r>
      <w:r w:rsidR="00173166" w:rsidRPr="003665ED">
        <w:rPr>
          <w:rFonts w:ascii="Century Gothic" w:eastAsia="Times New Roman" w:hAnsi="Century Gothic" w:cs="Arial"/>
          <w:color w:val="252525"/>
          <w:sz w:val="28"/>
          <w:szCs w:val="28"/>
        </w:rPr>
        <w:t xml:space="preserve"> </w:t>
      </w:r>
      <w:r w:rsidR="003665ED" w:rsidRPr="003665ED">
        <w:rPr>
          <w:rFonts w:ascii="Century Gothic" w:eastAsia="Times New Roman" w:hAnsi="Century Gothic" w:cs="Arial"/>
          <w:color w:val="252525"/>
          <w:sz w:val="28"/>
          <w:szCs w:val="28"/>
        </w:rPr>
        <w:t>epistemologists</w:t>
      </w:r>
      <w:r w:rsidR="00173166" w:rsidRPr="003665ED">
        <w:rPr>
          <w:rFonts w:ascii="Century Gothic" w:eastAsia="Times New Roman" w:hAnsi="Century Gothic" w:cs="Arial"/>
          <w:color w:val="252525"/>
          <w:sz w:val="28"/>
          <w:szCs w:val="28"/>
        </w:rPr>
        <w:t xml:space="preserve"> </w:t>
      </w:r>
      <w:r w:rsidRPr="003665ED">
        <w:rPr>
          <w:rFonts w:ascii="Century Gothic" w:eastAsia="Times New Roman" w:hAnsi="Century Gothic" w:cs="Arial"/>
          <w:color w:val="252525"/>
          <w:sz w:val="28"/>
          <w:szCs w:val="28"/>
        </w:rPr>
        <w:t>and philosophers of mind from at least the time of </w:t>
      </w:r>
      <w:r w:rsidRPr="003665ED">
        <w:rPr>
          <w:rFonts w:ascii="Century Gothic" w:eastAsia="Times New Roman" w:hAnsi="Century Gothic" w:cs="Arial"/>
          <w:sz w:val="28"/>
          <w:szCs w:val="28"/>
        </w:rPr>
        <w:t>René Descartes</w:t>
      </w:r>
    </w:p>
    <w:p w:rsidR="003665ED" w:rsidRPr="003665ED" w:rsidRDefault="003665ED" w:rsidP="003665ED">
      <w:pPr>
        <w:pStyle w:val="ListParagraph"/>
        <w:spacing w:before="120" w:after="120"/>
        <w:rPr>
          <w:rFonts w:ascii="Century Gothic" w:eastAsia="Times New Roman" w:hAnsi="Century Gothic" w:cs="Arial"/>
          <w:sz w:val="28"/>
          <w:szCs w:val="28"/>
        </w:rPr>
      </w:pPr>
    </w:p>
    <w:p w:rsidR="008F5DA1" w:rsidRPr="003665ED" w:rsidRDefault="008F5DA1" w:rsidP="003665ED">
      <w:pPr>
        <w:pStyle w:val="ListParagraph"/>
        <w:spacing w:before="72" w:after="0" w:line="240" w:lineRule="auto"/>
        <w:outlineLvl w:val="2"/>
        <w:rPr>
          <w:rFonts w:ascii="Century Gothic" w:eastAsia="Times New Roman" w:hAnsi="Century Gothic" w:cs="Arial"/>
          <w:b/>
          <w:bCs/>
          <w:color w:val="000000"/>
          <w:sz w:val="28"/>
          <w:szCs w:val="28"/>
        </w:rPr>
      </w:pPr>
      <w:r w:rsidRPr="003665ED">
        <w:rPr>
          <w:rFonts w:ascii="Century Gothic" w:eastAsia="Times New Roman" w:hAnsi="Century Gothic" w:cs="Arial"/>
          <w:b/>
          <w:bCs/>
          <w:color w:val="000000"/>
          <w:sz w:val="28"/>
          <w:szCs w:val="28"/>
        </w:rPr>
        <w:t>Functionalism vs. embodiment</w:t>
      </w:r>
    </w:p>
    <w:p w:rsidR="003665ED" w:rsidRDefault="008F5DA1" w:rsidP="009D6C27">
      <w:pPr>
        <w:pStyle w:val="ListParagraph"/>
        <w:spacing w:before="120" w:after="120" w:line="240" w:lineRule="auto"/>
        <w:jc w:val="both"/>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 xml:space="preserve">The above reflects a classical, functional description of how we work as cognitive, thinking systems. However the apparently irresolvable mind-body problem is said to be overcome, and bypassed, by </w:t>
      </w:r>
      <w:r w:rsidRPr="003665ED">
        <w:rPr>
          <w:rFonts w:ascii="Century Gothic" w:eastAsia="Times New Roman" w:hAnsi="Century Gothic" w:cs="Arial"/>
          <w:sz w:val="28"/>
          <w:szCs w:val="28"/>
        </w:rPr>
        <w:t>the </w:t>
      </w:r>
      <w:hyperlink r:id="rId17" w:tooltip="Embodied cognition" w:history="1">
        <w:r w:rsidRPr="003665ED">
          <w:rPr>
            <w:rFonts w:ascii="Century Gothic" w:eastAsia="Times New Roman" w:hAnsi="Century Gothic" w:cs="Arial"/>
            <w:sz w:val="28"/>
            <w:szCs w:val="28"/>
          </w:rPr>
          <w:t>Embodied cognition</w:t>
        </w:r>
      </w:hyperlink>
      <w:r w:rsidRPr="003665ED">
        <w:rPr>
          <w:rFonts w:ascii="Century Gothic" w:eastAsia="Times New Roman" w:hAnsi="Century Gothic" w:cs="Arial"/>
          <w:sz w:val="28"/>
          <w:szCs w:val="28"/>
        </w:rPr>
        <w:t> approach, with its roots in the work of </w:t>
      </w:r>
      <w:hyperlink r:id="rId18" w:tooltip="Heidegger" w:history="1">
        <w:r w:rsidRPr="003665ED">
          <w:rPr>
            <w:rFonts w:ascii="Century Gothic" w:eastAsia="Times New Roman" w:hAnsi="Century Gothic" w:cs="Arial"/>
            <w:sz w:val="28"/>
            <w:szCs w:val="28"/>
          </w:rPr>
          <w:t>Heidegger</w:t>
        </w:r>
      </w:hyperlink>
      <w:r w:rsidRPr="003665ED">
        <w:rPr>
          <w:rFonts w:ascii="Century Gothic" w:eastAsia="Times New Roman" w:hAnsi="Century Gothic" w:cs="Arial"/>
          <w:sz w:val="28"/>
          <w:szCs w:val="28"/>
        </w:rPr>
        <w:t>, </w:t>
      </w:r>
      <w:hyperlink r:id="rId19" w:tooltip="Jean Piaget" w:history="1">
        <w:r w:rsidRPr="003665ED">
          <w:rPr>
            <w:rFonts w:ascii="Century Gothic" w:eastAsia="Times New Roman" w:hAnsi="Century Gothic" w:cs="Arial"/>
            <w:sz w:val="28"/>
            <w:szCs w:val="28"/>
          </w:rPr>
          <w:t>Piaget</w:t>
        </w:r>
      </w:hyperlink>
      <w:r w:rsidRPr="003665ED">
        <w:rPr>
          <w:rFonts w:ascii="Century Gothic" w:eastAsia="Times New Roman" w:hAnsi="Century Gothic" w:cs="Arial"/>
          <w:sz w:val="28"/>
          <w:szCs w:val="28"/>
        </w:rPr>
        <w:t>, </w:t>
      </w:r>
      <w:proofErr w:type="spellStart"/>
      <w:r w:rsidR="003E57AE" w:rsidRPr="003E57AE">
        <w:rPr>
          <w:sz w:val="28"/>
          <w:szCs w:val="28"/>
        </w:rPr>
        <w:fldChar w:fldCharType="begin"/>
      </w:r>
      <w:r w:rsidR="003665ED" w:rsidRPr="003665ED">
        <w:rPr>
          <w:sz w:val="28"/>
          <w:szCs w:val="28"/>
        </w:rPr>
        <w:instrText xml:space="preserve"> HYPERLINK "http://en.wikipedia.org/wiki/Vygotsky" \o "Vygotsky" </w:instrText>
      </w:r>
      <w:r w:rsidR="003E57AE" w:rsidRPr="003E57AE">
        <w:rPr>
          <w:sz w:val="28"/>
          <w:szCs w:val="28"/>
        </w:rPr>
        <w:fldChar w:fldCharType="separate"/>
      </w:r>
      <w:r w:rsidRPr="003665ED">
        <w:rPr>
          <w:rFonts w:ascii="Century Gothic" w:eastAsia="Times New Roman" w:hAnsi="Century Gothic" w:cs="Arial"/>
          <w:sz w:val="28"/>
          <w:szCs w:val="28"/>
        </w:rPr>
        <w:t>Vygotsky</w:t>
      </w:r>
      <w:proofErr w:type="spellEnd"/>
      <w:r w:rsidR="003E57AE" w:rsidRPr="003665ED">
        <w:rPr>
          <w:rFonts w:ascii="Century Gothic" w:eastAsia="Times New Roman" w:hAnsi="Century Gothic" w:cs="Arial"/>
          <w:sz w:val="28"/>
          <w:szCs w:val="28"/>
        </w:rPr>
        <w:fldChar w:fldCharType="end"/>
      </w:r>
      <w:r w:rsidRPr="003665ED">
        <w:rPr>
          <w:rFonts w:ascii="Century Gothic" w:eastAsia="Times New Roman" w:hAnsi="Century Gothic" w:cs="Arial"/>
          <w:sz w:val="28"/>
          <w:szCs w:val="28"/>
        </w:rPr>
        <w:t>, </w:t>
      </w:r>
      <w:proofErr w:type="spellStart"/>
      <w:r w:rsidR="003E57AE" w:rsidRPr="003E57AE">
        <w:rPr>
          <w:sz w:val="28"/>
          <w:szCs w:val="28"/>
        </w:rPr>
        <w:fldChar w:fldCharType="begin"/>
      </w:r>
      <w:r w:rsidR="003665ED" w:rsidRPr="003665ED">
        <w:rPr>
          <w:sz w:val="28"/>
          <w:szCs w:val="28"/>
        </w:rPr>
        <w:instrText xml:space="preserve"> HYPERLINK "http://en.wikipedia.org/wiki/Merleau-Ponty" \o "Merleau-Ponty" </w:instrText>
      </w:r>
      <w:r w:rsidR="003E57AE" w:rsidRPr="003E57AE">
        <w:rPr>
          <w:sz w:val="28"/>
          <w:szCs w:val="28"/>
        </w:rPr>
        <w:fldChar w:fldCharType="separate"/>
      </w:r>
      <w:r w:rsidRPr="003665ED">
        <w:rPr>
          <w:rFonts w:ascii="Century Gothic" w:eastAsia="Times New Roman" w:hAnsi="Century Gothic" w:cs="Arial"/>
          <w:sz w:val="28"/>
          <w:szCs w:val="28"/>
        </w:rPr>
        <w:t>Merleau-Ponty</w:t>
      </w:r>
      <w:proofErr w:type="spellEnd"/>
      <w:r w:rsidR="003E57AE" w:rsidRPr="003665ED">
        <w:rPr>
          <w:rFonts w:ascii="Century Gothic" w:eastAsia="Times New Roman" w:hAnsi="Century Gothic" w:cs="Arial"/>
          <w:sz w:val="28"/>
          <w:szCs w:val="28"/>
        </w:rPr>
        <w:fldChar w:fldCharType="end"/>
      </w:r>
      <w:r w:rsidRPr="003665ED">
        <w:rPr>
          <w:rFonts w:ascii="Century Gothic" w:eastAsia="Times New Roman" w:hAnsi="Century Gothic" w:cs="Arial"/>
          <w:sz w:val="28"/>
          <w:szCs w:val="28"/>
        </w:rPr>
        <w:t> and the pragmatist </w:t>
      </w:r>
      <w:hyperlink r:id="rId20" w:tooltip="John Dewey" w:history="1">
        <w:r w:rsidRPr="003665ED">
          <w:rPr>
            <w:rFonts w:ascii="Century Gothic" w:eastAsia="Times New Roman" w:hAnsi="Century Gothic" w:cs="Arial"/>
            <w:sz w:val="28"/>
            <w:szCs w:val="28"/>
          </w:rPr>
          <w:t>John Dewey</w:t>
        </w:r>
      </w:hyperlink>
      <w:r w:rsidRPr="003665ED">
        <w:rPr>
          <w:rFonts w:ascii="Century Gothic" w:eastAsia="Times New Roman" w:hAnsi="Century Gothic" w:cs="Arial"/>
          <w:sz w:val="28"/>
          <w:szCs w:val="28"/>
        </w:rPr>
        <w:t>.</w:t>
      </w:r>
      <w:r w:rsidR="003665ED" w:rsidRPr="003665ED">
        <w:rPr>
          <w:rFonts w:ascii="Century Gothic" w:eastAsia="Times New Roman" w:hAnsi="Century Gothic" w:cs="Arial"/>
          <w:color w:val="252525"/>
          <w:sz w:val="28"/>
          <w:szCs w:val="28"/>
        </w:rPr>
        <w:t xml:space="preserve"> </w:t>
      </w:r>
    </w:p>
    <w:p w:rsidR="003665ED" w:rsidRPr="003665ED" w:rsidRDefault="003665ED" w:rsidP="009D6C27">
      <w:pPr>
        <w:pStyle w:val="ListParagraph"/>
        <w:spacing w:before="120" w:after="120" w:line="240" w:lineRule="auto"/>
        <w:jc w:val="both"/>
        <w:rPr>
          <w:rFonts w:ascii="Century Gothic" w:eastAsia="Times New Roman" w:hAnsi="Century Gothic" w:cs="Arial"/>
          <w:color w:val="252525"/>
          <w:sz w:val="28"/>
          <w:szCs w:val="28"/>
        </w:rPr>
      </w:pPr>
    </w:p>
    <w:p w:rsidR="00223180" w:rsidRPr="003665ED" w:rsidRDefault="008F5DA1" w:rsidP="009D6C27">
      <w:pPr>
        <w:pStyle w:val="ListParagraph"/>
        <w:spacing w:before="120" w:after="120" w:line="240" w:lineRule="auto"/>
        <w:jc w:val="both"/>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 xml:space="preserve">This approach states that the classical approach of separating the mind and </w:t>
      </w:r>
      <w:r w:rsidR="003665ED" w:rsidRPr="003665ED">
        <w:rPr>
          <w:rFonts w:ascii="Century Gothic" w:eastAsia="Times New Roman" w:hAnsi="Century Gothic" w:cs="Arial"/>
          <w:color w:val="252525"/>
          <w:sz w:val="28"/>
          <w:szCs w:val="28"/>
        </w:rPr>
        <w:t>analyzing</w:t>
      </w:r>
      <w:r w:rsidRPr="003665ED">
        <w:rPr>
          <w:rFonts w:ascii="Century Gothic" w:eastAsia="Times New Roman" w:hAnsi="Century Gothic" w:cs="Arial"/>
          <w:color w:val="252525"/>
          <w:sz w:val="28"/>
          <w:szCs w:val="28"/>
        </w:rPr>
        <w:t xml:space="preserve"> its processes is misguided: instead, we should see that the mind, actions of an embodied agent, and the environment it perceives and envisions, are all parts of a whole which determine each other. Therefore functional analysis of the mind alone will always leave us with the mind-body problem which cannot be solved.</w:t>
      </w:r>
    </w:p>
    <w:p w:rsidR="008F5DA1" w:rsidRPr="003665ED" w:rsidRDefault="008F5DA1" w:rsidP="008F5DA1">
      <w:pPr>
        <w:pStyle w:val="ListParagraph"/>
        <w:spacing w:before="120" w:after="120" w:line="240" w:lineRule="auto"/>
        <w:rPr>
          <w:rFonts w:ascii="Century Gothic" w:hAnsi="Century Gothic"/>
          <w:sz w:val="28"/>
          <w:szCs w:val="28"/>
        </w:rPr>
      </w:pPr>
    </w:p>
    <w:p w:rsidR="008F5DA1" w:rsidRPr="003665ED" w:rsidRDefault="008F5DA1" w:rsidP="008F5DA1">
      <w:pPr>
        <w:pStyle w:val="ListParagraph"/>
        <w:spacing w:before="120" w:after="120" w:line="240" w:lineRule="auto"/>
        <w:rPr>
          <w:rFonts w:ascii="Century Gothic" w:hAnsi="Century Gothic"/>
          <w:sz w:val="28"/>
          <w:szCs w:val="28"/>
        </w:rPr>
      </w:pPr>
    </w:p>
    <w:p w:rsidR="008F5DA1" w:rsidRPr="003665ED" w:rsidRDefault="008F5DA1" w:rsidP="008F5DA1">
      <w:pPr>
        <w:pStyle w:val="ListParagraph"/>
        <w:spacing w:before="120" w:after="120" w:line="240" w:lineRule="auto"/>
        <w:rPr>
          <w:rFonts w:ascii="Century Gothic" w:hAnsi="Century Gothic"/>
          <w:b/>
          <w:i/>
          <w:sz w:val="28"/>
          <w:szCs w:val="28"/>
        </w:rPr>
      </w:pPr>
      <w:r w:rsidRPr="003665ED">
        <w:rPr>
          <w:rFonts w:ascii="Century Gothic" w:hAnsi="Century Gothic"/>
          <w:b/>
          <w:sz w:val="28"/>
          <w:szCs w:val="28"/>
        </w:rPr>
        <w:t xml:space="preserve">3.3.2 </w:t>
      </w:r>
      <w:r w:rsidRPr="003665ED">
        <w:rPr>
          <w:rFonts w:ascii="Century Gothic" w:hAnsi="Century Gothic"/>
          <w:b/>
          <w:i/>
          <w:sz w:val="28"/>
          <w:szCs w:val="28"/>
        </w:rPr>
        <w:t>BIOLOGY</w:t>
      </w:r>
    </w:p>
    <w:p w:rsidR="008F5DA1" w:rsidRPr="003665ED" w:rsidRDefault="008F5DA1" w:rsidP="009D6C27">
      <w:pPr>
        <w:spacing w:before="120" w:after="120" w:line="240" w:lineRule="auto"/>
        <w:ind w:left="384"/>
        <w:jc w:val="both"/>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 xml:space="preserve">A neuron (also known as a </w:t>
      </w:r>
      <w:r w:rsidR="003665ED" w:rsidRPr="003665ED">
        <w:rPr>
          <w:rFonts w:ascii="Century Gothic" w:eastAsia="Times New Roman" w:hAnsi="Century Gothic" w:cs="Arial"/>
          <w:color w:val="252525"/>
          <w:sz w:val="28"/>
          <w:szCs w:val="28"/>
        </w:rPr>
        <w:t>neuron</w:t>
      </w:r>
      <w:r w:rsidRPr="003665ED">
        <w:rPr>
          <w:rFonts w:ascii="Century Gothic" w:eastAsia="Times New Roman" w:hAnsi="Century Gothic" w:cs="Arial"/>
          <w:color w:val="252525"/>
          <w:sz w:val="28"/>
          <w:szCs w:val="28"/>
        </w:rPr>
        <w:t xml:space="preserve"> or nerve cell) is an excitable </w:t>
      </w:r>
      <w:hyperlink r:id="rId21" w:tooltip="Cell (biology)" w:history="1">
        <w:r w:rsidRPr="009D6C27">
          <w:rPr>
            <w:rFonts w:ascii="Century Gothic" w:eastAsia="Times New Roman" w:hAnsi="Century Gothic" w:cs="Arial"/>
            <w:sz w:val="28"/>
            <w:szCs w:val="28"/>
          </w:rPr>
          <w:t>cell</w:t>
        </w:r>
      </w:hyperlink>
      <w:r w:rsidRPr="009D6C27">
        <w:rPr>
          <w:rFonts w:ascii="Century Gothic" w:eastAsia="Times New Roman" w:hAnsi="Century Gothic" w:cs="Arial"/>
          <w:sz w:val="28"/>
          <w:szCs w:val="28"/>
        </w:rPr>
        <w:t> in the </w:t>
      </w:r>
      <w:hyperlink r:id="rId22" w:tooltip="Nervous system" w:history="1">
        <w:r w:rsidRPr="009D6C27">
          <w:rPr>
            <w:rFonts w:ascii="Century Gothic" w:eastAsia="Times New Roman" w:hAnsi="Century Gothic" w:cs="Arial"/>
            <w:sz w:val="28"/>
            <w:szCs w:val="28"/>
          </w:rPr>
          <w:t>nervous system</w:t>
        </w:r>
      </w:hyperlink>
      <w:r w:rsidRPr="009D6C27">
        <w:rPr>
          <w:rFonts w:ascii="Century Gothic" w:eastAsia="Times New Roman" w:hAnsi="Century Gothic" w:cs="Arial"/>
          <w:sz w:val="28"/>
          <w:szCs w:val="28"/>
        </w:rPr>
        <w:t> that processes and transmits information by electrochemical </w:t>
      </w:r>
      <w:hyperlink r:id="rId23" w:tooltip="Signal (biology)" w:history="1">
        <w:r w:rsidRPr="009D6C27">
          <w:rPr>
            <w:rFonts w:ascii="Century Gothic" w:eastAsia="Times New Roman" w:hAnsi="Century Gothic" w:cs="Arial"/>
            <w:sz w:val="28"/>
            <w:szCs w:val="28"/>
          </w:rPr>
          <w:t>signaling</w:t>
        </w:r>
      </w:hyperlink>
      <w:r w:rsidRPr="009D6C27">
        <w:rPr>
          <w:rFonts w:ascii="Century Gothic" w:eastAsia="Times New Roman" w:hAnsi="Century Gothic" w:cs="Arial"/>
          <w:sz w:val="28"/>
          <w:szCs w:val="28"/>
        </w:rPr>
        <w:t>. Neurons are the core components of the </w:t>
      </w:r>
      <w:hyperlink r:id="rId24" w:tooltip="Human brain" w:history="1">
        <w:r w:rsidRPr="009D6C27">
          <w:rPr>
            <w:rFonts w:ascii="Century Gothic" w:eastAsia="Times New Roman" w:hAnsi="Century Gothic" w:cs="Arial"/>
            <w:sz w:val="28"/>
            <w:szCs w:val="28"/>
          </w:rPr>
          <w:t>brain</w:t>
        </w:r>
      </w:hyperlink>
      <w:r w:rsidRPr="009D6C27">
        <w:rPr>
          <w:rFonts w:ascii="Century Gothic" w:eastAsia="Times New Roman" w:hAnsi="Century Gothic" w:cs="Arial"/>
          <w:sz w:val="28"/>
          <w:szCs w:val="28"/>
        </w:rPr>
        <w:t>, the </w:t>
      </w:r>
      <w:hyperlink r:id="rId25" w:tooltip="Vertebrate" w:history="1">
        <w:r w:rsidRPr="009D6C27">
          <w:rPr>
            <w:rFonts w:ascii="Century Gothic" w:eastAsia="Times New Roman" w:hAnsi="Century Gothic" w:cs="Arial"/>
            <w:sz w:val="28"/>
            <w:szCs w:val="28"/>
          </w:rPr>
          <w:t>vertebrate</w:t>
        </w:r>
      </w:hyperlink>
      <w:r w:rsidRPr="009D6C27">
        <w:rPr>
          <w:rFonts w:ascii="Century Gothic" w:eastAsia="Times New Roman" w:hAnsi="Century Gothic" w:cs="Arial"/>
          <w:sz w:val="28"/>
          <w:szCs w:val="28"/>
        </w:rPr>
        <w:t> </w:t>
      </w:r>
      <w:hyperlink r:id="rId26" w:tooltip="Spinal cord" w:history="1">
        <w:r w:rsidRPr="009D6C27">
          <w:rPr>
            <w:rFonts w:ascii="Century Gothic" w:eastAsia="Times New Roman" w:hAnsi="Century Gothic" w:cs="Arial"/>
            <w:sz w:val="28"/>
            <w:szCs w:val="28"/>
          </w:rPr>
          <w:t>spinal cord</w:t>
        </w:r>
      </w:hyperlink>
      <w:r w:rsidRPr="009D6C27">
        <w:rPr>
          <w:rFonts w:ascii="Century Gothic" w:eastAsia="Times New Roman" w:hAnsi="Century Gothic" w:cs="Arial"/>
          <w:sz w:val="28"/>
          <w:szCs w:val="28"/>
        </w:rPr>
        <w:t>, the </w:t>
      </w:r>
      <w:hyperlink r:id="rId27" w:tooltip="Invertebrate" w:history="1">
        <w:r w:rsidRPr="009D6C27">
          <w:rPr>
            <w:rFonts w:ascii="Century Gothic" w:eastAsia="Times New Roman" w:hAnsi="Century Gothic" w:cs="Arial"/>
            <w:sz w:val="28"/>
            <w:szCs w:val="28"/>
          </w:rPr>
          <w:t>invertebrate</w:t>
        </w:r>
      </w:hyperlink>
      <w:r w:rsidRPr="009D6C27">
        <w:rPr>
          <w:rFonts w:ascii="Century Gothic" w:eastAsia="Times New Roman" w:hAnsi="Century Gothic" w:cs="Arial"/>
          <w:sz w:val="28"/>
          <w:szCs w:val="28"/>
        </w:rPr>
        <w:t> </w:t>
      </w:r>
      <w:hyperlink r:id="rId28" w:tooltip="Ventral nerve cord" w:history="1">
        <w:r w:rsidRPr="009D6C27">
          <w:rPr>
            <w:rFonts w:ascii="Century Gothic" w:eastAsia="Times New Roman" w:hAnsi="Century Gothic" w:cs="Arial"/>
            <w:sz w:val="28"/>
            <w:szCs w:val="28"/>
          </w:rPr>
          <w:t>ventral nerve cord</w:t>
        </w:r>
      </w:hyperlink>
      <w:r w:rsidRPr="009D6C27">
        <w:rPr>
          <w:rFonts w:ascii="Century Gothic" w:eastAsia="Times New Roman" w:hAnsi="Century Gothic" w:cs="Arial"/>
          <w:sz w:val="28"/>
          <w:szCs w:val="28"/>
        </w:rPr>
        <w:t>, and the peripheral nerves. A number of specialized types of neurons exis</w:t>
      </w:r>
      <w:r w:rsidRPr="003665ED">
        <w:rPr>
          <w:rFonts w:ascii="Century Gothic" w:eastAsia="Times New Roman" w:hAnsi="Century Gothic" w:cs="Arial"/>
          <w:color w:val="252525"/>
          <w:sz w:val="28"/>
          <w:szCs w:val="28"/>
        </w:rPr>
        <w:t>t: sensory neurons respond to touch, sound, light and numerous other stimuli affecting cells of the</w:t>
      </w:r>
      <w:r w:rsidR="00C16C3A" w:rsidRPr="003665ED">
        <w:rPr>
          <w:rFonts w:ascii="Century Gothic" w:eastAsia="Times New Roman" w:hAnsi="Century Gothic" w:cs="Arial"/>
          <w:color w:val="252525"/>
          <w:sz w:val="28"/>
          <w:szCs w:val="28"/>
        </w:rPr>
        <w:t xml:space="preserve"> sensory organs</w:t>
      </w:r>
      <w:r w:rsidRPr="003665ED">
        <w:rPr>
          <w:rFonts w:ascii="Century Gothic" w:eastAsia="Times New Roman" w:hAnsi="Century Gothic" w:cs="Arial"/>
          <w:color w:val="252525"/>
          <w:sz w:val="28"/>
          <w:szCs w:val="28"/>
        </w:rPr>
        <w:t> that then send signals to the spinal cord and brain. Motor neurons receive signals from the brain and spinal cord and cause</w:t>
      </w:r>
      <w:r w:rsidR="00C16C3A" w:rsidRPr="003665ED">
        <w:rPr>
          <w:rFonts w:ascii="Century Gothic" w:eastAsia="Times New Roman" w:hAnsi="Century Gothic" w:cs="Arial"/>
          <w:color w:val="252525"/>
          <w:sz w:val="28"/>
          <w:szCs w:val="28"/>
        </w:rPr>
        <w:t xml:space="preserve"> muscle contractions</w:t>
      </w:r>
      <w:r w:rsidRPr="003665ED">
        <w:rPr>
          <w:rFonts w:ascii="Century Gothic" w:eastAsia="Times New Roman" w:hAnsi="Century Gothic" w:cs="Arial"/>
          <w:color w:val="252525"/>
          <w:sz w:val="28"/>
          <w:szCs w:val="28"/>
        </w:rPr>
        <w:t> and affect </w:t>
      </w:r>
      <w:r w:rsidR="00C16C3A" w:rsidRPr="003665ED">
        <w:rPr>
          <w:rFonts w:ascii="Century Gothic" w:eastAsia="Times New Roman" w:hAnsi="Century Gothic" w:cs="Arial"/>
          <w:color w:val="252525"/>
          <w:sz w:val="28"/>
          <w:szCs w:val="28"/>
        </w:rPr>
        <w:t xml:space="preserve">glands Interneurons </w:t>
      </w:r>
      <w:r w:rsidRPr="003665ED">
        <w:rPr>
          <w:rFonts w:ascii="Century Gothic" w:eastAsia="Times New Roman" w:hAnsi="Century Gothic" w:cs="Arial"/>
          <w:color w:val="252525"/>
          <w:sz w:val="28"/>
          <w:szCs w:val="28"/>
        </w:rPr>
        <w:t>connect neurons to other neurons within the brain and spinal cord. Neurons respond to </w:t>
      </w:r>
      <w:r w:rsidR="00C16C3A" w:rsidRPr="003665ED">
        <w:rPr>
          <w:rFonts w:ascii="Century Gothic" w:hAnsi="Century Gothic"/>
          <w:sz w:val="28"/>
          <w:szCs w:val="28"/>
        </w:rPr>
        <w:t>stimuli</w:t>
      </w:r>
      <w:r w:rsidRPr="003665ED">
        <w:rPr>
          <w:rFonts w:ascii="Century Gothic" w:eastAsia="Times New Roman" w:hAnsi="Century Gothic" w:cs="Arial"/>
          <w:color w:val="252525"/>
          <w:sz w:val="28"/>
          <w:szCs w:val="28"/>
        </w:rPr>
        <w:t xml:space="preserve"> and communicate the presence of stimuli to the central nervous system, which processes that information and sends responses to other parts of the body for action. Neurons do not go through </w:t>
      </w:r>
      <w:r w:rsidR="00C16C3A" w:rsidRPr="003665ED">
        <w:rPr>
          <w:rFonts w:ascii="Century Gothic" w:eastAsia="Times New Roman" w:hAnsi="Century Gothic" w:cs="Arial"/>
          <w:color w:val="252525"/>
          <w:sz w:val="28"/>
          <w:szCs w:val="28"/>
        </w:rPr>
        <w:t>mitosis</w:t>
      </w:r>
      <w:r w:rsidRPr="003665ED">
        <w:rPr>
          <w:rFonts w:ascii="Century Gothic" w:eastAsia="Times New Roman" w:hAnsi="Century Gothic" w:cs="Arial"/>
          <w:color w:val="252525"/>
          <w:sz w:val="28"/>
          <w:szCs w:val="28"/>
        </w:rPr>
        <w:t xml:space="preserve"> and usually cannot be replaced after being destroyed,</w:t>
      </w:r>
      <w:r w:rsidR="00C16C3A" w:rsidRPr="003665ED">
        <w:rPr>
          <w:rFonts w:ascii="Century Gothic" w:eastAsia="Times New Roman" w:hAnsi="Century Gothic" w:cs="Arial"/>
          <w:color w:val="252525"/>
          <w:sz w:val="28"/>
          <w:szCs w:val="28"/>
        </w:rPr>
        <w:t xml:space="preserve"> </w:t>
      </w:r>
      <w:r w:rsidRPr="003665ED">
        <w:rPr>
          <w:rFonts w:ascii="Century Gothic" w:eastAsia="Times New Roman" w:hAnsi="Century Gothic" w:cs="Arial"/>
          <w:color w:val="252525"/>
          <w:sz w:val="28"/>
          <w:szCs w:val="28"/>
        </w:rPr>
        <w:t>although</w:t>
      </w:r>
      <w:r w:rsidR="00C16C3A" w:rsidRPr="003665ED">
        <w:rPr>
          <w:rFonts w:ascii="Century Gothic" w:eastAsia="Times New Roman" w:hAnsi="Century Gothic" w:cs="Arial"/>
          <w:color w:val="252525"/>
          <w:sz w:val="28"/>
          <w:szCs w:val="28"/>
        </w:rPr>
        <w:t xml:space="preserve"> </w:t>
      </w:r>
      <w:proofErr w:type="spellStart"/>
      <w:r w:rsidR="00C16C3A" w:rsidRPr="003665ED">
        <w:rPr>
          <w:rFonts w:ascii="Century Gothic" w:eastAsia="Times New Roman" w:hAnsi="Century Gothic" w:cs="Arial"/>
          <w:color w:val="252525"/>
          <w:sz w:val="28"/>
          <w:szCs w:val="28"/>
        </w:rPr>
        <w:t>astorcytes</w:t>
      </w:r>
      <w:proofErr w:type="spellEnd"/>
      <w:r w:rsidRPr="003665ED">
        <w:rPr>
          <w:rFonts w:ascii="Century Gothic" w:eastAsia="Times New Roman" w:hAnsi="Century Gothic" w:cs="Arial"/>
          <w:color w:val="252525"/>
          <w:sz w:val="28"/>
          <w:szCs w:val="28"/>
        </w:rPr>
        <w:t> have been observed to turn into neurons as they are sometimes </w:t>
      </w:r>
      <w:r w:rsidR="00C16C3A" w:rsidRPr="003665ED">
        <w:rPr>
          <w:rFonts w:ascii="Century Gothic" w:eastAsia="Times New Roman" w:hAnsi="Century Gothic" w:cs="Arial"/>
          <w:color w:val="252525"/>
          <w:sz w:val="28"/>
          <w:szCs w:val="28"/>
        </w:rPr>
        <w:t>pluripotent</w:t>
      </w:r>
    </w:p>
    <w:p w:rsidR="008F5DA1" w:rsidRPr="003665ED" w:rsidRDefault="008F5DA1" w:rsidP="008F5DA1">
      <w:pPr>
        <w:pStyle w:val="ListParagraph"/>
        <w:spacing w:before="120" w:after="120" w:line="240" w:lineRule="auto"/>
        <w:rPr>
          <w:rStyle w:val="Heading10"/>
          <w:rFonts w:ascii="Century Gothic" w:eastAsia="Times New Roman" w:hAnsi="Century Gothic" w:cs="Arial"/>
          <w:color w:val="252525"/>
          <w:sz w:val="28"/>
          <w:szCs w:val="28"/>
        </w:rPr>
      </w:pPr>
    </w:p>
    <w:p w:rsidR="008F5DA1" w:rsidRPr="009D6C27" w:rsidRDefault="008F5DA1" w:rsidP="008F5DA1">
      <w:pPr>
        <w:pStyle w:val="ListParagraph"/>
        <w:spacing w:before="120" w:after="120" w:line="240" w:lineRule="auto"/>
        <w:rPr>
          <w:rStyle w:val="Heading10"/>
          <w:rFonts w:ascii="Century Gothic" w:eastAsia="Times New Roman" w:hAnsi="Century Gothic" w:cs="Arial"/>
          <w:b/>
          <w:i/>
          <w:color w:val="252525"/>
          <w:sz w:val="28"/>
          <w:szCs w:val="28"/>
        </w:rPr>
      </w:pPr>
      <w:r w:rsidRPr="009D6C27">
        <w:rPr>
          <w:rStyle w:val="Heading10"/>
          <w:rFonts w:ascii="Century Gothic" w:eastAsia="Times New Roman" w:hAnsi="Century Gothic" w:cs="Arial"/>
          <w:b/>
          <w:color w:val="252525"/>
          <w:sz w:val="28"/>
          <w:szCs w:val="28"/>
        </w:rPr>
        <w:t xml:space="preserve">3.3.3 </w:t>
      </w:r>
      <w:r w:rsidRPr="009D6C27">
        <w:rPr>
          <w:rStyle w:val="Heading10"/>
          <w:rFonts w:ascii="Century Gothic" w:eastAsia="Times New Roman" w:hAnsi="Century Gothic" w:cs="Arial"/>
          <w:b/>
          <w:i/>
          <w:color w:val="252525"/>
          <w:sz w:val="28"/>
          <w:szCs w:val="28"/>
        </w:rPr>
        <w:t>PSYCHOLOGY</w:t>
      </w:r>
    </w:p>
    <w:p w:rsidR="00DD24C8" w:rsidRPr="003665ED" w:rsidRDefault="00DD24C8" w:rsidP="009D6C27">
      <w:pPr>
        <w:spacing w:before="120" w:after="120" w:line="240" w:lineRule="auto"/>
        <w:jc w:val="both"/>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Psychologists have concentrated on thinking as an intellectual exertion aimed at finding an answer to a question or the solution of a practical problem. Cognitive psychology is a branch of </w:t>
      </w:r>
      <w:r w:rsidR="00C16C3A" w:rsidRPr="003665ED">
        <w:rPr>
          <w:rFonts w:ascii="Century Gothic" w:eastAsia="Times New Roman" w:hAnsi="Century Gothic" w:cs="Arial"/>
          <w:color w:val="252525"/>
          <w:sz w:val="28"/>
          <w:szCs w:val="28"/>
        </w:rPr>
        <w:t>psychology</w:t>
      </w:r>
      <w:r w:rsidRPr="003665ED">
        <w:rPr>
          <w:rFonts w:ascii="Century Gothic" w:eastAsia="Times New Roman" w:hAnsi="Century Gothic" w:cs="Arial"/>
          <w:color w:val="252525"/>
          <w:sz w:val="28"/>
          <w:szCs w:val="28"/>
        </w:rPr>
        <w:t> that investigates internal mental processes such as problem solving, memory, and language. The school of thought arising from this approach is known as </w:t>
      </w:r>
      <w:proofErr w:type="spellStart"/>
      <w:r w:rsidR="00C16C3A" w:rsidRPr="003665ED">
        <w:rPr>
          <w:rFonts w:ascii="Century Gothic" w:eastAsia="Times New Roman" w:hAnsi="Century Gothic" w:cs="Arial"/>
          <w:color w:val="252525"/>
          <w:sz w:val="28"/>
          <w:szCs w:val="28"/>
        </w:rPr>
        <w:t>cognitivism</w:t>
      </w:r>
      <w:proofErr w:type="spellEnd"/>
      <w:r w:rsidRPr="003665ED">
        <w:rPr>
          <w:rFonts w:ascii="Century Gothic" w:eastAsia="Times New Roman" w:hAnsi="Century Gothic" w:cs="Arial"/>
          <w:color w:val="252525"/>
          <w:sz w:val="28"/>
          <w:szCs w:val="28"/>
        </w:rPr>
        <w:t> which is interested in how people mentally represent information processing. It had its foundations in the</w:t>
      </w:r>
      <w:r w:rsidR="00C16C3A" w:rsidRPr="003665ED">
        <w:rPr>
          <w:rFonts w:ascii="Century Gothic" w:eastAsia="Times New Roman" w:hAnsi="Century Gothic" w:cs="Arial"/>
          <w:color w:val="252525"/>
          <w:sz w:val="28"/>
          <w:szCs w:val="28"/>
        </w:rPr>
        <w:t xml:space="preserve"> </w:t>
      </w:r>
      <w:r w:rsidR="00C16C3A" w:rsidRPr="003665ED">
        <w:rPr>
          <w:rFonts w:ascii="Century Gothic" w:eastAsia="Times New Roman" w:hAnsi="Century Gothic" w:cs="Arial"/>
          <w:b/>
          <w:color w:val="252525"/>
          <w:sz w:val="28"/>
          <w:szCs w:val="28"/>
        </w:rPr>
        <w:t xml:space="preserve">Gestalt </w:t>
      </w:r>
      <w:proofErr w:type="gramStart"/>
      <w:r w:rsidR="00C16C3A" w:rsidRPr="003665ED">
        <w:rPr>
          <w:rFonts w:ascii="Century Gothic" w:eastAsia="Times New Roman" w:hAnsi="Century Gothic" w:cs="Arial"/>
          <w:b/>
          <w:color w:val="252525"/>
          <w:sz w:val="28"/>
          <w:szCs w:val="28"/>
        </w:rPr>
        <w:t>Psychology</w:t>
      </w:r>
      <w:proofErr w:type="gramEnd"/>
      <w:r w:rsidRPr="003665ED">
        <w:rPr>
          <w:rFonts w:ascii="Century Gothic" w:eastAsia="Times New Roman" w:hAnsi="Century Gothic" w:cs="Arial"/>
          <w:b/>
          <w:color w:val="252525"/>
          <w:sz w:val="28"/>
          <w:szCs w:val="28"/>
        </w:rPr>
        <w:t> of</w:t>
      </w:r>
      <w:r w:rsidR="00C16C3A" w:rsidRPr="003665ED">
        <w:rPr>
          <w:rFonts w:ascii="Century Gothic" w:eastAsia="Times New Roman" w:hAnsi="Century Gothic" w:cs="Arial"/>
          <w:b/>
          <w:color w:val="252525"/>
          <w:sz w:val="28"/>
          <w:szCs w:val="28"/>
        </w:rPr>
        <w:t xml:space="preserve"> Max Wertheimer</w:t>
      </w:r>
      <w:r w:rsidRPr="003665ED">
        <w:rPr>
          <w:rFonts w:ascii="Century Gothic" w:eastAsia="Times New Roman" w:hAnsi="Century Gothic" w:cs="Arial"/>
          <w:b/>
          <w:color w:val="252525"/>
          <w:sz w:val="28"/>
          <w:szCs w:val="28"/>
        </w:rPr>
        <w:t>,</w:t>
      </w:r>
      <w:r w:rsidRPr="003665ED">
        <w:rPr>
          <w:rFonts w:ascii="Century Gothic" w:eastAsia="Times New Roman" w:hAnsi="Century Gothic" w:cs="Arial"/>
          <w:color w:val="252525"/>
          <w:sz w:val="28"/>
          <w:szCs w:val="28"/>
        </w:rPr>
        <w:t> </w:t>
      </w:r>
      <w:r w:rsidR="00C16C3A" w:rsidRPr="003665ED">
        <w:rPr>
          <w:rFonts w:ascii="Century Gothic" w:eastAsia="Times New Roman" w:hAnsi="Century Gothic" w:cs="Arial"/>
          <w:b/>
          <w:color w:val="252525"/>
          <w:sz w:val="28"/>
          <w:szCs w:val="28"/>
        </w:rPr>
        <w:t xml:space="preserve">Wolfgang </w:t>
      </w:r>
      <w:proofErr w:type="spellStart"/>
      <w:r w:rsidR="00C16C3A" w:rsidRPr="003665ED">
        <w:rPr>
          <w:rFonts w:ascii="Century Gothic" w:eastAsia="Times New Roman" w:hAnsi="Century Gothic" w:cs="Arial"/>
          <w:b/>
          <w:color w:val="252525"/>
          <w:sz w:val="28"/>
          <w:szCs w:val="28"/>
        </w:rPr>
        <w:t>kohler</w:t>
      </w:r>
      <w:proofErr w:type="spellEnd"/>
      <w:r w:rsidRPr="003665ED">
        <w:rPr>
          <w:rFonts w:ascii="Century Gothic" w:eastAsia="Times New Roman" w:hAnsi="Century Gothic" w:cs="Arial"/>
          <w:color w:val="252525"/>
          <w:sz w:val="28"/>
          <w:szCs w:val="28"/>
        </w:rPr>
        <w:t>, and</w:t>
      </w:r>
      <w:r w:rsidR="00C16C3A" w:rsidRPr="003665ED">
        <w:rPr>
          <w:rFonts w:ascii="Century Gothic" w:eastAsia="Times New Roman" w:hAnsi="Century Gothic" w:cs="Arial"/>
          <w:color w:val="252525"/>
          <w:sz w:val="28"/>
          <w:szCs w:val="28"/>
        </w:rPr>
        <w:t xml:space="preserve"> Kurt </w:t>
      </w:r>
      <w:proofErr w:type="spellStart"/>
      <w:r w:rsidR="00C16C3A" w:rsidRPr="003665ED">
        <w:rPr>
          <w:rFonts w:ascii="Century Gothic" w:eastAsia="Times New Roman" w:hAnsi="Century Gothic" w:cs="Arial"/>
          <w:color w:val="252525"/>
          <w:sz w:val="28"/>
          <w:szCs w:val="28"/>
        </w:rPr>
        <w:t>koffka</w:t>
      </w:r>
      <w:proofErr w:type="spellEnd"/>
      <w:r w:rsidRPr="003665ED">
        <w:rPr>
          <w:rFonts w:ascii="Century Gothic" w:eastAsia="Times New Roman" w:hAnsi="Century Gothic" w:cs="Arial"/>
          <w:color w:val="252525"/>
          <w:sz w:val="28"/>
          <w:szCs w:val="28"/>
        </w:rPr>
        <w:t>,</w:t>
      </w:r>
      <w:r w:rsidR="00C16C3A" w:rsidRPr="003665ED">
        <w:rPr>
          <w:rFonts w:ascii="Century Gothic" w:eastAsia="Times New Roman" w:hAnsi="Century Gothic" w:cs="Arial"/>
          <w:color w:val="252525"/>
          <w:sz w:val="28"/>
          <w:szCs w:val="28"/>
        </w:rPr>
        <w:t xml:space="preserve"> </w:t>
      </w:r>
      <w:r w:rsidRPr="003665ED">
        <w:rPr>
          <w:rFonts w:ascii="Century Gothic" w:eastAsia="Times New Roman" w:hAnsi="Century Gothic" w:cs="Arial"/>
          <w:color w:val="252525"/>
          <w:sz w:val="28"/>
          <w:szCs w:val="28"/>
        </w:rPr>
        <w:t>and in the work of</w:t>
      </w:r>
      <w:r w:rsidRPr="009D6C27">
        <w:rPr>
          <w:rFonts w:ascii="Century Gothic" w:eastAsia="Times New Roman" w:hAnsi="Century Gothic" w:cs="Arial"/>
          <w:sz w:val="28"/>
          <w:szCs w:val="28"/>
        </w:rPr>
        <w:t> </w:t>
      </w:r>
      <w:hyperlink r:id="rId29" w:tooltip="Jean Piaget" w:history="1">
        <w:r w:rsidRPr="009D6C27">
          <w:rPr>
            <w:rFonts w:ascii="Century Gothic" w:eastAsia="Times New Roman" w:hAnsi="Century Gothic" w:cs="Arial"/>
            <w:sz w:val="28"/>
            <w:szCs w:val="28"/>
          </w:rPr>
          <w:t>Jean Piaget</w:t>
        </w:r>
      </w:hyperlink>
      <w:r w:rsidRPr="003665ED">
        <w:rPr>
          <w:rFonts w:ascii="Century Gothic" w:eastAsia="Times New Roman" w:hAnsi="Century Gothic" w:cs="Arial"/>
          <w:b/>
          <w:color w:val="252525"/>
          <w:sz w:val="28"/>
          <w:szCs w:val="28"/>
        </w:rPr>
        <w:t>,</w:t>
      </w:r>
      <w:r w:rsidRPr="003665ED">
        <w:rPr>
          <w:rFonts w:ascii="Century Gothic" w:eastAsia="Times New Roman" w:hAnsi="Century Gothic" w:cs="Arial"/>
          <w:color w:val="252525"/>
          <w:sz w:val="28"/>
          <w:szCs w:val="28"/>
        </w:rPr>
        <w:t xml:space="preserve"> who provided a theory of stages/phases that describe children's cognitive development.</w:t>
      </w:r>
    </w:p>
    <w:p w:rsidR="00DD24C8" w:rsidRPr="003665ED" w:rsidRDefault="00DD24C8" w:rsidP="009D6C27">
      <w:pPr>
        <w:spacing w:before="120" w:after="120" w:line="240" w:lineRule="auto"/>
        <w:ind w:left="384"/>
        <w:jc w:val="both"/>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Cognitive psychologists use</w:t>
      </w:r>
      <w:r w:rsidR="00C16C3A" w:rsidRPr="003665ED">
        <w:rPr>
          <w:rFonts w:ascii="Century Gothic" w:eastAsia="Times New Roman" w:hAnsi="Century Gothic" w:cs="Arial"/>
          <w:color w:val="252525"/>
          <w:sz w:val="28"/>
          <w:szCs w:val="28"/>
        </w:rPr>
        <w:t xml:space="preserve"> psychophysical </w:t>
      </w:r>
      <w:r w:rsidRPr="003665ED">
        <w:rPr>
          <w:rFonts w:ascii="Century Gothic" w:eastAsia="Times New Roman" w:hAnsi="Century Gothic" w:cs="Arial"/>
          <w:color w:val="252525"/>
          <w:sz w:val="28"/>
          <w:szCs w:val="28"/>
        </w:rPr>
        <w:t>and experimental approaches to understand, diagnose, and solve problems, concerning themselves with the mental processes which mediate between stimulus and response. They study various aspects of thinking, including the</w:t>
      </w:r>
      <w:r w:rsidR="00C16C3A" w:rsidRPr="003665ED">
        <w:rPr>
          <w:rFonts w:ascii="Century Gothic" w:eastAsia="Times New Roman" w:hAnsi="Century Gothic" w:cs="Arial"/>
          <w:color w:val="252525"/>
          <w:sz w:val="28"/>
          <w:szCs w:val="28"/>
        </w:rPr>
        <w:t xml:space="preserve"> psychology of reasoning</w:t>
      </w:r>
      <w:r w:rsidRPr="003665ED">
        <w:rPr>
          <w:rFonts w:ascii="Century Gothic" w:eastAsia="Times New Roman" w:hAnsi="Century Gothic" w:cs="Arial"/>
          <w:color w:val="252525"/>
          <w:sz w:val="28"/>
          <w:szCs w:val="28"/>
        </w:rPr>
        <w:t>, and how people make decisions and choices, solve problems, as well as engage in creative discovery and imaginative thought. Cognitive theory contends that solutions to problems take the form of </w:t>
      </w:r>
      <w:r w:rsidR="00C16C3A" w:rsidRPr="003665ED">
        <w:rPr>
          <w:rFonts w:ascii="Century Gothic" w:eastAsia="Times New Roman" w:hAnsi="Century Gothic" w:cs="Arial"/>
          <w:color w:val="252525"/>
          <w:sz w:val="28"/>
          <w:szCs w:val="28"/>
        </w:rPr>
        <w:t>algorithms</w:t>
      </w:r>
      <w:r w:rsidRPr="003665ED">
        <w:rPr>
          <w:rFonts w:ascii="Century Gothic" w:eastAsia="Times New Roman" w:hAnsi="Century Gothic" w:cs="Arial"/>
          <w:color w:val="252525"/>
          <w:sz w:val="28"/>
          <w:szCs w:val="28"/>
        </w:rPr>
        <w:t>—rules that are not necessarily understood but promise a solution, or </w:t>
      </w:r>
      <w:r w:rsidR="00C16C3A" w:rsidRPr="003665ED">
        <w:rPr>
          <w:rFonts w:ascii="Century Gothic" w:eastAsia="Times New Roman" w:hAnsi="Century Gothic" w:cs="Arial"/>
          <w:color w:val="252525"/>
          <w:sz w:val="28"/>
          <w:szCs w:val="28"/>
        </w:rPr>
        <w:t>heuristics</w:t>
      </w:r>
      <w:r w:rsidRPr="003665ED">
        <w:rPr>
          <w:rFonts w:ascii="Century Gothic" w:eastAsia="Times New Roman" w:hAnsi="Century Gothic" w:cs="Arial"/>
          <w:color w:val="252525"/>
          <w:sz w:val="28"/>
          <w:szCs w:val="28"/>
        </w:rPr>
        <w:t>—rules that are understood but that do not always guarantee solutions</w:t>
      </w:r>
      <w:r w:rsidR="00C16C3A" w:rsidRPr="003665ED">
        <w:rPr>
          <w:rFonts w:ascii="Century Gothic" w:eastAsia="Times New Roman" w:hAnsi="Century Gothic" w:cs="Arial"/>
          <w:color w:val="252525"/>
          <w:sz w:val="28"/>
          <w:szCs w:val="28"/>
        </w:rPr>
        <w:t xml:space="preserve"> Cognitive Science </w:t>
      </w:r>
      <w:r w:rsidRPr="003665ED">
        <w:rPr>
          <w:rFonts w:ascii="Century Gothic" w:eastAsia="Times New Roman" w:hAnsi="Century Gothic" w:cs="Arial"/>
          <w:color w:val="252525"/>
          <w:sz w:val="28"/>
          <w:szCs w:val="28"/>
        </w:rPr>
        <w:t>differs from cognitive psychology in that algorithms that are intended to simulate human behavior are implemented or implementable on a computer. In other instances, solutions may be found through insight, a sudden awareness of relationships.</w:t>
      </w:r>
    </w:p>
    <w:p w:rsidR="009D6C27" w:rsidRDefault="00DD24C8" w:rsidP="009D6C27">
      <w:pPr>
        <w:spacing w:before="120" w:after="120" w:line="240" w:lineRule="auto"/>
        <w:ind w:left="384"/>
        <w:jc w:val="both"/>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In </w:t>
      </w:r>
      <w:r w:rsidR="00C16C3A" w:rsidRPr="003665ED">
        <w:rPr>
          <w:rFonts w:ascii="Century Gothic" w:eastAsia="Times New Roman" w:hAnsi="Century Gothic" w:cs="Arial"/>
          <w:color w:val="252525"/>
          <w:sz w:val="28"/>
          <w:szCs w:val="28"/>
        </w:rPr>
        <w:t>developmental psychology</w:t>
      </w:r>
      <w:r w:rsidR="00C16C3A" w:rsidRPr="003665ED">
        <w:rPr>
          <w:rFonts w:ascii="Century Gothic" w:eastAsia="Times New Roman" w:hAnsi="Century Gothic" w:cs="Arial"/>
          <w:b/>
          <w:color w:val="252525"/>
          <w:sz w:val="28"/>
          <w:szCs w:val="28"/>
        </w:rPr>
        <w:t xml:space="preserve"> </w:t>
      </w:r>
      <w:r w:rsidR="00C16C3A" w:rsidRPr="009D6C27">
        <w:rPr>
          <w:rFonts w:ascii="Century Gothic" w:eastAsia="Times New Roman" w:hAnsi="Century Gothic" w:cs="Arial"/>
          <w:color w:val="252525"/>
          <w:sz w:val="28"/>
          <w:szCs w:val="28"/>
        </w:rPr>
        <w:t xml:space="preserve">Jean Piaget </w:t>
      </w:r>
      <w:r w:rsidRPr="009D6C27">
        <w:rPr>
          <w:rFonts w:ascii="Century Gothic" w:eastAsia="Times New Roman" w:hAnsi="Century Gothic" w:cs="Arial"/>
          <w:color w:val="252525"/>
          <w:sz w:val="28"/>
          <w:szCs w:val="28"/>
        </w:rPr>
        <w:t>was</w:t>
      </w:r>
      <w:r w:rsidRPr="003665ED">
        <w:rPr>
          <w:rFonts w:ascii="Century Gothic" w:eastAsia="Times New Roman" w:hAnsi="Century Gothic" w:cs="Arial"/>
          <w:color w:val="252525"/>
          <w:sz w:val="28"/>
          <w:szCs w:val="28"/>
        </w:rPr>
        <w:t xml:space="preserve"> a pioneer in the study of the development of thought from birth to maturity. In his </w:t>
      </w:r>
      <w:r w:rsidR="00C16C3A" w:rsidRPr="003665ED">
        <w:rPr>
          <w:rFonts w:ascii="Century Gothic" w:eastAsia="Times New Roman" w:hAnsi="Century Gothic" w:cs="Arial"/>
          <w:color w:val="252525"/>
          <w:sz w:val="28"/>
          <w:szCs w:val="28"/>
        </w:rPr>
        <w:t>theory of cognitive development</w:t>
      </w:r>
      <w:r w:rsidRPr="003665ED">
        <w:rPr>
          <w:rFonts w:ascii="Century Gothic" w:eastAsia="Times New Roman" w:hAnsi="Century Gothic" w:cs="Arial"/>
          <w:color w:val="252525"/>
          <w:sz w:val="28"/>
          <w:szCs w:val="28"/>
        </w:rPr>
        <w:t xml:space="preserve">, thought is based on actions on the environment. That is, Piaget suggests that the environment is understood through assimilations of objects in the available schemes of action and these accommodate to the objects to the extent that the available schemes fall short of the demands. As a result of this interplay between assimilation and accommodation, thought develops through a sequence of stages that differ </w:t>
      </w:r>
      <w:r w:rsidR="009D6C27" w:rsidRPr="003665ED">
        <w:rPr>
          <w:rFonts w:ascii="Century Gothic" w:eastAsia="Times New Roman" w:hAnsi="Century Gothic" w:cs="Arial"/>
          <w:color w:val="252525"/>
          <w:sz w:val="28"/>
          <w:szCs w:val="28"/>
        </w:rPr>
        <w:t>qualitatively</w:t>
      </w:r>
      <w:r w:rsidRPr="003665ED">
        <w:rPr>
          <w:rFonts w:ascii="Century Gothic" w:eastAsia="Times New Roman" w:hAnsi="Century Gothic" w:cs="Arial"/>
          <w:color w:val="252525"/>
          <w:sz w:val="28"/>
          <w:szCs w:val="28"/>
        </w:rPr>
        <w:t xml:space="preserve"> from each other in mode of representation and complexity of inference and understanding. That is, thought evolves from being based on perceptions and actions at the sensorimotor stage in the first two years of life to internal representations in early childhood. Subsequently, representations are gradually organized into logical structures which first operate on the concrete properties of the reality, in the stage of concrete operations, and then operate on abstract principles that organize concrete properties, in the stage of formal operations. </w:t>
      </w:r>
    </w:p>
    <w:p w:rsidR="00DD24C8" w:rsidRPr="003665ED" w:rsidRDefault="00DD24C8" w:rsidP="009D6C27">
      <w:pPr>
        <w:spacing w:before="120" w:after="120" w:line="240" w:lineRule="auto"/>
        <w:ind w:left="384"/>
        <w:jc w:val="both"/>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In recent years, the Piagetian conception of thought was integrated with information processing conceptions. Thus, thought is considered as the result of mechanisms that are responsible for the representation and processing of information. In this conception</w:t>
      </w:r>
      <w:r w:rsidR="00C16C3A" w:rsidRPr="003665ED">
        <w:rPr>
          <w:rFonts w:ascii="Century Gothic" w:eastAsia="Times New Roman" w:hAnsi="Century Gothic" w:cs="Arial"/>
          <w:color w:val="252525"/>
          <w:sz w:val="28"/>
          <w:szCs w:val="28"/>
        </w:rPr>
        <w:t xml:space="preserve"> speed processing, cognitive control and working memory </w:t>
      </w:r>
      <w:r w:rsidRPr="003665ED">
        <w:rPr>
          <w:rFonts w:ascii="Century Gothic" w:eastAsia="Times New Roman" w:hAnsi="Century Gothic" w:cs="Arial"/>
          <w:color w:val="252525"/>
          <w:sz w:val="28"/>
          <w:szCs w:val="28"/>
        </w:rPr>
        <w:t>are the main functions underlying thought. In the </w:t>
      </w:r>
      <w:r w:rsidR="00C16C3A" w:rsidRPr="003665ED">
        <w:rPr>
          <w:rFonts w:ascii="Century Gothic" w:eastAsia="Times New Roman" w:hAnsi="Century Gothic" w:cs="Arial"/>
          <w:color w:val="252525"/>
          <w:sz w:val="28"/>
          <w:szCs w:val="28"/>
        </w:rPr>
        <w:t xml:space="preserve">neo </w:t>
      </w:r>
      <w:proofErr w:type="spellStart"/>
      <w:r w:rsidR="00C16C3A" w:rsidRPr="003665ED">
        <w:rPr>
          <w:rFonts w:ascii="Century Gothic" w:eastAsia="Times New Roman" w:hAnsi="Century Gothic" w:cs="Arial"/>
          <w:color w:val="252525"/>
          <w:sz w:val="28"/>
          <w:szCs w:val="28"/>
        </w:rPr>
        <w:t>piagetian</w:t>
      </w:r>
      <w:proofErr w:type="spellEnd"/>
      <w:r w:rsidR="00C16C3A" w:rsidRPr="003665ED">
        <w:rPr>
          <w:rFonts w:ascii="Century Gothic" w:eastAsia="Times New Roman" w:hAnsi="Century Gothic" w:cs="Arial"/>
          <w:color w:val="252525"/>
          <w:sz w:val="28"/>
          <w:szCs w:val="28"/>
        </w:rPr>
        <w:t xml:space="preserve"> theories of cognitive development </w:t>
      </w:r>
      <w:r w:rsidRPr="003665ED">
        <w:rPr>
          <w:rFonts w:ascii="Century Gothic" w:eastAsia="Times New Roman" w:hAnsi="Century Gothic" w:cs="Arial"/>
          <w:color w:val="252525"/>
          <w:sz w:val="28"/>
          <w:szCs w:val="28"/>
        </w:rPr>
        <w:t>the development of thought is considered to come from increasing speed of processing, enhanced </w:t>
      </w:r>
      <w:r w:rsidR="00C16C3A" w:rsidRPr="003665ED">
        <w:rPr>
          <w:rFonts w:ascii="Century Gothic" w:eastAsia="Times New Roman" w:hAnsi="Century Gothic" w:cs="Arial"/>
          <w:color w:val="252525"/>
          <w:sz w:val="28"/>
          <w:szCs w:val="28"/>
        </w:rPr>
        <w:t>cognitive control</w:t>
      </w:r>
      <w:r w:rsidR="00C16C3A" w:rsidRPr="003665ED">
        <w:rPr>
          <w:rFonts w:ascii="Century Gothic" w:eastAsia="Times New Roman" w:hAnsi="Century Gothic" w:cs="Arial"/>
          <w:color w:val="0B0080"/>
          <w:sz w:val="28"/>
          <w:szCs w:val="28"/>
          <w:u w:val="single"/>
        </w:rPr>
        <w:t xml:space="preserve"> </w:t>
      </w:r>
      <w:r w:rsidRPr="003665ED">
        <w:rPr>
          <w:rFonts w:ascii="Century Gothic" w:eastAsia="Times New Roman" w:hAnsi="Century Gothic" w:cs="Arial"/>
          <w:color w:val="252525"/>
          <w:sz w:val="28"/>
          <w:szCs w:val="28"/>
        </w:rPr>
        <w:t>and increasing </w:t>
      </w:r>
      <w:r w:rsidR="00C16C3A" w:rsidRPr="003665ED">
        <w:rPr>
          <w:rFonts w:ascii="Century Gothic" w:eastAsia="Times New Roman" w:hAnsi="Century Gothic" w:cs="Arial"/>
          <w:color w:val="252525"/>
          <w:sz w:val="28"/>
          <w:szCs w:val="28"/>
        </w:rPr>
        <w:t>working memory</w:t>
      </w:r>
      <w:r w:rsidR="001003B0" w:rsidRPr="003665ED">
        <w:rPr>
          <w:rFonts w:ascii="Century Gothic" w:hAnsi="Century Gothic"/>
          <w:sz w:val="28"/>
          <w:szCs w:val="28"/>
        </w:rPr>
        <w:t xml:space="preserve"> Positive psychology </w:t>
      </w:r>
      <w:r w:rsidRPr="003665ED">
        <w:rPr>
          <w:rFonts w:ascii="Century Gothic" w:eastAsia="Times New Roman" w:hAnsi="Century Gothic" w:cs="Arial"/>
          <w:color w:val="252525"/>
          <w:sz w:val="28"/>
          <w:szCs w:val="28"/>
        </w:rPr>
        <w:t xml:space="preserve">emphasizes the positive aspects of human psychology as equally important as the focus on mood disorders and other negative symptoms. </w:t>
      </w:r>
      <w:r w:rsidR="001003B0" w:rsidRPr="003665ED">
        <w:rPr>
          <w:rFonts w:ascii="Century Gothic" w:eastAsia="Times New Roman" w:hAnsi="Century Gothic" w:cs="Arial"/>
          <w:color w:val="252525"/>
          <w:sz w:val="28"/>
          <w:szCs w:val="28"/>
        </w:rPr>
        <w:t xml:space="preserve">In Character Strength and </w:t>
      </w:r>
      <w:proofErr w:type="gramStart"/>
      <w:r w:rsidR="001003B0" w:rsidRPr="003665ED">
        <w:rPr>
          <w:rFonts w:ascii="Century Gothic" w:eastAsia="Times New Roman" w:hAnsi="Century Gothic" w:cs="Arial"/>
          <w:color w:val="252525"/>
          <w:sz w:val="28"/>
          <w:szCs w:val="28"/>
        </w:rPr>
        <w:t>Virtues  Peterson</w:t>
      </w:r>
      <w:proofErr w:type="gramEnd"/>
      <w:r w:rsidR="001003B0" w:rsidRPr="003665ED">
        <w:rPr>
          <w:rFonts w:ascii="Century Gothic" w:eastAsia="Times New Roman" w:hAnsi="Century Gothic" w:cs="Arial"/>
          <w:color w:val="252525"/>
          <w:sz w:val="28"/>
          <w:szCs w:val="28"/>
        </w:rPr>
        <w:t xml:space="preserve"> and Seligman</w:t>
      </w:r>
      <w:r w:rsidRPr="003665ED">
        <w:rPr>
          <w:rFonts w:ascii="Century Gothic" w:eastAsia="Times New Roman" w:hAnsi="Century Gothic" w:cs="Arial"/>
          <w:color w:val="252525"/>
          <w:sz w:val="28"/>
          <w:szCs w:val="28"/>
        </w:rPr>
        <w:t xml:space="preserve"> list a series of positive characteristics. One person is not expected to have </w:t>
      </w:r>
      <w:proofErr w:type="gramStart"/>
      <w:r w:rsidRPr="003665ED">
        <w:rPr>
          <w:rFonts w:ascii="Century Gothic" w:eastAsia="Times New Roman" w:hAnsi="Century Gothic" w:cs="Arial"/>
          <w:color w:val="252525"/>
          <w:sz w:val="28"/>
          <w:szCs w:val="28"/>
        </w:rPr>
        <w:t>every strength</w:t>
      </w:r>
      <w:proofErr w:type="gramEnd"/>
      <w:r w:rsidRPr="003665ED">
        <w:rPr>
          <w:rFonts w:ascii="Century Gothic" w:eastAsia="Times New Roman" w:hAnsi="Century Gothic" w:cs="Arial"/>
          <w:color w:val="252525"/>
          <w:sz w:val="28"/>
          <w:szCs w:val="28"/>
        </w:rPr>
        <w:t>, nor are they meant to fully capsulate that characteristic entirely. The list encourages positive thought that builds on a person's strengths, rather than how to "fix" their "symptoms".</w:t>
      </w:r>
    </w:p>
    <w:p w:rsidR="00DD24C8" w:rsidRPr="009D6C27" w:rsidRDefault="00DD24C8" w:rsidP="009D6C27">
      <w:pPr>
        <w:spacing w:before="120" w:after="120" w:line="240" w:lineRule="auto"/>
        <w:rPr>
          <w:rStyle w:val="Heading10"/>
          <w:rFonts w:ascii="Century Gothic" w:eastAsia="Times New Roman" w:hAnsi="Century Gothic" w:cs="Arial"/>
          <w:color w:val="252525"/>
          <w:sz w:val="28"/>
          <w:szCs w:val="28"/>
        </w:rPr>
      </w:pPr>
    </w:p>
    <w:p w:rsidR="00DD24C8" w:rsidRPr="009D6C27" w:rsidRDefault="00DD24C8" w:rsidP="008F5DA1">
      <w:pPr>
        <w:pStyle w:val="ListParagraph"/>
        <w:spacing w:before="120" w:after="120" w:line="240" w:lineRule="auto"/>
        <w:rPr>
          <w:rStyle w:val="Heading10"/>
          <w:rFonts w:ascii="Century Gothic" w:eastAsia="Times New Roman" w:hAnsi="Century Gothic" w:cs="Arial"/>
          <w:b/>
          <w:color w:val="252525"/>
          <w:sz w:val="28"/>
          <w:szCs w:val="28"/>
        </w:rPr>
      </w:pPr>
      <w:r w:rsidRPr="009D6C27">
        <w:rPr>
          <w:rStyle w:val="Heading10"/>
          <w:rFonts w:ascii="Century Gothic" w:eastAsia="Times New Roman" w:hAnsi="Century Gothic" w:cs="Arial"/>
          <w:b/>
          <w:color w:val="252525"/>
          <w:sz w:val="28"/>
          <w:szCs w:val="28"/>
        </w:rPr>
        <w:t>3.3.4 PSYCHOANALYIS</w:t>
      </w:r>
    </w:p>
    <w:p w:rsidR="00DD24C8" w:rsidRPr="003665ED" w:rsidRDefault="00DD24C8" w:rsidP="00DD24C8">
      <w:pPr>
        <w:spacing w:before="120" w:after="120" w:line="240" w:lineRule="auto"/>
        <w:ind w:left="384"/>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 xml:space="preserve">"Id", "ego", and "super-ego" are the three parts of the </w:t>
      </w:r>
      <w:r w:rsidR="001003B0" w:rsidRPr="003665ED">
        <w:rPr>
          <w:rFonts w:ascii="Century Gothic" w:eastAsia="Times New Roman" w:hAnsi="Century Gothic" w:cs="Arial"/>
          <w:color w:val="252525"/>
          <w:sz w:val="28"/>
          <w:szCs w:val="28"/>
        </w:rPr>
        <w:t>psychic apparatus</w:t>
      </w:r>
      <w:r w:rsidRPr="003665ED">
        <w:rPr>
          <w:rFonts w:ascii="Century Gothic" w:eastAsia="Times New Roman" w:hAnsi="Century Gothic" w:cs="Arial"/>
          <w:color w:val="252525"/>
          <w:sz w:val="28"/>
          <w:szCs w:val="28"/>
        </w:rPr>
        <w:t xml:space="preserve"> defined </w:t>
      </w:r>
      <w:r w:rsidR="001003B0" w:rsidRPr="003665ED">
        <w:rPr>
          <w:rFonts w:ascii="Century Gothic" w:eastAsia="Times New Roman" w:hAnsi="Century Gothic" w:cs="Arial"/>
          <w:color w:val="252525"/>
          <w:sz w:val="28"/>
          <w:szCs w:val="28"/>
        </w:rPr>
        <w:t xml:space="preserve">in Sigmund Freud’s structural model </w:t>
      </w:r>
      <w:r w:rsidRPr="003665ED">
        <w:rPr>
          <w:rFonts w:ascii="Century Gothic" w:eastAsia="Times New Roman" w:hAnsi="Century Gothic" w:cs="Arial"/>
          <w:color w:val="252525"/>
          <w:sz w:val="28"/>
          <w:szCs w:val="28"/>
        </w:rPr>
        <w:t>of the psyche; they are the three theoretical constructs in terms of whose activity and interaction mental life is described. According to this model, the uncoordinated instinctual trends are the "id"; the organized realistic part of the psyche is the "ego," and the critical and moralizing function the "super-ego.</w:t>
      </w:r>
      <w:r w:rsidR="001003B0" w:rsidRPr="003665ED">
        <w:rPr>
          <w:rFonts w:ascii="Century Gothic" w:eastAsia="Times New Roman" w:hAnsi="Century Gothic" w:cs="Arial"/>
          <w:color w:val="252525"/>
          <w:sz w:val="28"/>
          <w:szCs w:val="28"/>
        </w:rPr>
        <w:t xml:space="preserve"> </w:t>
      </w:r>
    </w:p>
    <w:p w:rsidR="00DD24C8" w:rsidRPr="003665ED" w:rsidRDefault="00DD24C8" w:rsidP="009D6C27">
      <w:pPr>
        <w:spacing w:before="120" w:after="120" w:line="240" w:lineRule="auto"/>
        <w:ind w:left="384"/>
        <w:jc w:val="both"/>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The unconscious was considered by Freud</w:t>
      </w:r>
      <w:r w:rsidR="001003B0" w:rsidRPr="003665ED">
        <w:rPr>
          <w:rFonts w:ascii="Century Gothic" w:eastAsia="Times New Roman" w:hAnsi="Century Gothic" w:cs="Arial"/>
          <w:color w:val="252525"/>
          <w:sz w:val="28"/>
          <w:szCs w:val="28"/>
        </w:rPr>
        <w:t xml:space="preserve"> throughout the evolution of his psychoanalytical</w:t>
      </w:r>
      <w:r w:rsidRPr="003665ED">
        <w:rPr>
          <w:rFonts w:ascii="Century Gothic" w:eastAsia="Times New Roman" w:hAnsi="Century Gothic" w:cs="Arial"/>
          <w:color w:val="252525"/>
          <w:sz w:val="28"/>
          <w:szCs w:val="28"/>
        </w:rPr>
        <w:t xml:space="preserve"> theory </w:t>
      </w:r>
      <w:r w:rsidR="001003B0" w:rsidRPr="003665ED">
        <w:rPr>
          <w:rFonts w:ascii="Century Gothic" w:eastAsia="Times New Roman" w:hAnsi="Century Gothic" w:cs="Arial"/>
          <w:color w:val="252525"/>
          <w:sz w:val="28"/>
          <w:szCs w:val="28"/>
        </w:rPr>
        <w:t>a sentient</w:t>
      </w:r>
      <w:r w:rsidRPr="003665ED">
        <w:rPr>
          <w:rFonts w:ascii="Century Gothic" w:eastAsia="Times New Roman" w:hAnsi="Century Gothic" w:cs="Arial"/>
          <w:color w:val="252525"/>
          <w:sz w:val="28"/>
          <w:szCs w:val="28"/>
        </w:rPr>
        <w:t xml:space="preserve"> force </w:t>
      </w:r>
      <w:r w:rsidR="001003B0" w:rsidRPr="003665ED">
        <w:rPr>
          <w:rFonts w:ascii="Century Gothic" w:eastAsia="Times New Roman" w:hAnsi="Century Gothic" w:cs="Arial"/>
          <w:color w:val="252525"/>
          <w:sz w:val="28"/>
          <w:szCs w:val="28"/>
        </w:rPr>
        <w:t xml:space="preserve">of will </w:t>
      </w:r>
      <w:r w:rsidRPr="003665ED">
        <w:rPr>
          <w:rFonts w:ascii="Century Gothic" w:eastAsia="Times New Roman" w:hAnsi="Century Gothic" w:cs="Arial"/>
          <w:color w:val="252525"/>
          <w:sz w:val="28"/>
          <w:szCs w:val="28"/>
        </w:rPr>
        <w:t>influenced by human desire and yet operating well below the perceptual </w:t>
      </w:r>
      <w:r w:rsidR="001003B0" w:rsidRPr="003665ED">
        <w:rPr>
          <w:rFonts w:ascii="Century Gothic" w:hAnsi="Century Gothic"/>
          <w:sz w:val="28"/>
          <w:szCs w:val="28"/>
        </w:rPr>
        <w:t>conscious mind</w:t>
      </w:r>
      <w:r w:rsidRPr="003665ED">
        <w:rPr>
          <w:rFonts w:ascii="Century Gothic" w:eastAsia="Times New Roman" w:hAnsi="Century Gothic" w:cs="Arial"/>
          <w:color w:val="252525"/>
          <w:sz w:val="28"/>
          <w:szCs w:val="28"/>
        </w:rPr>
        <w:t xml:space="preserve"> For Freud, the unconscious is the storehouse of instinctual desires, needs, and psychic drives. While past thoughts and reminiscences may be concealed from immediate consciousness, they direct the thoughts and feelings of the individual from the realm of the unconscious.</w:t>
      </w:r>
    </w:p>
    <w:p w:rsidR="00DD24C8" w:rsidRPr="003665ED" w:rsidRDefault="00DD24C8" w:rsidP="009D6C27">
      <w:pPr>
        <w:spacing w:before="120" w:after="120" w:line="240" w:lineRule="auto"/>
        <w:ind w:left="384"/>
        <w:jc w:val="both"/>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F</w:t>
      </w:r>
      <w:r w:rsidR="001003B0" w:rsidRPr="003665ED">
        <w:rPr>
          <w:rFonts w:ascii="Century Gothic" w:eastAsia="Times New Roman" w:hAnsi="Century Gothic" w:cs="Arial"/>
          <w:color w:val="252525"/>
          <w:sz w:val="28"/>
          <w:szCs w:val="28"/>
        </w:rPr>
        <w:t xml:space="preserve">or psychoanalysis </w:t>
      </w:r>
      <w:r w:rsidRPr="003665ED">
        <w:rPr>
          <w:rFonts w:ascii="Century Gothic" w:eastAsia="Times New Roman" w:hAnsi="Century Gothic" w:cs="Arial"/>
          <w:color w:val="252525"/>
          <w:sz w:val="28"/>
          <w:szCs w:val="28"/>
        </w:rPr>
        <w:t xml:space="preserve"> the unconscious does not include all that is not conscious, rather only what is actively repressed from conscious thought or what the person is averse to knowing consciously. In a sense this view places the self in relationship to their unconscious as an adversary, warring with </w:t>
      </w:r>
      <w:proofErr w:type="gramStart"/>
      <w:r w:rsidRPr="003665ED">
        <w:rPr>
          <w:rFonts w:ascii="Century Gothic" w:eastAsia="Times New Roman" w:hAnsi="Century Gothic" w:cs="Arial"/>
          <w:color w:val="252525"/>
          <w:sz w:val="28"/>
          <w:szCs w:val="28"/>
        </w:rPr>
        <w:t>itself</w:t>
      </w:r>
      <w:proofErr w:type="gramEnd"/>
      <w:r w:rsidRPr="003665ED">
        <w:rPr>
          <w:rFonts w:ascii="Century Gothic" w:eastAsia="Times New Roman" w:hAnsi="Century Gothic" w:cs="Arial"/>
          <w:color w:val="252525"/>
          <w:sz w:val="28"/>
          <w:szCs w:val="28"/>
        </w:rPr>
        <w:t xml:space="preserve"> to keep what is unconscious hidden. If a person feels pain, all he can think of is alleviating the pain. Any of his desires, to get rid of pain or enjoy something, command the mind what to do. For Freud, the unconscious was a repository for socially unacceptable ideas, wishes or desires, traumatic memories, and painful emotions put</w:t>
      </w:r>
      <w:r w:rsidR="001003B0" w:rsidRPr="003665ED">
        <w:rPr>
          <w:rFonts w:ascii="Century Gothic" w:eastAsia="Times New Roman" w:hAnsi="Century Gothic" w:cs="Arial"/>
          <w:color w:val="252525"/>
          <w:sz w:val="28"/>
          <w:szCs w:val="28"/>
        </w:rPr>
        <w:t xml:space="preserve"> out of mind by the mechanism of psychological repression </w:t>
      </w:r>
      <w:r w:rsidRPr="003665ED">
        <w:rPr>
          <w:rFonts w:ascii="Century Gothic" w:eastAsia="Times New Roman" w:hAnsi="Century Gothic" w:cs="Arial"/>
          <w:color w:val="252525"/>
          <w:sz w:val="28"/>
          <w:szCs w:val="28"/>
        </w:rPr>
        <w:t xml:space="preserve">However, the contents did not necessarily have to be solely negative. In the psychoanalytic view, the unconscious is a force that can only be recognized by its </w:t>
      </w:r>
      <w:r w:rsidR="001003B0" w:rsidRPr="003665ED">
        <w:rPr>
          <w:rFonts w:ascii="Century Gothic" w:eastAsia="Times New Roman" w:hAnsi="Century Gothic" w:cs="Arial"/>
          <w:color w:val="252525"/>
          <w:sz w:val="28"/>
          <w:szCs w:val="28"/>
        </w:rPr>
        <w:t>effects—it expresses itself in the symptom</w:t>
      </w:r>
    </w:p>
    <w:p w:rsidR="00DD24C8" w:rsidRPr="003665ED" w:rsidRDefault="00DD24C8" w:rsidP="00DD24C8">
      <w:pPr>
        <w:spacing w:before="120" w:after="120" w:line="240" w:lineRule="auto"/>
        <w:rPr>
          <w:rStyle w:val="Heading10"/>
          <w:rFonts w:ascii="Century Gothic" w:eastAsia="Times New Roman" w:hAnsi="Century Gothic" w:cs="Arial"/>
          <w:i/>
          <w:color w:val="252525"/>
          <w:sz w:val="28"/>
          <w:szCs w:val="28"/>
        </w:rPr>
      </w:pPr>
    </w:p>
    <w:p w:rsidR="00DD24C8" w:rsidRDefault="00DD24C8" w:rsidP="00DD24C8">
      <w:pPr>
        <w:spacing w:before="120" w:after="120" w:line="240" w:lineRule="auto"/>
        <w:rPr>
          <w:rStyle w:val="Heading10"/>
          <w:rFonts w:ascii="Century Gothic" w:eastAsia="Times New Roman" w:hAnsi="Century Gothic" w:cs="Arial"/>
          <w:b/>
          <w:color w:val="252525"/>
          <w:sz w:val="28"/>
          <w:szCs w:val="28"/>
        </w:rPr>
      </w:pPr>
      <w:r w:rsidRPr="009D6C27">
        <w:rPr>
          <w:rStyle w:val="Heading10"/>
          <w:rFonts w:ascii="Century Gothic" w:eastAsia="Times New Roman" w:hAnsi="Century Gothic" w:cs="Arial"/>
          <w:b/>
          <w:color w:val="252525"/>
          <w:sz w:val="28"/>
          <w:szCs w:val="28"/>
        </w:rPr>
        <w:t>3.3.5 SOCIOLOGY</w:t>
      </w:r>
    </w:p>
    <w:p w:rsidR="009D6C27" w:rsidRPr="009D6C27" w:rsidRDefault="009D6C27" w:rsidP="00DD24C8">
      <w:pPr>
        <w:spacing w:before="120" w:after="120" w:line="240" w:lineRule="auto"/>
        <w:rPr>
          <w:rFonts w:ascii="Century Gothic" w:eastAsia="Times New Roman" w:hAnsi="Century Gothic" w:cs="Arial"/>
          <w:b/>
          <w:color w:val="252525"/>
          <w:sz w:val="28"/>
          <w:szCs w:val="28"/>
        </w:rPr>
      </w:pPr>
      <w:r>
        <w:rPr>
          <w:rFonts w:ascii="Century Gothic" w:eastAsia="Times New Roman" w:hAnsi="Century Gothic" w:cs="Arial"/>
          <w:b/>
          <w:noProof/>
          <w:color w:val="252525"/>
          <w:sz w:val="28"/>
          <w:szCs w:val="28"/>
        </w:rPr>
        <w:drawing>
          <wp:anchor distT="0" distB="0" distL="114300" distR="114300" simplePos="0" relativeHeight="251660288" behindDoc="0" locked="0" layoutInCell="1" allowOverlap="1">
            <wp:simplePos x="0" y="0"/>
            <wp:positionH relativeFrom="column">
              <wp:posOffset>0</wp:posOffset>
            </wp:positionH>
            <wp:positionV relativeFrom="paragraph">
              <wp:posOffset>-1905</wp:posOffset>
            </wp:positionV>
            <wp:extent cx="1038225" cy="9525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952500"/>
                    </a:xfrm>
                    <a:prstGeom prst="rect">
                      <a:avLst/>
                    </a:prstGeom>
                    <a:noFill/>
                  </pic:spPr>
                </pic:pic>
              </a:graphicData>
            </a:graphic>
          </wp:anchor>
        </w:drawing>
      </w:r>
    </w:p>
    <w:p w:rsidR="00DD24C8" w:rsidRPr="003665ED" w:rsidRDefault="00DD24C8" w:rsidP="00DD24C8">
      <w:pPr>
        <w:shd w:val="clear" w:color="auto" w:fill="F9F9F9"/>
        <w:spacing w:after="0" w:line="240" w:lineRule="auto"/>
        <w:ind w:left="720"/>
        <w:jc w:val="center"/>
        <w:rPr>
          <w:rFonts w:ascii="Century Gothic" w:eastAsia="Times New Roman" w:hAnsi="Century Gothic" w:cs="Arial"/>
          <w:color w:val="252525"/>
          <w:sz w:val="28"/>
          <w:szCs w:val="28"/>
        </w:rPr>
      </w:pPr>
      <w:r w:rsidRPr="003665ED">
        <w:rPr>
          <w:rFonts w:ascii="Century Gothic" w:eastAsia="Times New Roman" w:hAnsi="Century Gothic" w:cs="Arial"/>
          <w:noProof/>
          <w:color w:val="0B0080"/>
          <w:sz w:val="28"/>
          <w:szCs w:val="28"/>
        </w:rPr>
        <w:drawing>
          <wp:inline distT="0" distB="0" distL="0" distR="0">
            <wp:extent cx="2098040" cy="2355850"/>
            <wp:effectExtent l="0" t="0" r="0" b="0"/>
            <wp:docPr id="5" name="Picture 11" descr="http://upload.wikimedia.org/wikipedia/commons/thumb/7/75/Thought_bubble.svg/220px-Thought_bubble.svg.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7/75/Thought_bubble.svg/220px-Thought_bubble.svg.png">
                      <a:hlinkClick r:id="rId31"/>
                    </pic:cNvPr>
                    <pic:cNvPicPr>
                      <a:picLocks noChangeAspect="1" noChangeArrowheads="1"/>
                    </pic:cNvPicPr>
                  </pic:nvPicPr>
                  <pic:blipFill>
                    <a:blip r:embed="rId32" cstate="print"/>
                    <a:srcRect/>
                    <a:stretch>
                      <a:fillRect/>
                    </a:stretch>
                  </pic:blipFill>
                  <pic:spPr bwMode="auto">
                    <a:xfrm>
                      <a:off x="0" y="0"/>
                      <a:ext cx="2098040" cy="2355850"/>
                    </a:xfrm>
                    <a:prstGeom prst="rect">
                      <a:avLst/>
                    </a:prstGeom>
                    <a:noFill/>
                    <a:ln w="9525">
                      <a:noFill/>
                      <a:miter lim="800000"/>
                      <a:headEnd/>
                      <a:tailEnd/>
                    </a:ln>
                  </pic:spPr>
                </pic:pic>
              </a:graphicData>
            </a:graphic>
          </wp:inline>
        </w:drawing>
      </w:r>
    </w:p>
    <w:p w:rsidR="00DD24C8" w:rsidRPr="003665ED" w:rsidRDefault="00DD24C8" w:rsidP="00DD24C8">
      <w:pPr>
        <w:shd w:val="clear" w:color="auto" w:fill="F9F9F9"/>
        <w:spacing w:after="0" w:line="336" w:lineRule="atLeast"/>
        <w:ind w:left="771"/>
        <w:rPr>
          <w:rFonts w:ascii="Century Gothic" w:eastAsia="Times New Roman" w:hAnsi="Century Gothic" w:cs="Arial"/>
          <w:color w:val="252525"/>
          <w:sz w:val="28"/>
          <w:szCs w:val="28"/>
        </w:rPr>
      </w:pPr>
    </w:p>
    <w:p w:rsidR="00DD24C8" w:rsidRPr="009D6C27" w:rsidRDefault="00DD24C8" w:rsidP="00DD24C8">
      <w:pPr>
        <w:shd w:val="clear" w:color="auto" w:fill="F9F9F9"/>
        <w:spacing w:line="336" w:lineRule="atLeast"/>
        <w:ind w:left="720"/>
        <w:rPr>
          <w:rFonts w:ascii="Century Gothic" w:eastAsia="Times New Roman" w:hAnsi="Century Gothic" w:cs="Arial"/>
          <w:sz w:val="28"/>
          <w:szCs w:val="28"/>
        </w:rPr>
      </w:pPr>
      <w:r w:rsidRPr="009D6C27">
        <w:rPr>
          <w:rFonts w:ascii="Century Gothic" w:eastAsia="Times New Roman" w:hAnsi="Century Gothic" w:cs="Arial"/>
          <w:sz w:val="28"/>
          <w:szCs w:val="28"/>
        </w:rPr>
        <w:t>A "</w:t>
      </w:r>
      <w:hyperlink r:id="rId33" w:tooltip="Thought bubble" w:history="1">
        <w:r w:rsidRPr="009D6C27">
          <w:rPr>
            <w:rFonts w:ascii="Century Gothic" w:eastAsia="Times New Roman" w:hAnsi="Century Gothic" w:cs="Arial"/>
            <w:sz w:val="28"/>
            <w:szCs w:val="28"/>
          </w:rPr>
          <w:t>thought bubble</w:t>
        </w:r>
      </w:hyperlink>
      <w:r w:rsidRPr="009D6C27">
        <w:rPr>
          <w:rFonts w:ascii="Century Gothic" w:eastAsia="Times New Roman" w:hAnsi="Century Gothic" w:cs="Arial"/>
          <w:sz w:val="28"/>
          <w:szCs w:val="28"/>
        </w:rPr>
        <w:t>" is an illustration depicting thought.</w:t>
      </w:r>
    </w:p>
    <w:p w:rsidR="00DD24C8" w:rsidRPr="003665ED" w:rsidRDefault="00DD24C8" w:rsidP="009D6C27">
      <w:pPr>
        <w:spacing w:before="120" w:after="120" w:line="240" w:lineRule="auto"/>
        <w:ind w:left="384"/>
        <w:jc w:val="both"/>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 xml:space="preserve">Social psychology is the study of how people and </w:t>
      </w:r>
      <w:r w:rsidR="001003B0" w:rsidRPr="003665ED">
        <w:rPr>
          <w:rFonts w:ascii="Century Gothic" w:eastAsia="Times New Roman" w:hAnsi="Century Gothic" w:cs="Arial"/>
          <w:color w:val="252525"/>
          <w:sz w:val="28"/>
          <w:szCs w:val="28"/>
        </w:rPr>
        <w:t xml:space="preserve">groups interact. Scholars in this interdisciplinary </w:t>
      </w:r>
      <w:r w:rsidRPr="003665ED">
        <w:rPr>
          <w:rFonts w:ascii="Century Gothic" w:eastAsia="Times New Roman" w:hAnsi="Century Gothic" w:cs="Arial"/>
          <w:color w:val="252525"/>
          <w:sz w:val="28"/>
          <w:szCs w:val="28"/>
        </w:rPr>
        <w:t> area are typically eithe</w:t>
      </w:r>
      <w:r w:rsidR="001003B0" w:rsidRPr="003665ED">
        <w:rPr>
          <w:rFonts w:ascii="Century Gothic" w:eastAsia="Times New Roman" w:hAnsi="Century Gothic" w:cs="Arial"/>
          <w:color w:val="252525"/>
          <w:sz w:val="28"/>
          <w:szCs w:val="28"/>
        </w:rPr>
        <w:t>r psychologists</w:t>
      </w:r>
      <w:r w:rsidR="001003B0" w:rsidRPr="003665ED">
        <w:rPr>
          <w:rFonts w:ascii="Century Gothic" w:hAnsi="Century Gothic"/>
          <w:sz w:val="28"/>
          <w:szCs w:val="28"/>
        </w:rPr>
        <w:t xml:space="preserve"> </w:t>
      </w:r>
      <w:r w:rsidR="001003B0" w:rsidRPr="003665ED">
        <w:rPr>
          <w:rFonts w:ascii="Century Gothic" w:eastAsia="Times New Roman" w:hAnsi="Century Gothic" w:cs="Arial"/>
          <w:color w:val="252525"/>
          <w:sz w:val="28"/>
          <w:szCs w:val="28"/>
        </w:rPr>
        <w:t>or sociologists</w:t>
      </w:r>
      <w:r w:rsidRPr="003665ED">
        <w:rPr>
          <w:rFonts w:ascii="Century Gothic" w:eastAsia="Times New Roman" w:hAnsi="Century Gothic" w:cs="Arial"/>
          <w:color w:val="252525"/>
          <w:sz w:val="28"/>
          <w:szCs w:val="28"/>
        </w:rPr>
        <w:t xml:space="preserve"> though all social psychologists employ both the</w:t>
      </w:r>
      <w:r w:rsidR="001003B0" w:rsidRPr="003665ED">
        <w:rPr>
          <w:rFonts w:ascii="Century Gothic" w:eastAsia="Times New Roman" w:hAnsi="Century Gothic" w:cs="Arial"/>
          <w:color w:val="252525"/>
          <w:sz w:val="28"/>
          <w:szCs w:val="28"/>
        </w:rPr>
        <w:t xml:space="preserve"> individual </w:t>
      </w:r>
      <w:r w:rsidRPr="003665ED">
        <w:rPr>
          <w:rFonts w:ascii="Century Gothic" w:eastAsia="Times New Roman" w:hAnsi="Century Gothic" w:cs="Arial"/>
          <w:color w:val="252525"/>
          <w:sz w:val="28"/>
          <w:szCs w:val="28"/>
        </w:rPr>
        <w:t>and th</w:t>
      </w:r>
      <w:r w:rsidR="001003B0" w:rsidRPr="003665ED">
        <w:rPr>
          <w:rFonts w:ascii="Century Gothic" w:eastAsia="Times New Roman" w:hAnsi="Century Gothic" w:cs="Arial"/>
          <w:color w:val="252525"/>
          <w:sz w:val="28"/>
          <w:szCs w:val="28"/>
        </w:rPr>
        <w:t xml:space="preserve">e group </w:t>
      </w:r>
      <w:r w:rsidRPr="003665ED">
        <w:rPr>
          <w:rFonts w:ascii="Century Gothic" w:eastAsia="Times New Roman" w:hAnsi="Century Gothic" w:cs="Arial"/>
          <w:color w:val="252525"/>
          <w:sz w:val="28"/>
          <w:szCs w:val="28"/>
        </w:rPr>
        <w:t> as their</w:t>
      </w:r>
      <w:r w:rsidR="001003B0" w:rsidRPr="003665ED">
        <w:rPr>
          <w:rFonts w:ascii="Century Gothic" w:eastAsia="Times New Roman" w:hAnsi="Century Gothic" w:cs="Arial"/>
          <w:color w:val="252525"/>
          <w:sz w:val="28"/>
          <w:szCs w:val="28"/>
        </w:rPr>
        <w:t xml:space="preserve"> units of analysis </w:t>
      </w:r>
      <w:r w:rsidRPr="003665ED">
        <w:rPr>
          <w:rFonts w:ascii="Century Gothic" w:eastAsia="Times New Roman" w:hAnsi="Century Gothic" w:cs="Arial"/>
          <w:color w:val="252525"/>
          <w:sz w:val="28"/>
          <w:szCs w:val="28"/>
        </w:rPr>
        <w:t>Despite their similarity, psychological and sociological researchers tend to differ in their goals, approaches, methods, and terminology. They also favor separate academic journals and professional societies The greatest period of collaboration between sociologists and psychologists was during the years immediately following </w:t>
      </w:r>
      <w:r w:rsidRPr="003665ED">
        <w:rPr>
          <w:rFonts w:ascii="Century Gothic" w:hAnsi="Century Gothic"/>
          <w:sz w:val="28"/>
          <w:szCs w:val="28"/>
        </w:rPr>
        <w:t>World War 2</w:t>
      </w:r>
      <w:r w:rsidRPr="003665ED">
        <w:rPr>
          <w:rFonts w:ascii="Century Gothic" w:eastAsia="Times New Roman" w:hAnsi="Century Gothic" w:cs="Arial"/>
          <w:color w:val="252525"/>
          <w:sz w:val="28"/>
          <w:szCs w:val="28"/>
        </w:rPr>
        <w:t xml:space="preserve"> Although there has been increasing isolation and specialization in recent years, some degree of overlap and influence remains between the two disciplines. </w:t>
      </w:r>
    </w:p>
    <w:p w:rsidR="00DD24C8" w:rsidRPr="003665ED" w:rsidRDefault="00DD24C8" w:rsidP="009D6C27">
      <w:pPr>
        <w:spacing w:before="120" w:after="120" w:line="240" w:lineRule="auto"/>
        <w:ind w:left="384"/>
        <w:jc w:val="both"/>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The collective unconscious, sometimes known as collective subconscious, is a term of</w:t>
      </w:r>
      <w:r w:rsidRPr="003665ED">
        <w:rPr>
          <w:rFonts w:ascii="Century Gothic" w:hAnsi="Century Gothic"/>
          <w:sz w:val="28"/>
          <w:szCs w:val="28"/>
        </w:rPr>
        <w:t xml:space="preserve"> psychology</w:t>
      </w:r>
      <w:r w:rsidRPr="003665ED">
        <w:rPr>
          <w:rFonts w:ascii="Century Gothic" w:eastAsia="Times New Roman" w:hAnsi="Century Gothic" w:cs="Arial"/>
          <w:color w:val="252525"/>
          <w:sz w:val="28"/>
          <w:szCs w:val="28"/>
        </w:rPr>
        <w:t> </w:t>
      </w:r>
      <w:r w:rsidRPr="003665ED">
        <w:rPr>
          <w:rFonts w:ascii="Century Gothic" w:hAnsi="Century Gothic"/>
          <w:sz w:val="28"/>
          <w:szCs w:val="28"/>
        </w:rPr>
        <w:t>coined</w:t>
      </w:r>
      <w:r w:rsidRPr="003665ED">
        <w:rPr>
          <w:rFonts w:ascii="Century Gothic" w:eastAsia="Times New Roman" w:hAnsi="Century Gothic" w:cs="Arial"/>
          <w:color w:val="252525"/>
          <w:sz w:val="28"/>
          <w:szCs w:val="28"/>
        </w:rPr>
        <w:t> by Carl Jung. It is a part of the unconscious mind, shared by a </w:t>
      </w:r>
      <w:r w:rsidRPr="003665ED">
        <w:rPr>
          <w:rFonts w:ascii="Century Gothic" w:hAnsi="Century Gothic"/>
          <w:sz w:val="28"/>
          <w:szCs w:val="28"/>
        </w:rPr>
        <w:t>society</w:t>
      </w:r>
      <w:r w:rsidRPr="003665ED">
        <w:rPr>
          <w:rFonts w:ascii="Century Gothic" w:eastAsia="Times New Roman" w:hAnsi="Century Gothic" w:cs="Arial"/>
          <w:color w:val="252525"/>
          <w:sz w:val="28"/>
          <w:szCs w:val="28"/>
        </w:rPr>
        <w:t xml:space="preserve">, a people, or all humanity, in an interconnected system that is the product of all common experiences and contains such concepts as science, religion, and morality. While Freud did not distinguish between an "individual psychology" and a "collective psychology," Jung distinguished the collective unconscious from the personal </w:t>
      </w:r>
      <w:proofErr w:type="gramStart"/>
      <w:r w:rsidRPr="003665ED">
        <w:rPr>
          <w:rFonts w:ascii="Century Gothic" w:eastAsia="Times New Roman" w:hAnsi="Century Gothic" w:cs="Arial"/>
          <w:color w:val="252525"/>
          <w:sz w:val="28"/>
          <w:szCs w:val="28"/>
        </w:rPr>
        <w:t>subconscious  particular</w:t>
      </w:r>
      <w:proofErr w:type="gramEnd"/>
      <w:r w:rsidRPr="003665ED">
        <w:rPr>
          <w:rFonts w:ascii="Century Gothic" w:eastAsia="Times New Roman" w:hAnsi="Century Gothic" w:cs="Arial"/>
          <w:color w:val="252525"/>
          <w:sz w:val="28"/>
          <w:szCs w:val="28"/>
        </w:rPr>
        <w:t xml:space="preserve"> to each human being. The collective unconscious is also known as "a reservoir of the experiences of our species. </w:t>
      </w:r>
    </w:p>
    <w:p w:rsidR="00DD24C8" w:rsidRPr="003665ED" w:rsidRDefault="00DD24C8" w:rsidP="009D6C27">
      <w:pPr>
        <w:spacing w:before="120" w:after="120" w:line="240" w:lineRule="auto"/>
        <w:ind w:left="384"/>
        <w:jc w:val="both"/>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 xml:space="preserve">In the "Definitions" chapter of </w:t>
      </w:r>
      <w:proofErr w:type="spellStart"/>
      <w:r w:rsidRPr="003665ED">
        <w:rPr>
          <w:rFonts w:ascii="Century Gothic" w:eastAsia="Times New Roman" w:hAnsi="Century Gothic" w:cs="Arial"/>
          <w:color w:val="252525"/>
          <w:sz w:val="28"/>
          <w:szCs w:val="28"/>
        </w:rPr>
        <w:t>Jung'seminal</w:t>
      </w:r>
      <w:proofErr w:type="spellEnd"/>
      <w:r w:rsidRPr="003665ED">
        <w:rPr>
          <w:rFonts w:ascii="Century Gothic" w:eastAsia="Times New Roman" w:hAnsi="Century Gothic" w:cs="Arial"/>
          <w:color w:val="252525"/>
          <w:sz w:val="28"/>
          <w:szCs w:val="28"/>
        </w:rPr>
        <w:t xml:space="preserve"> work </w:t>
      </w:r>
      <w:r w:rsidRPr="003665ED">
        <w:rPr>
          <w:rFonts w:ascii="Century Gothic" w:eastAsia="Times New Roman" w:hAnsi="Century Gothic" w:cs="Arial"/>
          <w:i/>
          <w:iCs/>
          <w:color w:val="252525"/>
          <w:sz w:val="28"/>
          <w:szCs w:val="28"/>
        </w:rPr>
        <w:t>Psychological Types</w:t>
      </w:r>
      <w:r w:rsidRPr="003665ED">
        <w:rPr>
          <w:rFonts w:ascii="Century Gothic" w:eastAsia="Times New Roman" w:hAnsi="Century Gothic" w:cs="Arial"/>
          <w:color w:val="252525"/>
          <w:sz w:val="28"/>
          <w:szCs w:val="28"/>
        </w:rPr>
        <w:t>, under the definition of "collective" Jung references </w:t>
      </w:r>
      <w:r w:rsidRPr="003665ED">
        <w:rPr>
          <w:rFonts w:ascii="Century Gothic" w:eastAsia="Times New Roman" w:hAnsi="Century Gothic" w:cs="Arial"/>
          <w:i/>
          <w:iCs/>
          <w:color w:val="252525"/>
          <w:sz w:val="28"/>
          <w:szCs w:val="28"/>
        </w:rPr>
        <w:t>representations collectives</w:t>
      </w:r>
      <w:r w:rsidRPr="003665ED">
        <w:rPr>
          <w:rFonts w:ascii="Century Gothic" w:eastAsia="Times New Roman" w:hAnsi="Century Gothic" w:cs="Arial"/>
          <w:color w:val="252525"/>
          <w:sz w:val="28"/>
          <w:szCs w:val="28"/>
        </w:rPr>
        <w:t>, a term coined by Lucien Levy in his 1910 book </w:t>
      </w:r>
      <w:r w:rsidRPr="003665ED">
        <w:rPr>
          <w:rFonts w:ascii="Century Gothic" w:eastAsia="Times New Roman" w:hAnsi="Century Gothic" w:cs="Arial"/>
          <w:i/>
          <w:iCs/>
          <w:color w:val="252525"/>
          <w:sz w:val="28"/>
          <w:szCs w:val="28"/>
        </w:rPr>
        <w:t>How Natives Think</w:t>
      </w:r>
      <w:r w:rsidRPr="003665ED">
        <w:rPr>
          <w:rFonts w:ascii="Century Gothic" w:eastAsia="Times New Roman" w:hAnsi="Century Gothic" w:cs="Arial"/>
          <w:color w:val="252525"/>
          <w:sz w:val="28"/>
          <w:szCs w:val="28"/>
        </w:rPr>
        <w:t>. Jung says this is what he describes as the collective unconscious. Freud, on the other hand, did not accept the idea of a collective unconscious.</w:t>
      </w:r>
    </w:p>
    <w:p w:rsidR="00173166" w:rsidRPr="009D6C27" w:rsidRDefault="00173166" w:rsidP="009D6C27">
      <w:pPr>
        <w:spacing w:before="120" w:after="120" w:line="240" w:lineRule="auto"/>
        <w:rPr>
          <w:rStyle w:val="Heading10"/>
          <w:rFonts w:ascii="Century Gothic" w:eastAsia="Times New Roman" w:hAnsi="Century Gothic" w:cs="Arial"/>
          <w:color w:val="252525"/>
          <w:sz w:val="28"/>
          <w:szCs w:val="28"/>
        </w:rPr>
      </w:pPr>
    </w:p>
    <w:p w:rsidR="00DD24C8" w:rsidRPr="003665ED" w:rsidRDefault="00173166" w:rsidP="00173166">
      <w:pPr>
        <w:pStyle w:val="ListParagraph"/>
        <w:spacing w:before="120" w:after="120" w:line="240" w:lineRule="auto"/>
        <w:rPr>
          <w:rStyle w:val="Heading10"/>
          <w:rFonts w:ascii="Century Gothic" w:eastAsia="Times New Roman" w:hAnsi="Century Gothic" w:cs="Arial"/>
          <w:color w:val="252525"/>
          <w:sz w:val="28"/>
          <w:szCs w:val="28"/>
        </w:rPr>
      </w:pPr>
      <w:r w:rsidRPr="003665ED">
        <w:rPr>
          <w:rStyle w:val="Heading10"/>
          <w:rFonts w:ascii="Century Gothic" w:eastAsia="Times New Roman" w:hAnsi="Century Gothic" w:cs="Arial"/>
          <w:b/>
          <w:noProof/>
          <w:color w:val="252525"/>
          <w:sz w:val="28"/>
          <w:szCs w:val="28"/>
        </w:rPr>
        <w:drawing>
          <wp:inline distT="0" distB="0" distL="0" distR="0">
            <wp:extent cx="914400" cy="860425"/>
            <wp:effectExtent l="19050" t="0" r="0" b="0"/>
            <wp:docPr id="14" name="Picture 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mary"/>
                    <pic:cNvPicPr>
                      <a:picLocks noChangeAspect="1" noChangeArrowheads="1"/>
                    </pic:cNvPicPr>
                  </pic:nvPicPr>
                  <pic:blipFill>
                    <a:blip r:embed="rId14" cstate="print"/>
                    <a:srcRect/>
                    <a:stretch>
                      <a:fillRect/>
                    </a:stretch>
                  </pic:blipFill>
                  <pic:spPr bwMode="auto">
                    <a:xfrm>
                      <a:off x="0" y="0"/>
                      <a:ext cx="914400" cy="860425"/>
                    </a:xfrm>
                    <a:prstGeom prst="rect">
                      <a:avLst/>
                    </a:prstGeom>
                    <a:noFill/>
                    <a:ln w="9525">
                      <a:noFill/>
                      <a:miter lim="800000"/>
                      <a:headEnd/>
                      <a:tailEnd/>
                    </a:ln>
                  </pic:spPr>
                </pic:pic>
              </a:graphicData>
            </a:graphic>
          </wp:inline>
        </w:drawing>
      </w:r>
      <w:r w:rsidR="001003B0" w:rsidRPr="003665ED">
        <w:rPr>
          <w:rStyle w:val="Heading10"/>
          <w:rFonts w:ascii="Century Gothic" w:eastAsia="Times New Roman" w:hAnsi="Century Gothic" w:cs="Arial"/>
          <w:color w:val="252525"/>
          <w:sz w:val="28"/>
          <w:szCs w:val="28"/>
        </w:rPr>
        <w:t xml:space="preserve">3.4 </w:t>
      </w:r>
      <w:r w:rsidR="001003B0" w:rsidRPr="003665ED">
        <w:rPr>
          <w:rStyle w:val="Heading10"/>
          <w:rFonts w:ascii="Century Gothic" w:eastAsia="Times New Roman" w:hAnsi="Century Gothic" w:cs="Arial"/>
          <w:b/>
          <w:color w:val="252525"/>
          <w:sz w:val="28"/>
          <w:szCs w:val="28"/>
        </w:rPr>
        <w:t>SECTION SUMMARY</w:t>
      </w:r>
    </w:p>
    <w:p w:rsidR="00173166" w:rsidRPr="003665ED" w:rsidRDefault="00173166" w:rsidP="00173166">
      <w:pPr>
        <w:pStyle w:val="ListParagraph"/>
        <w:spacing w:before="120" w:after="120" w:line="240" w:lineRule="auto"/>
        <w:rPr>
          <w:rStyle w:val="Heading10"/>
          <w:rFonts w:ascii="Century Gothic" w:eastAsia="Times New Roman" w:hAnsi="Century Gothic" w:cs="Arial"/>
          <w:b/>
          <w:color w:val="252525"/>
          <w:sz w:val="28"/>
          <w:szCs w:val="28"/>
        </w:rPr>
      </w:pPr>
    </w:p>
    <w:p w:rsidR="00172D38" w:rsidRPr="003665ED" w:rsidRDefault="00172D38" w:rsidP="00172D38">
      <w:pPr>
        <w:pStyle w:val="ListParagraph"/>
        <w:spacing w:before="120" w:after="120" w:line="240" w:lineRule="auto"/>
        <w:rPr>
          <w:rStyle w:val="Heading10"/>
          <w:rFonts w:ascii="Century Gothic" w:eastAsia="Times New Roman" w:hAnsi="Century Gothic" w:cs="Arial"/>
          <w:color w:val="252525"/>
          <w:sz w:val="28"/>
          <w:szCs w:val="28"/>
        </w:rPr>
      </w:pPr>
      <w:r w:rsidRPr="003665ED">
        <w:rPr>
          <w:rStyle w:val="Heading10"/>
          <w:rFonts w:ascii="Century Gothic" w:eastAsia="Times New Roman" w:hAnsi="Century Gothic" w:cs="Arial"/>
          <w:color w:val="252525"/>
          <w:sz w:val="28"/>
          <w:szCs w:val="28"/>
        </w:rPr>
        <w:t>Thought can refer to the ideas or arrangements of ideas that result from thinking, the act of producing thoughts, or the process of producing thoughts. Despite the fact that thought is a fundamental human activity familiar to everyone, there is no generally accepted agreement as to what thought is or how it is created. Thoughts are the result or product of spontaneous acts of thinking.</w:t>
      </w:r>
    </w:p>
    <w:p w:rsidR="00172D38" w:rsidRPr="003665ED" w:rsidRDefault="00172D38" w:rsidP="00172D38">
      <w:pPr>
        <w:pStyle w:val="ListParagraph"/>
        <w:spacing w:before="120" w:after="120" w:line="240" w:lineRule="auto"/>
        <w:rPr>
          <w:rStyle w:val="Heading10"/>
          <w:rFonts w:ascii="Century Gothic" w:eastAsia="Times New Roman" w:hAnsi="Century Gothic" w:cs="Arial"/>
          <w:color w:val="252525"/>
          <w:sz w:val="28"/>
          <w:szCs w:val="28"/>
        </w:rPr>
      </w:pPr>
    </w:p>
    <w:p w:rsidR="00172D38" w:rsidRPr="003665ED" w:rsidRDefault="00172D38" w:rsidP="00172D38">
      <w:pPr>
        <w:pStyle w:val="ListParagraph"/>
        <w:spacing w:before="120" w:after="120" w:line="240" w:lineRule="auto"/>
        <w:rPr>
          <w:rStyle w:val="Heading10"/>
          <w:rFonts w:ascii="Century Gothic" w:eastAsia="Times New Roman" w:hAnsi="Century Gothic" w:cs="Arial"/>
          <w:color w:val="252525"/>
          <w:sz w:val="28"/>
          <w:szCs w:val="28"/>
        </w:rPr>
      </w:pPr>
      <w:r w:rsidRPr="003665ED">
        <w:rPr>
          <w:rStyle w:val="Heading10"/>
          <w:rFonts w:ascii="Century Gothic" w:eastAsia="Times New Roman" w:hAnsi="Century Gothic" w:cs="Arial"/>
          <w:color w:val="252525"/>
          <w:sz w:val="28"/>
          <w:szCs w:val="28"/>
        </w:rPr>
        <w:t>Because thought underlies many human actions and interactions, understanding its physical and metaphysical origins, processes, and effects has been a longstanding goal of many academic disciplines including artificial intelligence, biology, philosophy, psychology, and sociology.</w:t>
      </w:r>
    </w:p>
    <w:p w:rsidR="00172D38" w:rsidRPr="003665ED" w:rsidRDefault="00172D38" w:rsidP="00172D38">
      <w:pPr>
        <w:pStyle w:val="ListParagraph"/>
        <w:spacing w:before="120" w:after="120" w:line="240" w:lineRule="auto"/>
        <w:rPr>
          <w:rStyle w:val="Heading10"/>
          <w:rFonts w:ascii="Century Gothic" w:eastAsia="Times New Roman" w:hAnsi="Century Gothic" w:cs="Arial"/>
          <w:color w:val="252525"/>
          <w:sz w:val="28"/>
          <w:szCs w:val="28"/>
        </w:rPr>
      </w:pPr>
    </w:p>
    <w:p w:rsidR="00173166" w:rsidRDefault="00172D38" w:rsidP="00172D38">
      <w:pPr>
        <w:pStyle w:val="ListParagraph"/>
        <w:spacing w:before="120" w:after="120" w:line="240" w:lineRule="auto"/>
        <w:rPr>
          <w:rStyle w:val="Heading10"/>
          <w:rFonts w:ascii="Century Gothic" w:eastAsia="Times New Roman" w:hAnsi="Century Gothic" w:cs="Arial"/>
          <w:color w:val="252525"/>
          <w:sz w:val="28"/>
          <w:szCs w:val="28"/>
        </w:rPr>
      </w:pPr>
      <w:r w:rsidRPr="003665ED">
        <w:rPr>
          <w:rStyle w:val="Heading10"/>
          <w:rFonts w:ascii="Century Gothic" w:eastAsia="Times New Roman" w:hAnsi="Century Gothic" w:cs="Arial"/>
          <w:color w:val="252525"/>
          <w:sz w:val="28"/>
          <w:szCs w:val="28"/>
        </w:rPr>
        <w:t>Thinking allows humans to make sense of, interpret, represent or model the world they experience, and to make predictions about that world. It is therefore helpful to an organism with needs, objectives, and desires as it makes plans or otherwise attempts to accomplish those goals. Thoughts are the keys which determine one's goal.</w:t>
      </w:r>
    </w:p>
    <w:p w:rsidR="008C5AE0" w:rsidRDefault="002B0AD2" w:rsidP="008C5AE0">
      <w:pPr>
        <w:spacing w:before="120" w:after="120" w:line="240" w:lineRule="auto"/>
        <w:rPr>
          <w:rStyle w:val="Heading10"/>
          <w:rFonts w:ascii="Century Gothic" w:eastAsia="Times New Roman" w:hAnsi="Century Gothic" w:cs="Arial"/>
          <w:b/>
          <w:color w:val="252525"/>
          <w:sz w:val="28"/>
          <w:szCs w:val="28"/>
        </w:rPr>
      </w:pPr>
      <w:r>
        <w:rPr>
          <w:rStyle w:val="Heading10"/>
          <w:rFonts w:ascii="Century Gothic" w:eastAsia="Times New Roman" w:hAnsi="Century Gothic" w:cs="Arial"/>
          <w:b/>
          <w:color w:val="252525"/>
          <w:sz w:val="28"/>
          <w:szCs w:val="28"/>
        </w:rPr>
        <w:t xml:space="preserve">Unit 3 Review </w:t>
      </w:r>
      <w:r w:rsidR="008C5AE0" w:rsidRPr="008C5AE0">
        <w:rPr>
          <w:rStyle w:val="Heading10"/>
          <w:rFonts w:ascii="Century Gothic" w:eastAsia="Times New Roman" w:hAnsi="Century Gothic" w:cs="Arial"/>
          <w:b/>
          <w:color w:val="252525"/>
          <w:sz w:val="28"/>
          <w:szCs w:val="28"/>
        </w:rPr>
        <w:t>Questions</w:t>
      </w:r>
    </w:p>
    <w:p w:rsidR="008C5AE0" w:rsidRDefault="008C5AE0" w:rsidP="008C5AE0">
      <w:pPr>
        <w:pStyle w:val="ListParagraph"/>
        <w:numPr>
          <w:ilvl w:val="0"/>
          <w:numId w:val="15"/>
        </w:numPr>
        <w:spacing w:before="120" w:after="120" w:line="240" w:lineRule="auto"/>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The word thought may mean all of these EXCEPT</w:t>
      </w:r>
    </w:p>
    <w:p w:rsidR="008C5AE0" w:rsidRDefault="008C5AE0" w:rsidP="008C5AE0">
      <w:pPr>
        <w:pStyle w:val="ListParagraph"/>
        <w:numPr>
          <w:ilvl w:val="2"/>
          <w:numId w:val="3"/>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A single idea</w:t>
      </w:r>
    </w:p>
    <w:p w:rsidR="008C5AE0" w:rsidRDefault="008C5AE0" w:rsidP="008C5AE0">
      <w:pPr>
        <w:pStyle w:val="ListParagraph"/>
        <w:numPr>
          <w:ilvl w:val="2"/>
          <w:numId w:val="3"/>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The product of mental activity</w:t>
      </w:r>
    </w:p>
    <w:p w:rsidR="008C5AE0" w:rsidRDefault="008C5AE0" w:rsidP="008C5AE0">
      <w:pPr>
        <w:pStyle w:val="ListParagraph"/>
        <w:numPr>
          <w:ilvl w:val="2"/>
          <w:numId w:val="3"/>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Belief</w:t>
      </w:r>
    </w:p>
    <w:p w:rsidR="008C5AE0" w:rsidRDefault="008C5AE0" w:rsidP="008C5AE0">
      <w:pPr>
        <w:pStyle w:val="ListParagraph"/>
        <w:numPr>
          <w:ilvl w:val="2"/>
          <w:numId w:val="3"/>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Embodiment</w:t>
      </w:r>
    </w:p>
    <w:p w:rsidR="008C5AE0" w:rsidRDefault="008C5AE0" w:rsidP="008C5AE0">
      <w:pPr>
        <w:pStyle w:val="ListParagraph"/>
        <w:numPr>
          <w:ilvl w:val="2"/>
          <w:numId w:val="3"/>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Anticipation</w:t>
      </w:r>
    </w:p>
    <w:p w:rsidR="008C5AE0" w:rsidRDefault="008C5AE0" w:rsidP="008C5AE0">
      <w:pPr>
        <w:spacing w:before="120" w:after="120" w:line="240" w:lineRule="auto"/>
        <w:rPr>
          <w:rStyle w:val="Heading10"/>
          <w:rFonts w:ascii="Century Gothic" w:eastAsia="Times New Roman" w:hAnsi="Century Gothic" w:cs="Arial"/>
          <w:color w:val="252525"/>
          <w:sz w:val="28"/>
          <w:szCs w:val="28"/>
        </w:rPr>
      </w:pPr>
      <w:r w:rsidRPr="008C5AE0">
        <w:rPr>
          <w:rStyle w:val="Heading10"/>
          <w:rFonts w:ascii="Century Gothic" w:eastAsia="Times New Roman" w:hAnsi="Century Gothic" w:cs="Arial"/>
          <w:color w:val="252525"/>
          <w:sz w:val="28"/>
          <w:szCs w:val="28"/>
        </w:rPr>
        <w:t>2.</w:t>
      </w:r>
      <w:r>
        <w:rPr>
          <w:rStyle w:val="Heading10"/>
          <w:rFonts w:ascii="Century Gothic" w:eastAsia="Times New Roman" w:hAnsi="Century Gothic" w:cs="Arial"/>
          <w:color w:val="252525"/>
          <w:sz w:val="28"/>
          <w:szCs w:val="28"/>
        </w:rPr>
        <w:t xml:space="preserve"> Thought process include all EXCEPT</w:t>
      </w:r>
    </w:p>
    <w:p w:rsidR="008C5AE0" w:rsidRDefault="008C5AE0" w:rsidP="008C5AE0">
      <w:pPr>
        <w:pStyle w:val="ListParagraph"/>
        <w:numPr>
          <w:ilvl w:val="2"/>
          <w:numId w:val="16"/>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Consideration</w:t>
      </w:r>
    </w:p>
    <w:p w:rsidR="008C5AE0" w:rsidRDefault="008C5AE0" w:rsidP="008C5AE0">
      <w:pPr>
        <w:pStyle w:val="ListParagraph"/>
        <w:numPr>
          <w:ilvl w:val="2"/>
          <w:numId w:val="16"/>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Free association</w:t>
      </w:r>
    </w:p>
    <w:p w:rsidR="008C5AE0" w:rsidRDefault="008C5AE0" w:rsidP="008C5AE0">
      <w:pPr>
        <w:pStyle w:val="ListParagraph"/>
        <w:numPr>
          <w:ilvl w:val="2"/>
          <w:numId w:val="16"/>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Problem solving</w:t>
      </w:r>
    </w:p>
    <w:p w:rsidR="008C5AE0" w:rsidRDefault="008C5AE0" w:rsidP="008C5AE0">
      <w:pPr>
        <w:pStyle w:val="ListParagraph"/>
        <w:numPr>
          <w:ilvl w:val="2"/>
          <w:numId w:val="16"/>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Ideation</w:t>
      </w:r>
    </w:p>
    <w:p w:rsidR="008C5AE0" w:rsidRDefault="008C5AE0" w:rsidP="008C5AE0">
      <w:pPr>
        <w:pStyle w:val="ListParagraph"/>
        <w:numPr>
          <w:ilvl w:val="2"/>
          <w:numId w:val="16"/>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None of the above</w:t>
      </w:r>
    </w:p>
    <w:p w:rsidR="008C5AE0" w:rsidRDefault="008C5AE0" w:rsidP="008C5AE0">
      <w:pPr>
        <w:spacing w:before="120" w:after="120" w:line="240" w:lineRule="auto"/>
        <w:rPr>
          <w:rStyle w:val="Heading10"/>
          <w:rFonts w:ascii="Century Gothic" w:eastAsia="Times New Roman" w:hAnsi="Century Gothic" w:cs="Arial"/>
          <w:color w:val="252525"/>
          <w:sz w:val="28"/>
          <w:szCs w:val="28"/>
        </w:rPr>
      </w:pPr>
      <w:r w:rsidRPr="008C5AE0">
        <w:rPr>
          <w:rStyle w:val="Heading10"/>
          <w:rFonts w:ascii="Century Gothic" w:eastAsia="Times New Roman" w:hAnsi="Century Gothic" w:cs="Arial"/>
          <w:color w:val="252525"/>
          <w:sz w:val="28"/>
          <w:szCs w:val="28"/>
        </w:rPr>
        <w:t>3.</w:t>
      </w:r>
      <w:r>
        <w:rPr>
          <w:rStyle w:val="Heading10"/>
          <w:rFonts w:ascii="Century Gothic" w:eastAsia="Times New Roman" w:hAnsi="Century Gothic" w:cs="Arial"/>
          <w:color w:val="252525"/>
          <w:sz w:val="28"/>
          <w:szCs w:val="28"/>
        </w:rPr>
        <w:t xml:space="preserve"> Consideration is</w:t>
      </w:r>
    </w:p>
    <w:p w:rsidR="008C5AE0" w:rsidRDefault="008C5AE0" w:rsidP="008C5AE0">
      <w:pPr>
        <w:pStyle w:val="ListParagraph"/>
        <w:numPr>
          <w:ilvl w:val="2"/>
          <w:numId w:val="17"/>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Like mysticism</w:t>
      </w:r>
    </w:p>
    <w:p w:rsidR="008C5AE0" w:rsidRDefault="008C5AE0" w:rsidP="008C5AE0">
      <w:pPr>
        <w:pStyle w:val="ListParagraph"/>
        <w:numPr>
          <w:ilvl w:val="2"/>
          <w:numId w:val="17"/>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Obscure or irrational thoughts</w:t>
      </w:r>
    </w:p>
    <w:p w:rsidR="008C5AE0" w:rsidRPr="008C5AE0" w:rsidRDefault="008C5AE0" w:rsidP="008C5AE0">
      <w:pPr>
        <w:pStyle w:val="ListParagraph"/>
        <w:numPr>
          <w:ilvl w:val="2"/>
          <w:numId w:val="17"/>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Thought processes in problem solving</w:t>
      </w:r>
    </w:p>
    <w:p w:rsidR="008C5AE0" w:rsidRDefault="008C5AE0" w:rsidP="008C5AE0">
      <w:pPr>
        <w:pStyle w:val="ListParagraph"/>
        <w:numPr>
          <w:ilvl w:val="2"/>
          <w:numId w:val="17"/>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The process of giving careful thoughts to something</w:t>
      </w:r>
    </w:p>
    <w:p w:rsidR="008C5AE0" w:rsidRDefault="008C5AE0" w:rsidP="008C5AE0">
      <w:pPr>
        <w:pStyle w:val="ListParagraph"/>
        <w:numPr>
          <w:ilvl w:val="2"/>
          <w:numId w:val="17"/>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Convergent thinking</w:t>
      </w:r>
    </w:p>
    <w:p w:rsidR="008C5AE0" w:rsidRDefault="008C5AE0" w:rsidP="008C5AE0">
      <w:pPr>
        <w:spacing w:before="120" w:after="120" w:line="240" w:lineRule="auto"/>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4. Theories of thoughts include all EXCEPT</w:t>
      </w:r>
    </w:p>
    <w:p w:rsidR="008C5AE0" w:rsidRDefault="008C5AE0" w:rsidP="008C5AE0">
      <w:pPr>
        <w:pStyle w:val="ListParagraph"/>
        <w:numPr>
          <w:ilvl w:val="2"/>
          <w:numId w:val="18"/>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Surfaces and essences</w:t>
      </w:r>
    </w:p>
    <w:p w:rsidR="008C5AE0" w:rsidRDefault="008C5AE0" w:rsidP="008C5AE0">
      <w:pPr>
        <w:pStyle w:val="ListParagraph"/>
        <w:numPr>
          <w:ilvl w:val="2"/>
          <w:numId w:val="18"/>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Neural theory of language</w:t>
      </w:r>
    </w:p>
    <w:p w:rsidR="008C5AE0" w:rsidRDefault="008C5AE0" w:rsidP="008C5AE0">
      <w:pPr>
        <w:pStyle w:val="ListParagraph"/>
        <w:numPr>
          <w:ilvl w:val="2"/>
          <w:numId w:val="18"/>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Thought forms</w:t>
      </w:r>
    </w:p>
    <w:p w:rsidR="008C5AE0" w:rsidRDefault="008C5AE0" w:rsidP="008C5AE0">
      <w:pPr>
        <w:pStyle w:val="ListParagraph"/>
        <w:numPr>
          <w:ilvl w:val="2"/>
          <w:numId w:val="18"/>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Linguistic theories</w:t>
      </w:r>
    </w:p>
    <w:p w:rsidR="008C5AE0" w:rsidRDefault="008C5AE0" w:rsidP="008C5AE0">
      <w:pPr>
        <w:pStyle w:val="ListParagraph"/>
        <w:numPr>
          <w:ilvl w:val="2"/>
          <w:numId w:val="18"/>
        </w:numPr>
        <w:spacing w:before="120" w:after="120" w:line="240" w:lineRule="auto"/>
        <w:ind w:left="1170"/>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Debatable theories</w:t>
      </w:r>
    </w:p>
    <w:p w:rsidR="008C5AE0" w:rsidRDefault="008C5AE0" w:rsidP="008C5AE0">
      <w:pPr>
        <w:spacing w:before="120" w:after="120" w:line="240" w:lineRule="auto"/>
        <w:rPr>
          <w:rStyle w:val="Heading10"/>
          <w:rFonts w:ascii="Century Gothic" w:eastAsia="Times New Roman" w:hAnsi="Century Gothic" w:cs="Arial"/>
          <w:b/>
          <w:color w:val="252525"/>
          <w:sz w:val="28"/>
          <w:szCs w:val="28"/>
        </w:rPr>
      </w:pPr>
      <w:r w:rsidRPr="008C5AE0">
        <w:rPr>
          <w:rStyle w:val="Heading10"/>
          <w:rFonts w:ascii="Century Gothic" w:eastAsia="Times New Roman" w:hAnsi="Century Gothic" w:cs="Arial"/>
          <w:b/>
          <w:color w:val="252525"/>
          <w:sz w:val="28"/>
          <w:szCs w:val="28"/>
        </w:rPr>
        <w:t>Answers</w:t>
      </w:r>
    </w:p>
    <w:p w:rsidR="008C5AE0" w:rsidRDefault="009F6AA8" w:rsidP="008C5AE0">
      <w:pPr>
        <w:pStyle w:val="ListParagraph"/>
        <w:numPr>
          <w:ilvl w:val="0"/>
          <w:numId w:val="19"/>
        </w:numPr>
        <w:spacing w:before="120" w:after="120" w:line="240" w:lineRule="auto"/>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d</w:t>
      </w:r>
    </w:p>
    <w:p w:rsidR="008C5AE0" w:rsidRDefault="009F6AA8" w:rsidP="008C5AE0">
      <w:pPr>
        <w:pStyle w:val="ListParagraph"/>
        <w:numPr>
          <w:ilvl w:val="0"/>
          <w:numId w:val="19"/>
        </w:numPr>
        <w:spacing w:before="120" w:after="120" w:line="240" w:lineRule="auto"/>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e</w:t>
      </w:r>
    </w:p>
    <w:p w:rsidR="008C5AE0" w:rsidRDefault="009F6AA8" w:rsidP="008C5AE0">
      <w:pPr>
        <w:pStyle w:val="ListParagraph"/>
        <w:numPr>
          <w:ilvl w:val="0"/>
          <w:numId w:val="19"/>
        </w:numPr>
        <w:spacing w:before="120" w:after="120" w:line="240" w:lineRule="auto"/>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d</w:t>
      </w:r>
    </w:p>
    <w:p w:rsidR="008C5AE0" w:rsidRPr="000F5667" w:rsidRDefault="009F6AA8" w:rsidP="008C5AE0">
      <w:pPr>
        <w:pStyle w:val="ListParagraph"/>
        <w:numPr>
          <w:ilvl w:val="0"/>
          <w:numId w:val="19"/>
        </w:numPr>
        <w:spacing w:before="120" w:after="120" w:line="240" w:lineRule="auto"/>
        <w:rPr>
          <w:rStyle w:val="Heading10"/>
          <w:rFonts w:ascii="Century Gothic" w:eastAsia="Times New Roman" w:hAnsi="Century Gothic" w:cs="Arial"/>
          <w:color w:val="252525"/>
          <w:sz w:val="28"/>
          <w:szCs w:val="28"/>
        </w:rPr>
      </w:pPr>
      <w:r>
        <w:rPr>
          <w:rStyle w:val="Heading10"/>
          <w:rFonts w:ascii="Century Gothic" w:eastAsia="Times New Roman" w:hAnsi="Century Gothic" w:cs="Arial"/>
          <w:color w:val="252525"/>
          <w:sz w:val="28"/>
          <w:szCs w:val="28"/>
        </w:rPr>
        <w:t>e</w:t>
      </w:r>
    </w:p>
    <w:p w:rsidR="008C5AE0" w:rsidRPr="008C5AE0" w:rsidRDefault="008C5AE0" w:rsidP="008C5AE0">
      <w:pPr>
        <w:spacing w:before="120" w:after="120" w:line="240" w:lineRule="auto"/>
        <w:rPr>
          <w:rStyle w:val="Heading10"/>
          <w:rFonts w:ascii="Century Gothic" w:eastAsia="Times New Roman" w:hAnsi="Century Gothic" w:cs="Arial"/>
          <w:color w:val="252525"/>
          <w:sz w:val="28"/>
          <w:szCs w:val="28"/>
        </w:rPr>
      </w:pPr>
    </w:p>
    <w:p w:rsidR="009D6C27" w:rsidRPr="009D6C27" w:rsidRDefault="009D6C27" w:rsidP="009D6C27">
      <w:pPr>
        <w:pBdr>
          <w:bottom w:val="single" w:sz="6" w:space="0" w:color="AAAAAA"/>
        </w:pBdr>
        <w:spacing w:before="240" w:after="60" w:line="240" w:lineRule="auto"/>
        <w:ind w:left="384"/>
        <w:outlineLvl w:val="1"/>
        <w:rPr>
          <w:rFonts w:ascii="Century Gothic" w:eastAsia="Times New Roman" w:hAnsi="Century Gothic" w:cs="Arial"/>
          <w:b/>
          <w:color w:val="000000"/>
          <w:sz w:val="28"/>
          <w:szCs w:val="28"/>
        </w:rPr>
      </w:pPr>
      <w:r>
        <w:rPr>
          <w:rFonts w:ascii="Century Gothic" w:eastAsia="Times New Roman" w:hAnsi="Century Gothic" w:cs="Arial"/>
          <w:b/>
          <w:noProof/>
          <w:color w:val="000000"/>
          <w:sz w:val="28"/>
          <w:szCs w:val="28"/>
        </w:rPr>
        <w:drawing>
          <wp:anchor distT="0" distB="0" distL="114300" distR="114300" simplePos="0" relativeHeight="251661312" behindDoc="0" locked="0" layoutInCell="1" allowOverlap="1">
            <wp:simplePos x="0" y="0"/>
            <wp:positionH relativeFrom="column">
              <wp:posOffset>247015</wp:posOffset>
            </wp:positionH>
            <wp:positionV relativeFrom="paragraph">
              <wp:posOffset>78105</wp:posOffset>
            </wp:positionV>
            <wp:extent cx="1032510" cy="10109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2510" cy="1010920"/>
                    </a:xfrm>
                    <a:prstGeom prst="rect">
                      <a:avLst/>
                    </a:prstGeom>
                    <a:noFill/>
                  </pic:spPr>
                </pic:pic>
              </a:graphicData>
            </a:graphic>
          </wp:anchor>
        </w:drawing>
      </w:r>
      <w:r w:rsidR="00530876" w:rsidRPr="009D6C27">
        <w:rPr>
          <w:rFonts w:ascii="Century Gothic" w:eastAsia="Times New Roman" w:hAnsi="Century Gothic" w:cs="Arial"/>
          <w:b/>
          <w:color w:val="000000"/>
          <w:sz w:val="28"/>
          <w:szCs w:val="28"/>
        </w:rPr>
        <w:t>References</w:t>
      </w:r>
    </w:p>
    <w:p w:rsidR="009D6C27" w:rsidRPr="009D6C27" w:rsidRDefault="00530876" w:rsidP="009D6C27">
      <w:pPr>
        <w:numPr>
          <w:ilvl w:val="1"/>
          <w:numId w:val="7"/>
        </w:numPr>
        <w:spacing w:before="100" w:beforeAutospacing="1" w:after="24"/>
        <w:ind w:left="1152"/>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Random House Webster's Unabridged Dictionary, Second Edition, 2001, Published by Random House, Inc., </w:t>
      </w:r>
    </w:p>
    <w:p w:rsidR="009D6C27" w:rsidRPr="009D6C27" w:rsidRDefault="009D6C27" w:rsidP="009D6C27">
      <w:pPr>
        <w:numPr>
          <w:ilvl w:val="1"/>
          <w:numId w:val="7"/>
        </w:numPr>
        <w:spacing w:before="100" w:beforeAutospacing="1" w:after="24"/>
        <w:ind w:left="1152"/>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 xml:space="preserve"> </w:t>
      </w:r>
      <w:r w:rsidR="00530876" w:rsidRPr="003665ED">
        <w:rPr>
          <w:rFonts w:ascii="Century Gothic" w:eastAsia="Times New Roman" w:hAnsi="Century Gothic" w:cs="Arial"/>
          <w:color w:val="252525"/>
          <w:sz w:val="28"/>
          <w:szCs w:val="28"/>
        </w:rPr>
        <w:t>Webster's II New College Dictionary, Webster Staff, Webster, Houghton Mifflin Company, Edition: 2, illustrated, revised Published by Houghton Mifflin Harcourt, 1999,</w:t>
      </w:r>
    </w:p>
    <w:p w:rsidR="00530876" w:rsidRPr="003665ED" w:rsidRDefault="00530876" w:rsidP="009D6C27">
      <w:pPr>
        <w:numPr>
          <w:ilvl w:val="1"/>
          <w:numId w:val="7"/>
        </w:numPr>
        <w:spacing w:before="100" w:beforeAutospacing="1" w:after="24"/>
        <w:ind w:left="1152"/>
        <w:rPr>
          <w:rFonts w:ascii="Century Gothic" w:eastAsia="Times New Roman" w:hAnsi="Century Gothic" w:cs="Arial"/>
          <w:color w:val="252525"/>
          <w:sz w:val="28"/>
          <w:szCs w:val="28"/>
        </w:rPr>
      </w:pPr>
      <w:proofErr w:type="spellStart"/>
      <w:r w:rsidRPr="003665ED">
        <w:rPr>
          <w:rFonts w:ascii="Century Gothic" w:eastAsia="Times New Roman" w:hAnsi="Century Gothic" w:cs="Arial"/>
          <w:color w:val="252525"/>
          <w:sz w:val="28"/>
          <w:szCs w:val="28"/>
        </w:rPr>
        <w:t>Caianiello</w:t>
      </w:r>
      <w:proofErr w:type="spellEnd"/>
      <w:r w:rsidRPr="003665ED">
        <w:rPr>
          <w:rFonts w:ascii="Century Gothic" w:eastAsia="Times New Roman" w:hAnsi="Century Gothic" w:cs="Arial"/>
          <w:color w:val="252525"/>
          <w:sz w:val="28"/>
          <w:szCs w:val="28"/>
        </w:rPr>
        <w:t>, E. R (1961). </w:t>
      </w:r>
      <w:hyperlink r:id="rId35" w:history="1">
        <w:r w:rsidRPr="009D6C27">
          <w:rPr>
            <w:rFonts w:ascii="Century Gothic" w:eastAsia="Times New Roman" w:hAnsi="Century Gothic" w:cs="Arial"/>
            <w:sz w:val="28"/>
            <w:szCs w:val="28"/>
          </w:rPr>
          <w:t>"Outline of a theory of thought-processes and thinking machines"</w:t>
        </w:r>
      </w:hyperlink>
      <w:r w:rsidRPr="009D6C27">
        <w:rPr>
          <w:rFonts w:ascii="Century Gothic" w:eastAsia="Times New Roman" w:hAnsi="Century Gothic" w:cs="Arial"/>
          <w:sz w:val="28"/>
          <w:szCs w:val="28"/>
        </w:rPr>
        <w:t>. </w:t>
      </w:r>
      <w:r w:rsidRPr="009D6C27">
        <w:rPr>
          <w:rFonts w:ascii="Century Gothic" w:eastAsia="Times New Roman" w:hAnsi="Century Gothic" w:cs="Arial"/>
          <w:i/>
          <w:iCs/>
          <w:sz w:val="28"/>
          <w:szCs w:val="28"/>
        </w:rPr>
        <w:t>Jou</w:t>
      </w:r>
      <w:r w:rsidRPr="003665ED">
        <w:rPr>
          <w:rFonts w:ascii="Century Gothic" w:eastAsia="Times New Roman" w:hAnsi="Century Gothic" w:cs="Arial"/>
          <w:i/>
          <w:iCs/>
          <w:color w:val="252525"/>
          <w:sz w:val="28"/>
          <w:szCs w:val="28"/>
        </w:rPr>
        <w:t>rnal of Theoretical Biology</w:t>
      </w:r>
      <w:r w:rsidRPr="003665ED">
        <w:rPr>
          <w:rFonts w:ascii="Century Gothic" w:eastAsia="Times New Roman" w:hAnsi="Century Gothic" w:cs="Arial"/>
          <w:color w:val="252525"/>
          <w:sz w:val="28"/>
          <w:szCs w:val="28"/>
        </w:rPr>
        <w:t>. 1, Issue: 2. p. 204-235. Retrieved June 27, 2013.</w:t>
      </w:r>
    </w:p>
    <w:p w:rsidR="000A247D" w:rsidRPr="009D6C27" w:rsidRDefault="00530876" w:rsidP="009D6C27">
      <w:pPr>
        <w:numPr>
          <w:ilvl w:val="1"/>
          <w:numId w:val="7"/>
        </w:numPr>
        <w:spacing w:before="100" w:beforeAutospacing="1" w:after="120"/>
        <w:ind w:left="1152"/>
        <w:rPr>
          <w:rFonts w:ascii="Century Gothic" w:eastAsia="Times New Roman" w:hAnsi="Century Gothic" w:cs="Arial"/>
          <w:color w:val="252525"/>
          <w:sz w:val="28"/>
          <w:szCs w:val="28"/>
        </w:rPr>
      </w:pPr>
      <w:r w:rsidRPr="003665ED">
        <w:rPr>
          <w:rFonts w:ascii="Century Gothic" w:eastAsia="Times New Roman" w:hAnsi="Century Gothic" w:cs="Arial"/>
          <w:color w:val="252525"/>
          <w:sz w:val="28"/>
          <w:szCs w:val="28"/>
        </w:rPr>
        <w:t xml:space="preserve">“Surfaces and Essences: Analogy as the Fuel and Fire of Thinking” by Douglas Hofstadter and Emmanuel Sander, April 23, </w:t>
      </w:r>
      <w:r w:rsidR="009D6C27">
        <w:rPr>
          <w:rFonts w:ascii="Century Gothic" w:eastAsia="Times New Roman" w:hAnsi="Century Gothic" w:cs="Arial"/>
          <w:color w:val="252525"/>
          <w:sz w:val="28"/>
          <w:szCs w:val="28"/>
        </w:rPr>
        <w:t>2013, published by Basic Books,</w:t>
      </w:r>
    </w:p>
    <w:p w:rsidR="000A247D" w:rsidRPr="009D6C27" w:rsidRDefault="000A247D" w:rsidP="009D6C27">
      <w:pPr>
        <w:pStyle w:val="ListParagraph"/>
        <w:numPr>
          <w:ilvl w:val="1"/>
          <w:numId w:val="7"/>
        </w:numPr>
        <w:shd w:val="clear" w:color="auto" w:fill="FFFFFF"/>
        <w:tabs>
          <w:tab w:val="clear" w:pos="1440"/>
          <w:tab w:val="num" w:pos="1260"/>
        </w:tabs>
        <w:spacing w:before="100" w:beforeAutospacing="1" w:after="100" w:afterAutospacing="1" w:line="264" w:lineRule="atLeast"/>
        <w:rPr>
          <w:rFonts w:ascii="Century Gothic" w:hAnsi="Century Gothic" w:cs="Helvetica"/>
          <w:color w:val="070809"/>
          <w:sz w:val="28"/>
          <w:szCs w:val="28"/>
        </w:rPr>
      </w:pPr>
      <w:proofErr w:type="spellStart"/>
      <w:r w:rsidRPr="009D6C27">
        <w:rPr>
          <w:rFonts w:ascii="Century Gothic" w:hAnsi="Century Gothic" w:cs="Helvetica"/>
          <w:color w:val="070809"/>
          <w:sz w:val="28"/>
          <w:szCs w:val="28"/>
        </w:rPr>
        <w:t>Mattia</w:t>
      </w:r>
      <w:proofErr w:type="spellEnd"/>
      <w:r w:rsidRPr="009D6C27">
        <w:rPr>
          <w:rFonts w:ascii="Century Gothic" w:hAnsi="Century Gothic" w:cs="Helvetica"/>
          <w:color w:val="070809"/>
          <w:sz w:val="28"/>
          <w:szCs w:val="28"/>
        </w:rPr>
        <w:t xml:space="preserve"> </w:t>
      </w:r>
      <w:proofErr w:type="spellStart"/>
      <w:r w:rsidRPr="009D6C27">
        <w:rPr>
          <w:rFonts w:ascii="Century Gothic" w:hAnsi="Century Gothic" w:cs="Helvetica"/>
          <w:color w:val="070809"/>
          <w:sz w:val="28"/>
          <w:szCs w:val="28"/>
        </w:rPr>
        <w:t>Rigotti</w:t>
      </w:r>
      <w:proofErr w:type="spellEnd"/>
      <w:r w:rsidRPr="009D6C27">
        <w:rPr>
          <w:rFonts w:ascii="Century Gothic" w:hAnsi="Century Gothic" w:cs="Helvetica"/>
          <w:color w:val="070809"/>
          <w:sz w:val="28"/>
          <w:szCs w:val="28"/>
        </w:rPr>
        <w:t xml:space="preserve">, </w:t>
      </w:r>
      <w:proofErr w:type="spellStart"/>
      <w:r w:rsidRPr="009D6C27">
        <w:rPr>
          <w:rFonts w:ascii="Century Gothic" w:hAnsi="Century Gothic" w:cs="Helvetica"/>
          <w:color w:val="070809"/>
          <w:sz w:val="28"/>
          <w:szCs w:val="28"/>
        </w:rPr>
        <w:t>Omri</w:t>
      </w:r>
      <w:proofErr w:type="spellEnd"/>
      <w:r w:rsidRPr="009D6C27">
        <w:rPr>
          <w:rFonts w:ascii="Century Gothic" w:hAnsi="Century Gothic" w:cs="Helvetica"/>
          <w:color w:val="070809"/>
          <w:sz w:val="28"/>
          <w:szCs w:val="28"/>
        </w:rPr>
        <w:t xml:space="preserve"> Barak, Melissa R. Warden, Xiao-Jing Wang, Nathaniel D. </w:t>
      </w:r>
      <w:proofErr w:type="spellStart"/>
      <w:r w:rsidRPr="009D6C27">
        <w:rPr>
          <w:rFonts w:ascii="Century Gothic" w:hAnsi="Century Gothic" w:cs="Helvetica"/>
          <w:color w:val="070809"/>
          <w:sz w:val="28"/>
          <w:szCs w:val="28"/>
        </w:rPr>
        <w:t>Daw</w:t>
      </w:r>
      <w:proofErr w:type="spellEnd"/>
      <w:r w:rsidRPr="009D6C27">
        <w:rPr>
          <w:rFonts w:ascii="Century Gothic" w:hAnsi="Century Gothic" w:cs="Helvetica"/>
          <w:color w:val="070809"/>
          <w:sz w:val="28"/>
          <w:szCs w:val="28"/>
        </w:rPr>
        <w:t xml:space="preserve">, Earl K. Miller, Stefano </w:t>
      </w:r>
      <w:proofErr w:type="spellStart"/>
      <w:r w:rsidRPr="009D6C27">
        <w:rPr>
          <w:rFonts w:ascii="Century Gothic" w:hAnsi="Century Gothic" w:cs="Helvetica"/>
          <w:color w:val="070809"/>
          <w:sz w:val="28"/>
          <w:szCs w:val="28"/>
        </w:rPr>
        <w:t>Fusi</w:t>
      </w:r>
      <w:proofErr w:type="spellEnd"/>
      <w:r w:rsidRPr="009D6C27">
        <w:rPr>
          <w:rFonts w:ascii="Century Gothic" w:hAnsi="Century Gothic" w:cs="Helvetica"/>
          <w:color w:val="070809"/>
          <w:sz w:val="28"/>
          <w:szCs w:val="28"/>
        </w:rPr>
        <w:t>.</w:t>
      </w:r>
      <w:r w:rsidRPr="009D6C27">
        <w:rPr>
          <w:rStyle w:val="apple-converted-space"/>
          <w:rFonts w:ascii="Century Gothic" w:hAnsi="Century Gothic" w:cs="Helvetica"/>
          <w:color w:val="070809"/>
          <w:sz w:val="28"/>
          <w:szCs w:val="28"/>
        </w:rPr>
        <w:t> </w:t>
      </w:r>
      <w:r w:rsidRPr="009D6C27">
        <w:rPr>
          <w:rStyle w:val="Strong"/>
          <w:rFonts w:ascii="Century Gothic" w:hAnsi="Century Gothic" w:cs="Helvetica"/>
          <w:b w:val="0"/>
          <w:color w:val="070809"/>
          <w:sz w:val="28"/>
          <w:szCs w:val="28"/>
        </w:rPr>
        <w:t>The importance of mixed selectivity in complex cognitive</w:t>
      </w:r>
      <w:r w:rsidRPr="009D6C27">
        <w:rPr>
          <w:rStyle w:val="Strong"/>
          <w:rFonts w:ascii="Century Gothic" w:hAnsi="Century Gothic" w:cs="Helvetica"/>
          <w:color w:val="070809"/>
          <w:sz w:val="28"/>
          <w:szCs w:val="28"/>
        </w:rPr>
        <w:t xml:space="preserve"> </w:t>
      </w:r>
      <w:r w:rsidRPr="009D6C27">
        <w:rPr>
          <w:rStyle w:val="Strong"/>
          <w:rFonts w:ascii="Century Gothic" w:hAnsi="Century Gothic" w:cs="Helvetica"/>
          <w:b w:val="0"/>
          <w:color w:val="070809"/>
          <w:sz w:val="28"/>
          <w:szCs w:val="28"/>
        </w:rPr>
        <w:t>tasks</w:t>
      </w:r>
      <w:r w:rsidRPr="009D6C27">
        <w:rPr>
          <w:rFonts w:ascii="Century Gothic" w:hAnsi="Century Gothic" w:cs="Helvetica"/>
          <w:color w:val="070809"/>
          <w:sz w:val="28"/>
          <w:szCs w:val="28"/>
        </w:rPr>
        <w:t>.</w:t>
      </w:r>
      <w:r w:rsidRPr="009D6C27">
        <w:rPr>
          <w:rStyle w:val="apple-converted-space"/>
          <w:rFonts w:ascii="Century Gothic" w:hAnsi="Century Gothic" w:cs="Helvetica"/>
          <w:color w:val="070809"/>
          <w:sz w:val="28"/>
          <w:szCs w:val="28"/>
        </w:rPr>
        <w:t> </w:t>
      </w:r>
      <w:r w:rsidRPr="009D6C27">
        <w:rPr>
          <w:rStyle w:val="Emphasis"/>
          <w:rFonts w:ascii="Century Gothic" w:hAnsi="Century Gothic" w:cs="Helvetica"/>
          <w:color w:val="070809"/>
          <w:sz w:val="28"/>
          <w:szCs w:val="28"/>
        </w:rPr>
        <w:t>Nature</w:t>
      </w:r>
      <w:r w:rsidR="009D6C27">
        <w:rPr>
          <w:rFonts w:ascii="Century Gothic" w:hAnsi="Century Gothic" w:cs="Helvetica"/>
          <w:color w:val="070809"/>
          <w:sz w:val="28"/>
          <w:szCs w:val="28"/>
        </w:rPr>
        <w:t>, 2013</w:t>
      </w:r>
      <w:r w:rsidRPr="009D6C27">
        <w:rPr>
          <w:rFonts w:ascii="Century Gothic" w:hAnsi="Century Gothic"/>
          <w:color w:val="000000"/>
          <w:sz w:val="28"/>
          <w:szCs w:val="28"/>
          <w:shd w:val="clear" w:color="auto" w:fill="C9C9C9"/>
        </w:rPr>
        <w:t xml:space="preserve"> </w:t>
      </w:r>
      <w:bookmarkStart w:id="0" w:name="_GoBack"/>
      <w:bookmarkEnd w:id="0"/>
    </w:p>
    <w:sectPr w:rsidR="000A247D" w:rsidRPr="009D6C27" w:rsidSect="008550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Franklin Gothic Heavy">
    <w:panose1 w:val="020B09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3B96"/>
    <w:multiLevelType w:val="multilevel"/>
    <w:tmpl w:val="5F2A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001758"/>
    <w:multiLevelType w:val="multilevel"/>
    <w:tmpl w:val="8EFC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844CBF"/>
    <w:multiLevelType w:val="multilevel"/>
    <w:tmpl w:val="08AE430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EE9087C"/>
    <w:multiLevelType w:val="multilevel"/>
    <w:tmpl w:val="56485E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EA60BF"/>
    <w:multiLevelType w:val="hybridMultilevel"/>
    <w:tmpl w:val="F60E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F1972"/>
    <w:multiLevelType w:val="multilevel"/>
    <w:tmpl w:val="C812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F674CE"/>
    <w:multiLevelType w:val="multilevel"/>
    <w:tmpl w:val="180C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9318B1"/>
    <w:multiLevelType w:val="multilevel"/>
    <w:tmpl w:val="CEEE333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nsid w:val="333B2224"/>
    <w:multiLevelType w:val="multilevel"/>
    <w:tmpl w:val="21D44D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D072A9"/>
    <w:multiLevelType w:val="multilevel"/>
    <w:tmpl w:val="36F23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AF3514"/>
    <w:multiLevelType w:val="multilevel"/>
    <w:tmpl w:val="5BF2ED5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42F4542B"/>
    <w:multiLevelType w:val="multilevel"/>
    <w:tmpl w:val="722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682B7D"/>
    <w:multiLevelType w:val="hybridMultilevel"/>
    <w:tmpl w:val="27F2E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E7822"/>
    <w:multiLevelType w:val="multilevel"/>
    <w:tmpl w:val="44C6B2F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nsid w:val="6BC060C0"/>
    <w:multiLevelType w:val="multilevel"/>
    <w:tmpl w:val="21D44D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8A2919"/>
    <w:multiLevelType w:val="multilevel"/>
    <w:tmpl w:val="D3F613E4"/>
    <w:lvl w:ilvl="0">
      <w:start w:val="1"/>
      <w:numFmt w:val="decimal"/>
      <w:lvlText w:val="%1.0"/>
      <w:lvlJc w:val="left"/>
      <w:pPr>
        <w:ind w:left="720" w:hanging="720"/>
      </w:pPr>
      <w:rPr>
        <w:rFonts w:hint="default"/>
      </w:rPr>
    </w:lvl>
    <w:lvl w:ilvl="1">
      <w:numFmt w:val="decimal"/>
      <w:lvlText w:val="%1.%2"/>
      <w:lvlJc w:val="left"/>
      <w:pPr>
        <w:ind w:left="99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6">
    <w:nsid w:val="71924DED"/>
    <w:multiLevelType w:val="multilevel"/>
    <w:tmpl w:val="21D44D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3A55342"/>
    <w:multiLevelType w:val="multilevel"/>
    <w:tmpl w:val="21D44D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F25D52"/>
    <w:multiLevelType w:val="hybridMultilevel"/>
    <w:tmpl w:val="36E43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4"/>
  </w:num>
  <w:num w:numId="4">
    <w:abstractNumId w:val="11"/>
  </w:num>
  <w:num w:numId="5">
    <w:abstractNumId w:val="1"/>
  </w:num>
  <w:num w:numId="6">
    <w:abstractNumId w:val="5"/>
  </w:num>
  <w:num w:numId="7">
    <w:abstractNumId w:val="3"/>
  </w:num>
  <w:num w:numId="8">
    <w:abstractNumId w:val="15"/>
  </w:num>
  <w:num w:numId="9">
    <w:abstractNumId w:val="10"/>
  </w:num>
  <w:num w:numId="10">
    <w:abstractNumId w:val="2"/>
  </w:num>
  <w:num w:numId="11">
    <w:abstractNumId w:val="13"/>
  </w:num>
  <w:num w:numId="12">
    <w:abstractNumId w:val="7"/>
  </w:num>
  <w:num w:numId="13">
    <w:abstractNumId w:val="12"/>
  </w:num>
  <w:num w:numId="14">
    <w:abstractNumId w:val="0"/>
  </w:num>
  <w:num w:numId="15">
    <w:abstractNumId w:val="4"/>
  </w:num>
  <w:num w:numId="16">
    <w:abstractNumId w:val="8"/>
  </w:num>
  <w:num w:numId="17">
    <w:abstractNumId w:val="17"/>
  </w:num>
  <w:num w:numId="18">
    <w:abstractNumId w:val="1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E72EA7"/>
    <w:rsid w:val="00037CFA"/>
    <w:rsid w:val="000A247D"/>
    <w:rsid w:val="000B0F04"/>
    <w:rsid w:val="000F5667"/>
    <w:rsid w:val="001003B0"/>
    <w:rsid w:val="00172D38"/>
    <w:rsid w:val="00173166"/>
    <w:rsid w:val="00210CA3"/>
    <w:rsid w:val="00223180"/>
    <w:rsid w:val="002648C3"/>
    <w:rsid w:val="002B0AD2"/>
    <w:rsid w:val="003665ED"/>
    <w:rsid w:val="003B2FE0"/>
    <w:rsid w:val="003E57AE"/>
    <w:rsid w:val="004D2EF2"/>
    <w:rsid w:val="00530876"/>
    <w:rsid w:val="006621EB"/>
    <w:rsid w:val="00730A13"/>
    <w:rsid w:val="007A357B"/>
    <w:rsid w:val="008550BF"/>
    <w:rsid w:val="008B41E8"/>
    <w:rsid w:val="008C5AE0"/>
    <w:rsid w:val="008F5DA1"/>
    <w:rsid w:val="00952A5F"/>
    <w:rsid w:val="0095467E"/>
    <w:rsid w:val="00985285"/>
    <w:rsid w:val="009D6C27"/>
    <w:rsid w:val="009F6AA8"/>
    <w:rsid w:val="00AB4719"/>
    <w:rsid w:val="00AF13D5"/>
    <w:rsid w:val="00B35CF3"/>
    <w:rsid w:val="00C16C3A"/>
    <w:rsid w:val="00DD24C8"/>
    <w:rsid w:val="00E72EA7"/>
    <w:rsid w:val="00EC2393"/>
    <w:rsid w:val="00FE69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0BF"/>
  </w:style>
  <w:style w:type="paragraph" w:styleId="Heading1">
    <w:name w:val="heading 1"/>
    <w:basedOn w:val="Normal"/>
    <w:link w:val="Heading1Char"/>
    <w:uiPriority w:val="9"/>
    <w:qFormat/>
    <w:rsid w:val="005308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08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08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8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08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087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30876"/>
    <w:rPr>
      <w:color w:val="0000FF"/>
      <w:u w:val="single"/>
    </w:rPr>
  </w:style>
  <w:style w:type="character" w:customStyle="1" w:styleId="apple-converted-space">
    <w:name w:val="apple-converted-space"/>
    <w:basedOn w:val="DefaultParagraphFont"/>
    <w:rsid w:val="00530876"/>
  </w:style>
  <w:style w:type="character" w:customStyle="1" w:styleId="toctoggle">
    <w:name w:val="toctoggle"/>
    <w:basedOn w:val="DefaultParagraphFont"/>
    <w:rsid w:val="00530876"/>
  </w:style>
  <w:style w:type="character" w:customStyle="1" w:styleId="tocnumber">
    <w:name w:val="tocnumber"/>
    <w:basedOn w:val="DefaultParagraphFont"/>
    <w:rsid w:val="00530876"/>
  </w:style>
  <w:style w:type="character" w:customStyle="1" w:styleId="toctext">
    <w:name w:val="toctext"/>
    <w:basedOn w:val="DefaultParagraphFont"/>
    <w:rsid w:val="00530876"/>
  </w:style>
  <w:style w:type="character" w:customStyle="1" w:styleId="mw-headline">
    <w:name w:val="mw-headline"/>
    <w:basedOn w:val="DefaultParagraphFont"/>
    <w:rsid w:val="00530876"/>
  </w:style>
  <w:style w:type="character" w:customStyle="1" w:styleId="mw-editsection">
    <w:name w:val="mw-editsection"/>
    <w:basedOn w:val="DefaultParagraphFont"/>
    <w:rsid w:val="00530876"/>
  </w:style>
  <w:style w:type="character" w:customStyle="1" w:styleId="mw-editsection-bracket">
    <w:name w:val="mw-editsection-bracket"/>
    <w:basedOn w:val="DefaultParagraphFont"/>
    <w:rsid w:val="00530876"/>
  </w:style>
  <w:style w:type="character" w:customStyle="1" w:styleId="metadata">
    <w:name w:val="metadata"/>
    <w:basedOn w:val="DefaultParagraphFont"/>
    <w:rsid w:val="00530876"/>
  </w:style>
  <w:style w:type="character" w:customStyle="1" w:styleId="mw-cite-backlink">
    <w:name w:val="mw-cite-backlink"/>
    <w:basedOn w:val="DefaultParagraphFont"/>
    <w:rsid w:val="00530876"/>
  </w:style>
  <w:style w:type="character" w:customStyle="1" w:styleId="cite-accessibility-label">
    <w:name w:val="cite-accessibility-label"/>
    <w:basedOn w:val="DefaultParagraphFont"/>
    <w:rsid w:val="00530876"/>
  </w:style>
  <w:style w:type="character" w:customStyle="1" w:styleId="reference-text">
    <w:name w:val="reference-text"/>
    <w:basedOn w:val="DefaultParagraphFont"/>
    <w:rsid w:val="00530876"/>
  </w:style>
  <w:style w:type="character" w:customStyle="1" w:styleId="citation">
    <w:name w:val="citation"/>
    <w:basedOn w:val="DefaultParagraphFont"/>
    <w:rsid w:val="00530876"/>
  </w:style>
  <w:style w:type="character" w:customStyle="1" w:styleId="reference-accessdate">
    <w:name w:val="reference-accessdate"/>
    <w:basedOn w:val="DefaultParagraphFont"/>
    <w:rsid w:val="00530876"/>
  </w:style>
  <w:style w:type="character" w:customStyle="1" w:styleId="z3988">
    <w:name w:val="z3988"/>
    <w:basedOn w:val="DefaultParagraphFont"/>
    <w:rsid w:val="00530876"/>
  </w:style>
  <w:style w:type="paragraph" w:styleId="BalloonText">
    <w:name w:val="Balloon Text"/>
    <w:basedOn w:val="Normal"/>
    <w:link w:val="BalloonTextChar"/>
    <w:uiPriority w:val="99"/>
    <w:semiHidden/>
    <w:unhideWhenUsed/>
    <w:rsid w:val="00530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876"/>
    <w:rPr>
      <w:rFonts w:ascii="Tahoma" w:hAnsi="Tahoma" w:cs="Tahoma"/>
      <w:sz w:val="16"/>
      <w:szCs w:val="16"/>
    </w:rPr>
  </w:style>
  <w:style w:type="paragraph" w:styleId="ListParagraph">
    <w:name w:val="List Paragraph"/>
    <w:basedOn w:val="Normal"/>
    <w:uiPriority w:val="34"/>
    <w:qFormat/>
    <w:rsid w:val="006621EB"/>
    <w:pPr>
      <w:ind w:left="720"/>
      <w:contextualSpacing/>
    </w:pPr>
  </w:style>
  <w:style w:type="character" w:customStyle="1" w:styleId="Bodytext">
    <w:name w:val="Body text_"/>
    <w:basedOn w:val="DefaultParagraphFont"/>
    <w:link w:val="BodyText1"/>
    <w:rsid w:val="004D2EF2"/>
    <w:rPr>
      <w:rFonts w:ascii="AngsanaUPC" w:eastAsia="AngsanaUPC" w:hAnsi="AngsanaUPC" w:cs="AngsanaUPC"/>
      <w:sz w:val="29"/>
      <w:szCs w:val="29"/>
      <w:shd w:val="clear" w:color="auto" w:fill="FFFFFF"/>
    </w:rPr>
  </w:style>
  <w:style w:type="character" w:customStyle="1" w:styleId="Heading10">
    <w:name w:val="Heading #1"/>
    <w:basedOn w:val="DefaultParagraphFont"/>
    <w:rsid w:val="004D2EF2"/>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none"/>
      <w:lang w:val="en-US"/>
    </w:rPr>
  </w:style>
  <w:style w:type="paragraph" w:customStyle="1" w:styleId="BodyText1">
    <w:name w:val="Body Text1"/>
    <w:basedOn w:val="Normal"/>
    <w:link w:val="Bodytext"/>
    <w:rsid w:val="004D2EF2"/>
    <w:pPr>
      <w:widowControl w:val="0"/>
      <w:shd w:val="clear" w:color="auto" w:fill="FFFFFF"/>
      <w:spacing w:after="0" w:line="238" w:lineRule="exact"/>
      <w:jc w:val="both"/>
    </w:pPr>
    <w:rPr>
      <w:rFonts w:ascii="AngsanaUPC" w:eastAsia="AngsanaUPC" w:hAnsi="AngsanaUPC" w:cs="AngsanaUPC"/>
      <w:sz w:val="29"/>
      <w:szCs w:val="29"/>
    </w:rPr>
  </w:style>
  <w:style w:type="character" w:styleId="Strong">
    <w:name w:val="Strong"/>
    <w:basedOn w:val="DefaultParagraphFont"/>
    <w:uiPriority w:val="22"/>
    <w:qFormat/>
    <w:rsid w:val="000A247D"/>
    <w:rPr>
      <w:b/>
      <w:bCs/>
    </w:rPr>
  </w:style>
  <w:style w:type="character" w:styleId="Emphasis">
    <w:name w:val="Emphasis"/>
    <w:basedOn w:val="DefaultParagraphFont"/>
    <w:uiPriority w:val="20"/>
    <w:qFormat/>
    <w:rsid w:val="000A24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934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ns" TargetMode="External"/><Relationship Id="rId13" Type="http://schemas.openxmlformats.org/officeDocument/2006/relationships/hyperlink" Target="http://en.wikipedia.org/wiki/Unconscious_Thought_Theory" TargetMode="External"/><Relationship Id="rId18" Type="http://schemas.openxmlformats.org/officeDocument/2006/relationships/hyperlink" Target="http://en.wikipedia.org/wiki/Heidegger" TargetMode="External"/><Relationship Id="rId26" Type="http://schemas.openxmlformats.org/officeDocument/2006/relationships/hyperlink" Target="http://en.wikipedia.org/wiki/Spinal_cord" TargetMode="External"/><Relationship Id="rId3" Type="http://schemas.openxmlformats.org/officeDocument/2006/relationships/styles" Target="styles.xml"/><Relationship Id="rId21" Type="http://schemas.openxmlformats.org/officeDocument/2006/relationships/hyperlink" Target="http://en.wikipedia.org/wiki/Cell_(biology)" TargetMode="External"/><Relationship Id="rId34" Type="http://schemas.openxmlformats.org/officeDocument/2006/relationships/image" Target="media/image5.png"/><Relationship Id="rId7" Type="http://schemas.openxmlformats.org/officeDocument/2006/relationships/hyperlink" Target="http://en.wikipedia.org/wiki/Conceptual_model" TargetMode="External"/><Relationship Id="rId12" Type="http://schemas.openxmlformats.org/officeDocument/2006/relationships/hyperlink" Target="http://en.wikipedia.org/wiki/Computing_Machinery_and_Intelligence" TargetMode="External"/><Relationship Id="rId17" Type="http://schemas.openxmlformats.org/officeDocument/2006/relationships/hyperlink" Target="http://en.wikipedia.org/wiki/Embodied_cognition" TargetMode="External"/><Relationship Id="rId25" Type="http://schemas.openxmlformats.org/officeDocument/2006/relationships/hyperlink" Target="http://en.wikipedia.org/wiki/Vertebrate" TargetMode="External"/><Relationship Id="rId33" Type="http://schemas.openxmlformats.org/officeDocument/2006/relationships/hyperlink" Target="http://en.wikipedia.org/wiki/Thought_bubble"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en.wikipedia.org/wiki/Linguistics" TargetMode="External"/><Relationship Id="rId20" Type="http://schemas.openxmlformats.org/officeDocument/2006/relationships/hyperlink" Target="http://en.wikipedia.org/wiki/John_Dewey" TargetMode="External"/><Relationship Id="rId29" Type="http://schemas.openxmlformats.org/officeDocument/2006/relationships/hyperlink" Target="http://en.wikipedia.org/wiki/Jean_Piaget"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en.wikipedia.org/wiki/Alan_Turing" TargetMode="External"/><Relationship Id="rId24" Type="http://schemas.openxmlformats.org/officeDocument/2006/relationships/hyperlink" Target="http://en.wikipedia.org/wiki/Human_brain" TargetMode="Externa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Unconscious_Thought_Theory" TargetMode="External"/><Relationship Id="rId23" Type="http://schemas.openxmlformats.org/officeDocument/2006/relationships/hyperlink" Target="http://en.wikipedia.org/wiki/Signal_(biology)" TargetMode="External"/><Relationship Id="rId28" Type="http://schemas.openxmlformats.org/officeDocument/2006/relationships/hyperlink" Target="http://en.wikipedia.org/wiki/Ventral_nerve_cord" TargetMode="External"/><Relationship Id="rId36" Type="http://schemas.openxmlformats.org/officeDocument/2006/relationships/fontTable" Target="fontTable.xml"/><Relationship Id="rId10" Type="http://schemas.openxmlformats.org/officeDocument/2006/relationships/hyperlink" Target="http://en.wikipedia.org/wiki/Anthropomorphism" TargetMode="External"/><Relationship Id="rId19" Type="http://schemas.openxmlformats.org/officeDocument/2006/relationships/hyperlink" Target="http://en.wikipedia.org/wiki/Jean_Piaget" TargetMode="External"/><Relationship Id="rId31" Type="http://schemas.openxmlformats.org/officeDocument/2006/relationships/hyperlink" Target="http://en.wikipedia.org/wiki/File:Thought_bubble.svg" TargetMode="External"/><Relationship Id="rId4" Type="http://schemas.openxmlformats.org/officeDocument/2006/relationships/settings" Target="settings.xml"/><Relationship Id="rId9" Type="http://schemas.openxmlformats.org/officeDocument/2006/relationships/hyperlink" Target="http://en.wikipedia.org/wiki/Old_English" TargetMode="External"/><Relationship Id="rId14" Type="http://schemas.openxmlformats.org/officeDocument/2006/relationships/image" Target="media/image2.jpeg"/><Relationship Id="rId22" Type="http://schemas.openxmlformats.org/officeDocument/2006/relationships/hyperlink" Target="http://en.wikipedia.org/wiki/Nervous_system" TargetMode="External"/><Relationship Id="rId27" Type="http://schemas.openxmlformats.org/officeDocument/2006/relationships/hyperlink" Target="http://en.wikipedia.org/wiki/Invertebrate" TargetMode="External"/><Relationship Id="rId30" Type="http://schemas.openxmlformats.org/officeDocument/2006/relationships/image" Target="media/image3.png"/><Relationship Id="rId35" Type="http://schemas.openxmlformats.org/officeDocument/2006/relationships/hyperlink" Target="http://www.mendeley.com/research/outline-theory-thought-processes-thinking-mach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C79C3-6CAE-48E6-96D3-82081810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Owiti</dc:creator>
  <cp:lastModifiedBy>Fred Owiti</cp:lastModifiedBy>
  <cp:revision>9</cp:revision>
  <dcterms:created xsi:type="dcterms:W3CDTF">2014-07-06T22:07:00Z</dcterms:created>
  <dcterms:modified xsi:type="dcterms:W3CDTF">2014-08-11T16:20:00Z</dcterms:modified>
</cp:coreProperties>
</file>