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82" w:rsidRPr="002F45A0" w:rsidRDefault="00E551B4" w:rsidP="00E551B4">
      <w:pPr>
        <w:jc w:val="center"/>
      </w:pPr>
      <w:r w:rsidRPr="002F45A0">
        <w:t>SANITATION AND HEALTH</w:t>
      </w:r>
    </w:p>
    <w:p w:rsidR="00E551B4" w:rsidRPr="002F45A0" w:rsidRDefault="00E551B4" w:rsidP="00E551B4">
      <w:pPr>
        <w:jc w:val="center"/>
      </w:pPr>
    </w:p>
    <w:p w:rsidR="00E551B4" w:rsidRPr="002F45A0" w:rsidRDefault="00E551B4" w:rsidP="00255982">
      <w:pPr>
        <w:jc w:val="both"/>
      </w:pPr>
    </w:p>
    <w:p w:rsidR="0053564A" w:rsidRPr="002F45A0" w:rsidRDefault="0053564A" w:rsidP="00255982">
      <w:pPr>
        <w:jc w:val="both"/>
      </w:pPr>
    </w:p>
    <w:p w:rsidR="0053564A" w:rsidRPr="002F45A0" w:rsidRDefault="0053564A" w:rsidP="0053564A">
      <w:pPr>
        <w:jc w:val="both"/>
      </w:pPr>
    </w:p>
    <w:p w:rsidR="0053564A" w:rsidRPr="002F45A0" w:rsidRDefault="0053564A" w:rsidP="0053564A">
      <w:pPr>
        <w:jc w:val="center"/>
      </w:pPr>
    </w:p>
    <w:p w:rsidR="0053564A" w:rsidRPr="002F45A0" w:rsidRDefault="0053564A" w:rsidP="0053564A">
      <w:pPr>
        <w:jc w:val="center"/>
      </w:pPr>
    </w:p>
    <w:p w:rsidR="0053564A" w:rsidRPr="002F45A0" w:rsidRDefault="0053564A" w:rsidP="0053564A">
      <w:pPr>
        <w:jc w:val="center"/>
      </w:pPr>
    </w:p>
    <w:p w:rsidR="0053564A" w:rsidRPr="002F45A0" w:rsidRDefault="0053564A" w:rsidP="0053564A">
      <w:pPr>
        <w:jc w:val="center"/>
      </w:pPr>
      <w:r w:rsidRPr="002F45A0">
        <w:t>By Mary Kinoti</w:t>
      </w:r>
    </w:p>
    <w:p w:rsidR="0053564A" w:rsidRPr="002F45A0" w:rsidRDefault="0053564A" w:rsidP="0053564A">
      <w:pPr>
        <w:jc w:val="center"/>
      </w:pPr>
      <w:r w:rsidRPr="002F45A0">
        <w:t>School of Public Health</w:t>
      </w:r>
    </w:p>
    <w:p w:rsidR="0053564A" w:rsidRPr="002F45A0" w:rsidRDefault="004C18B0" w:rsidP="0053564A">
      <w:pPr>
        <w:jc w:val="center"/>
      </w:pPr>
      <w:r w:rsidRPr="002F45A0">
        <w:t>Class: MBCHB II</w:t>
      </w:r>
    </w:p>
    <w:p w:rsidR="0053564A" w:rsidRPr="002F45A0" w:rsidRDefault="0053564A" w:rsidP="0053564A">
      <w:pPr>
        <w:jc w:val="center"/>
      </w:pPr>
      <w:r w:rsidRPr="002F45A0">
        <w:t>Venue: MH2</w:t>
      </w:r>
    </w:p>
    <w:p w:rsidR="002F45A0" w:rsidRPr="002F45A0" w:rsidRDefault="002F45A0" w:rsidP="0053564A">
      <w:pPr>
        <w:jc w:val="center"/>
      </w:pPr>
      <w:r w:rsidRPr="002F45A0">
        <w:t>Date: 10</w:t>
      </w:r>
      <w:r w:rsidRPr="002F45A0">
        <w:rPr>
          <w:vertAlign w:val="superscript"/>
        </w:rPr>
        <w:t>th</w:t>
      </w:r>
      <w:r w:rsidRPr="002F45A0">
        <w:t xml:space="preserve"> feb/2011</w:t>
      </w:r>
    </w:p>
    <w:p w:rsidR="0053564A" w:rsidRPr="002F45A0" w:rsidRDefault="002F45A0" w:rsidP="002F45A0">
      <w:r w:rsidRPr="002F45A0">
        <w:t xml:space="preserve">                        </w:t>
      </w:r>
    </w:p>
    <w:p w:rsidR="00197E0F" w:rsidRDefault="00197E0F" w:rsidP="0053564A">
      <w:pPr>
        <w:rPr>
          <w:b/>
        </w:rPr>
      </w:pPr>
    </w:p>
    <w:p w:rsidR="00197E0F" w:rsidRDefault="00197E0F" w:rsidP="0053564A">
      <w:pPr>
        <w:rPr>
          <w:b/>
        </w:rPr>
      </w:pPr>
    </w:p>
    <w:p w:rsidR="00197E0F" w:rsidRDefault="00197E0F" w:rsidP="0053564A">
      <w:pPr>
        <w:rPr>
          <w:b/>
        </w:rPr>
      </w:pPr>
    </w:p>
    <w:p w:rsidR="00197E0F" w:rsidRDefault="00197E0F" w:rsidP="0053564A">
      <w:pPr>
        <w:rPr>
          <w:b/>
        </w:rPr>
      </w:pPr>
    </w:p>
    <w:p w:rsidR="00197E0F" w:rsidRDefault="00197E0F" w:rsidP="0053564A">
      <w:pPr>
        <w:rPr>
          <w:b/>
        </w:rPr>
      </w:pPr>
    </w:p>
    <w:p w:rsidR="0053564A" w:rsidRPr="004F1A73" w:rsidRDefault="004F1A73" w:rsidP="0053564A">
      <w:pPr>
        <w:rPr>
          <w:b/>
        </w:rPr>
      </w:pPr>
      <w:r w:rsidRPr="004F1A73">
        <w:rPr>
          <w:b/>
        </w:rPr>
        <w:t>REFERENCES:</w:t>
      </w:r>
    </w:p>
    <w:p w:rsidR="002F45A0" w:rsidRDefault="004F1A73" w:rsidP="002F45A0">
      <w:pPr>
        <w:numPr>
          <w:ilvl w:val="0"/>
          <w:numId w:val="17"/>
        </w:numPr>
      </w:pPr>
      <w:r>
        <w:t xml:space="preserve">Sanitation Where There </w:t>
      </w:r>
      <w:r w:rsidR="002F45A0" w:rsidRPr="002F45A0">
        <w:t xml:space="preserve">is </w:t>
      </w:r>
      <w:r>
        <w:t>no Water.</w:t>
      </w:r>
    </w:p>
    <w:p w:rsidR="002F45A0" w:rsidRDefault="002F45A0" w:rsidP="002F45A0">
      <w:pPr>
        <w:numPr>
          <w:ilvl w:val="0"/>
          <w:numId w:val="17"/>
        </w:numPr>
      </w:pPr>
      <w:r>
        <w:t>McGhee, Terence J. Water supply and sewerage. Sith edition. McGraw-Hill series in Water Resources and Environmental Engineering. 1991.</w:t>
      </w:r>
    </w:p>
    <w:p w:rsidR="002F45A0" w:rsidRDefault="002F45A0" w:rsidP="002F45A0">
      <w:pPr>
        <w:numPr>
          <w:ilvl w:val="0"/>
          <w:numId w:val="17"/>
        </w:numPr>
      </w:pPr>
      <w:r>
        <w:t>White J.B.</w:t>
      </w:r>
      <w:r w:rsidR="00664582">
        <w:t xml:space="preserve"> Wastewaste</w:t>
      </w:r>
      <w:r w:rsidR="0074671D">
        <w:t>Engineering. Edward Anold. 1974</w:t>
      </w:r>
    </w:p>
    <w:p w:rsidR="0074671D" w:rsidRPr="0074671D" w:rsidRDefault="0074671D" w:rsidP="0074671D">
      <w:pPr>
        <w:numPr>
          <w:ilvl w:val="0"/>
          <w:numId w:val="17"/>
        </w:numPr>
        <w:autoSpaceDE w:val="0"/>
        <w:autoSpaceDN w:val="0"/>
        <w:adjustRightInd w:val="0"/>
        <w:rPr>
          <w:bCs/>
        </w:rPr>
      </w:pPr>
      <w:r w:rsidRPr="0074671D">
        <w:rPr>
          <w:bCs/>
        </w:rPr>
        <w:t>WHO / UNICEF J</w:t>
      </w:r>
      <w:r w:rsidRPr="0074671D">
        <w:t xml:space="preserve">oint </w:t>
      </w:r>
      <w:r w:rsidRPr="0074671D">
        <w:rPr>
          <w:bCs/>
        </w:rPr>
        <w:t>M</w:t>
      </w:r>
      <w:r w:rsidRPr="0074671D">
        <w:t xml:space="preserve">onitoring </w:t>
      </w:r>
      <w:r w:rsidRPr="0074671D">
        <w:rPr>
          <w:bCs/>
        </w:rPr>
        <w:t>P</w:t>
      </w:r>
      <w:r w:rsidRPr="0074671D">
        <w:t>rogramme</w:t>
      </w:r>
      <w:r w:rsidRPr="0074671D">
        <w:rPr>
          <w:bCs/>
        </w:rPr>
        <w:t xml:space="preserve"> </w:t>
      </w:r>
      <w:r w:rsidRPr="0074671D">
        <w:t>for Water Supply and Sanitation</w:t>
      </w:r>
      <w:r w:rsidRPr="0074671D">
        <w:rPr>
          <w:bCs/>
        </w:rPr>
        <w:t xml:space="preserve"> </w:t>
      </w:r>
      <w:r w:rsidRPr="0074671D">
        <w:t>Coverage Estimates</w:t>
      </w:r>
      <w:r w:rsidRPr="0074671D">
        <w:rPr>
          <w:bCs/>
        </w:rPr>
        <w:t xml:space="preserve"> Improved Sanitation </w:t>
      </w:r>
      <w:r w:rsidRPr="0074671D">
        <w:t>Updated in June 2006</w:t>
      </w:r>
      <w:r>
        <w:rPr>
          <w:bCs/>
        </w:rPr>
        <w:t xml:space="preserve">. </w:t>
      </w:r>
      <w:r w:rsidRPr="0074671D">
        <w:t>Kenya</w:t>
      </w:r>
      <w:r>
        <w:rPr>
          <w:bCs/>
        </w:rPr>
        <w:t xml:space="preserve"> </w:t>
      </w:r>
      <w:r w:rsidRPr="0074671D">
        <w:t>wssinfo.org</w:t>
      </w:r>
    </w:p>
    <w:p w:rsidR="0074671D" w:rsidRPr="0074671D" w:rsidRDefault="004F1A73" w:rsidP="002F45A0">
      <w:pPr>
        <w:numPr>
          <w:ilvl w:val="0"/>
          <w:numId w:val="17"/>
        </w:numPr>
      </w:pPr>
      <w:r>
        <w:t>Richard Feachem, McGarry, M and Mara Duncan.Water, Wastes and Health in Hot Climates. John Wiley &amp;Sons. Chichester</w:t>
      </w:r>
    </w:p>
    <w:p w:rsidR="0053564A" w:rsidRPr="002F45A0" w:rsidRDefault="0053564A" w:rsidP="00255982">
      <w:pPr>
        <w:jc w:val="both"/>
      </w:pPr>
    </w:p>
    <w:p w:rsidR="0053564A" w:rsidRPr="002F45A0" w:rsidRDefault="0053564A" w:rsidP="00255982">
      <w:pPr>
        <w:jc w:val="both"/>
      </w:pPr>
    </w:p>
    <w:p w:rsidR="0053564A" w:rsidRPr="00872D12" w:rsidRDefault="0053564A" w:rsidP="00255982">
      <w:pPr>
        <w:jc w:val="both"/>
        <w:rPr>
          <w:rFonts w:ascii="Verdana" w:hAnsi="Verdana"/>
          <w:sz w:val="28"/>
          <w:szCs w:val="28"/>
        </w:rPr>
      </w:pPr>
    </w:p>
    <w:p w:rsidR="00255982" w:rsidRPr="0053564A" w:rsidRDefault="0023297D" w:rsidP="0023297D">
      <w:pPr>
        <w:ind w:left="2160" w:hanging="2160"/>
        <w:jc w:val="both"/>
        <w:rPr>
          <w:sz w:val="32"/>
          <w:szCs w:val="32"/>
        </w:rPr>
      </w:pPr>
      <w:r>
        <w:rPr>
          <w:rFonts w:ascii="Verdana" w:hAnsi="Verdana"/>
          <w:sz w:val="28"/>
          <w:szCs w:val="28"/>
        </w:rPr>
        <w:tab/>
      </w:r>
    </w:p>
    <w:p w:rsidR="00255982" w:rsidRPr="0053564A" w:rsidRDefault="00197E0F" w:rsidP="00255982">
      <w:pPr>
        <w:jc w:val="both"/>
        <w:rPr>
          <w:sz w:val="32"/>
          <w:szCs w:val="32"/>
        </w:rPr>
      </w:pPr>
      <w:r>
        <w:rPr>
          <w:sz w:val="32"/>
          <w:szCs w:val="32"/>
        </w:rPr>
        <w:br w:type="page"/>
      </w:r>
    </w:p>
    <w:p w:rsidR="0023297D" w:rsidRPr="00197E0F" w:rsidRDefault="0023297D" w:rsidP="00255982">
      <w:pPr>
        <w:jc w:val="both"/>
        <w:rPr>
          <w:b/>
        </w:rPr>
      </w:pPr>
      <w:r w:rsidRPr="00197E0F">
        <w:rPr>
          <w:b/>
        </w:rPr>
        <w:lastRenderedPageBreak/>
        <w:t>Objectives:</w:t>
      </w:r>
    </w:p>
    <w:p w:rsidR="00516961" w:rsidRPr="00197E0F" w:rsidRDefault="00516961" w:rsidP="00C5585F">
      <w:pPr>
        <w:numPr>
          <w:ilvl w:val="0"/>
          <w:numId w:val="4"/>
        </w:numPr>
        <w:jc w:val="both"/>
      </w:pPr>
      <w:r w:rsidRPr="00197E0F">
        <w:t>To ap</w:t>
      </w:r>
      <w:r w:rsidR="0053564A" w:rsidRPr="00197E0F">
        <w:t>preciate the importance of prop</w:t>
      </w:r>
      <w:r w:rsidRPr="00197E0F">
        <w:t>er excreta disposal</w:t>
      </w:r>
    </w:p>
    <w:p w:rsidR="0023297D" w:rsidRPr="00197E0F" w:rsidRDefault="0023297D" w:rsidP="00C5585F">
      <w:pPr>
        <w:numPr>
          <w:ilvl w:val="0"/>
          <w:numId w:val="4"/>
        </w:numPr>
        <w:jc w:val="both"/>
      </w:pPr>
      <w:r w:rsidRPr="00197E0F">
        <w:t xml:space="preserve">to describe structural and functional differences between </w:t>
      </w:r>
      <w:r w:rsidR="004B41A6" w:rsidRPr="00197E0F">
        <w:t xml:space="preserve">common rural excreta disposal </w:t>
      </w:r>
      <w:r w:rsidRPr="00197E0F">
        <w:t xml:space="preserve"> systems in existence</w:t>
      </w:r>
      <w:r w:rsidR="00C5585F" w:rsidRPr="00197E0F">
        <w:t>;</w:t>
      </w:r>
    </w:p>
    <w:p w:rsidR="00C5585F" w:rsidRPr="00197E0F" w:rsidRDefault="00C5585F" w:rsidP="00C5585F">
      <w:pPr>
        <w:numPr>
          <w:ilvl w:val="0"/>
          <w:numId w:val="4"/>
        </w:numPr>
        <w:jc w:val="both"/>
      </w:pPr>
      <w:r w:rsidRPr="00197E0F">
        <w:t>to</w:t>
      </w:r>
      <w:r w:rsidR="004B41A6" w:rsidRPr="00197E0F">
        <w:t xml:space="preserve"> explain ways of reducing fly nuisance in pit latrines</w:t>
      </w:r>
    </w:p>
    <w:p w:rsidR="003E5B56" w:rsidRPr="00197E0F" w:rsidRDefault="004B41A6" w:rsidP="003E5B56">
      <w:pPr>
        <w:numPr>
          <w:ilvl w:val="0"/>
          <w:numId w:val="4"/>
        </w:numPr>
        <w:jc w:val="both"/>
      </w:pPr>
      <w:r w:rsidRPr="00197E0F">
        <w:t>to discuss difficulties in implementing pit latrine systems</w:t>
      </w:r>
    </w:p>
    <w:p w:rsidR="003E5B56" w:rsidRPr="00197E0F" w:rsidRDefault="003E5B56" w:rsidP="003E5B56">
      <w:pPr>
        <w:jc w:val="both"/>
      </w:pPr>
    </w:p>
    <w:p w:rsidR="003E5B56" w:rsidRPr="00197E0F" w:rsidRDefault="00C5585F" w:rsidP="003E5B56">
      <w:pPr>
        <w:jc w:val="both"/>
        <w:rPr>
          <w:b/>
        </w:rPr>
      </w:pPr>
      <w:r w:rsidRPr="00197E0F">
        <w:rPr>
          <w:b/>
        </w:rPr>
        <w:t>Introduction</w:t>
      </w:r>
    </w:p>
    <w:p w:rsidR="00C5585F" w:rsidRPr="00197E0F" w:rsidRDefault="00C5585F" w:rsidP="003E5B56">
      <w:pPr>
        <w:jc w:val="both"/>
        <w:rPr>
          <w:b/>
        </w:rPr>
      </w:pPr>
    </w:p>
    <w:p w:rsidR="003F0CD6" w:rsidRPr="00197E0F" w:rsidRDefault="00C5585F" w:rsidP="003F0CD6">
      <w:pPr>
        <w:numPr>
          <w:ilvl w:val="0"/>
          <w:numId w:val="15"/>
        </w:numPr>
        <w:jc w:val="both"/>
      </w:pPr>
      <w:r w:rsidRPr="00197E0F">
        <w:t>The hygienic disposal of human ecreta for the millions villagers in the world is one of the greatest challenges that face public health workers</w:t>
      </w:r>
      <w:r w:rsidR="003F0CD6" w:rsidRPr="00197E0F">
        <w:t>……</w:t>
      </w:r>
      <w:r w:rsidRPr="00197E0F">
        <w:t xml:space="preserve">. </w:t>
      </w:r>
    </w:p>
    <w:p w:rsidR="00C5585F" w:rsidRPr="00197E0F" w:rsidRDefault="00C5585F" w:rsidP="003E5B56">
      <w:pPr>
        <w:numPr>
          <w:ilvl w:val="0"/>
          <w:numId w:val="15"/>
        </w:numPr>
        <w:jc w:val="both"/>
      </w:pPr>
      <w:r w:rsidRPr="00197E0F">
        <w:t xml:space="preserve">rural sanitation is not primarily a technical problem because use of pit latrines would be appropriate and fairly cheap. </w:t>
      </w:r>
      <w:r w:rsidR="00583942" w:rsidRPr="00197E0F">
        <w:t xml:space="preserve">The problem identified by the dual is encouraging the the population to use and maintain the facilities. </w:t>
      </w:r>
      <w:r w:rsidR="003F0CD6" w:rsidRPr="00197E0F">
        <w:t xml:space="preserve">(Cairncross and feachem(1983). </w:t>
      </w:r>
    </w:p>
    <w:p w:rsidR="003F0CD6" w:rsidRPr="00197E0F" w:rsidRDefault="002713A2" w:rsidP="003F0CD6">
      <w:pPr>
        <w:jc w:val="both"/>
        <w:rPr>
          <w:b/>
        </w:rPr>
      </w:pPr>
      <w:r w:rsidRPr="00197E0F">
        <w:rPr>
          <w:b/>
        </w:rPr>
        <w:t>The burden of poor sanitation</w:t>
      </w:r>
      <w:r w:rsidR="000C58C0" w:rsidRPr="00197E0F">
        <w:rPr>
          <w:b/>
        </w:rPr>
        <w:t xml:space="preserve"> </w:t>
      </w:r>
    </w:p>
    <w:p w:rsidR="003F0CD6" w:rsidRPr="00197E0F" w:rsidRDefault="003F0CD6" w:rsidP="003F0CD6">
      <w:pPr>
        <w:jc w:val="both"/>
        <w:rPr>
          <w:b/>
        </w:rPr>
      </w:pPr>
      <w:r w:rsidRPr="00197E0F">
        <w:rPr>
          <w:b/>
        </w:rPr>
        <w:t>Facts and Figures</w:t>
      </w:r>
    </w:p>
    <w:p w:rsidR="002713A2" w:rsidRPr="00197E0F" w:rsidRDefault="000C58C0" w:rsidP="003F0CD6">
      <w:pPr>
        <w:numPr>
          <w:ilvl w:val="0"/>
          <w:numId w:val="16"/>
        </w:numPr>
        <w:jc w:val="both"/>
      </w:pPr>
      <w:r w:rsidRPr="00197E0F">
        <w:t>Every year globally, 2.5 million children die from diarrhea that could have been prevented by good sanitation;</w:t>
      </w:r>
    </w:p>
    <w:p w:rsidR="002713A2" w:rsidRPr="00197E0F" w:rsidRDefault="000C58C0" w:rsidP="003F0CD6">
      <w:pPr>
        <w:numPr>
          <w:ilvl w:val="0"/>
          <w:numId w:val="16"/>
        </w:numPr>
        <w:jc w:val="both"/>
      </w:pPr>
      <w:r w:rsidRPr="00197E0F">
        <w:t xml:space="preserve">millions suffer the nutritional, educational and economic loss through diarrhea disease which sanitation can prevent. </w:t>
      </w:r>
    </w:p>
    <w:p w:rsidR="002713A2" w:rsidRPr="00197E0F" w:rsidRDefault="000C58C0" w:rsidP="003F0CD6">
      <w:pPr>
        <w:numPr>
          <w:ilvl w:val="0"/>
          <w:numId w:val="16"/>
        </w:numPr>
        <w:jc w:val="both"/>
      </w:pPr>
      <w:r w:rsidRPr="00197E0F">
        <w:t xml:space="preserve">Poor sanitation has led to the infestation of nearly a billion people, largely children, with a variety of worm infections, with corresponding costs in health and energy. </w:t>
      </w:r>
    </w:p>
    <w:p w:rsidR="002713A2" w:rsidRPr="00197E0F" w:rsidRDefault="000C58C0" w:rsidP="003F0CD6">
      <w:pPr>
        <w:numPr>
          <w:ilvl w:val="0"/>
          <w:numId w:val="16"/>
        </w:numPr>
        <w:jc w:val="both"/>
      </w:pPr>
      <w:r w:rsidRPr="00197E0F">
        <w:rPr>
          <w:color w:val="000000"/>
        </w:rPr>
        <w:t xml:space="preserve">Poor management of human wastes can lead to direct or indirect disease transmission. Presently, 2.4 billion people have no access to basic sanitation </w:t>
      </w:r>
      <w:hyperlink r:id="rId7" w:history="1">
        <w:r w:rsidRPr="00197E0F">
          <w:rPr>
            <w:rStyle w:val="Hyperlink"/>
            <w:color w:val="000000"/>
          </w:rPr>
          <w:t>(WHO/UNICEF, 2000)</w:t>
        </w:r>
      </w:hyperlink>
      <w:r w:rsidR="002713A2" w:rsidRPr="00197E0F">
        <w:rPr>
          <w:color w:val="000000"/>
        </w:rPr>
        <w:t>.</w:t>
      </w:r>
    </w:p>
    <w:p w:rsidR="002713A2" w:rsidRPr="00197E0F" w:rsidRDefault="000C58C0" w:rsidP="000C58C0">
      <w:pPr>
        <w:numPr>
          <w:ilvl w:val="0"/>
          <w:numId w:val="16"/>
        </w:numPr>
        <w:jc w:val="both"/>
      </w:pPr>
      <w:r w:rsidRPr="00197E0F">
        <w:rPr>
          <w:color w:val="000000"/>
        </w:rPr>
        <w:t xml:space="preserve">Poor water, sanitation and personal and domestic hygiene account for 5.7% of the total disease burden or 84 million life years lost per year expressed as DALYs (Disability Adjusted Life Years) </w:t>
      </w:r>
    </w:p>
    <w:p w:rsidR="002713A2" w:rsidRPr="00197E0F" w:rsidRDefault="000C58C0" w:rsidP="000C58C0">
      <w:pPr>
        <w:numPr>
          <w:ilvl w:val="0"/>
          <w:numId w:val="16"/>
        </w:numPr>
        <w:jc w:val="both"/>
      </w:pPr>
      <w:r w:rsidRPr="00197E0F">
        <w:rPr>
          <w:color w:val="000000"/>
        </w:rPr>
        <w:t xml:space="preserve">Diarrhoea related to poor water supply and sanitation, is estimated to have killed 2.1 million people in 2000 (90% of the deaths occur in children: 85% in children 0 - 4 and 5% in children 5 - 14) </w:t>
      </w:r>
      <w:hyperlink r:id="rId8" w:history="1">
        <w:r w:rsidRPr="00197E0F">
          <w:rPr>
            <w:rStyle w:val="Hyperlink"/>
            <w:color w:val="000000"/>
          </w:rPr>
          <w:t>(WHO, 2001; Murray and Lopez, 1996)</w:t>
        </w:r>
      </w:hyperlink>
      <w:r w:rsidR="002713A2" w:rsidRPr="00197E0F">
        <w:rPr>
          <w:color w:val="000000"/>
        </w:rPr>
        <w:t>.</w:t>
      </w:r>
    </w:p>
    <w:p w:rsidR="000C58C0" w:rsidRPr="00197E0F" w:rsidRDefault="000C58C0" w:rsidP="000C58C0">
      <w:pPr>
        <w:numPr>
          <w:ilvl w:val="0"/>
          <w:numId w:val="16"/>
        </w:numPr>
        <w:jc w:val="both"/>
      </w:pPr>
      <w:r w:rsidRPr="00197E0F">
        <w:rPr>
          <w:color w:val="000000"/>
        </w:rPr>
        <w:t xml:space="preserve">Sanitation related diseases affect mostly the young and the poor. </w:t>
      </w:r>
    </w:p>
    <w:p w:rsidR="002713A2" w:rsidRPr="00197E0F" w:rsidRDefault="002713A2" w:rsidP="002713A2">
      <w:pPr>
        <w:pStyle w:val="NormalWeb"/>
        <w:numPr>
          <w:ilvl w:val="0"/>
          <w:numId w:val="16"/>
        </w:numPr>
        <w:jc w:val="both"/>
        <w:rPr>
          <w:color w:val="000000"/>
        </w:rPr>
      </w:pPr>
      <w:r w:rsidRPr="00197E0F">
        <w:t xml:space="preserve">As early as 1956, a study in Kentucky USA had demonstrated a significant reduction in morbidity rates due to improved sanitation in low communities(Feachem, R. 1986). </w:t>
      </w:r>
    </w:p>
    <w:p w:rsidR="000C58C0" w:rsidRPr="00197E0F" w:rsidRDefault="000C58C0" w:rsidP="000C58C0">
      <w:pPr>
        <w:pStyle w:val="NormalWeb"/>
        <w:jc w:val="both"/>
        <w:rPr>
          <w:color w:val="000000"/>
        </w:rPr>
      </w:pPr>
      <w:r w:rsidRPr="00197E0F">
        <w:rPr>
          <w:color w:val="000000"/>
        </w:rPr>
        <w:t>This clearly suggests the importance of providing adequate sanitation and the need for preventive measures to combat environmental transmission of pathogens. Sanitation is the primary barrier for preventing the entry of many human pathogens into the environment particularly in developing countries</w:t>
      </w:r>
    </w:p>
    <w:p w:rsidR="000C58C0" w:rsidRPr="00197E0F" w:rsidRDefault="000C58C0" w:rsidP="003E5B56">
      <w:pPr>
        <w:jc w:val="both"/>
      </w:pPr>
    </w:p>
    <w:p w:rsidR="00583942" w:rsidRPr="00197E0F" w:rsidRDefault="00583942" w:rsidP="00583942">
      <w:pPr>
        <w:numPr>
          <w:ilvl w:val="0"/>
          <w:numId w:val="5"/>
        </w:numPr>
        <w:jc w:val="both"/>
        <w:rPr>
          <w:b/>
        </w:rPr>
      </w:pPr>
      <w:r w:rsidRPr="00197E0F">
        <w:rPr>
          <w:b/>
        </w:rPr>
        <w:t>What types of human excreta disposal systems exist in developing countries(e.g kenya)?</w:t>
      </w:r>
    </w:p>
    <w:p w:rsidR="00255982" w:rsidRPr="00197E0F" w:rsidRDefault="00255982" w:rsidP="00400A52">
      <w:pPr>
        <w:rPr>
          <w:b/>
          <w:u w:val="single"/>
        </w:rPr>
      </w:pPr>
    </w:p>
    <w:p w:rsidR="001C5223" w:rsidRPr="00197E0F" w:rsidRDefault="00400A52" w:rsidP="001C5223">
      <w:pPr>
        <w:jc w:val="both"/>
      </w:pPr>
      <w:r w:rsidRPr="00197E0F">
        <w:lastRenderedPageBreak/>
        <w:t>D</w:t>
      </w:r>
      <w:r w:rsidR="001C5223" w:rsidRPr="00197E0F">
        <w:t xml:space="preserve">uring year iv medical students do a fieldwork aspect called community diagnosis. During this community diagnosis, the students get information on various aspects on communities of which include Environmental health issues. Sanitation is one of the environmental health investigated. </w:t>
      </w:r>
    </w:p>
    <w:p w:rsidR="00786FED" w:rsidRPr="00197E0F" w:rsidRDefault="00C30071" w:rsidP="001C5223">
      <w:pPr>
        <w:jc w:val="both"/>
      </w:pPr>
      <w:r w:rsidRPr="00197E0F">
        <w:t>Table 1</w:t>
      </w:r>
      <w:r w:rsidR="000826F6" w:rsidRPr="00197E0F">
        <w:t xml:space="preserve"> represents </w:t>
      </w:r>
      <w:r w:rsidR="00786FED" w:rsidRPr="00197E0F">
        <w:t xml:space="preserve">1996 </w:t>
      </w:r>
      <w:r w:rsidR="000826F6" w:rsidRPr="00197E0F">
        <w:t xml:space="preserve">findings by </w:t>
      </w:r>
      <w:r w:rsidR="00786FED" w:rsidRPr="00197E0F">
        <w:t>students</w:t>
      </w:r>
      <w:r w:rsidR="00516961" w:rsidRPr="00197E0F">
        <w:t xml:space="preserve"> </w:t>
      </w:r>
      <w:r w:rsidR="000826F6" w:rsidRPr="00197E0F">
        <w:t xml:space="preserve">who </w:t>
      </w:r>
      <w:r w:rsidR="00786FED" w:rsidRPr="00197E0F">
        <w:t>did community diagnosis in two locations(Kamirithuand Kiratina) in Kiambu District and found out the following:</w:t>
      </w:r>
    </w:p>
    <w:p w:rsidR="00786FED" w:rsidRPr="00197E0F" w:rsidRDefault="00786FED" w:rsidP="001C5223">
      <w:pPr>
        <w:jc w:val="both"/>
      </w:pPr>
      <w:r w:rsidRPr="00197E0F">
        <w:t>a)</w:t>
      </w:r>
      <w:r w:rsidRPr="00197E0F">
        <w:tab/>
      </w:r>
    </w:p>
    <w:p w:rsidR="000826F6" w:rsidRPr="00197E0F" w:rsidRDefault="00C30071" w:rsidP="001C5223">
      <w:pPr>
        <w:jc w:val="both"/>
      </w:pPr>
      <w:r w:rsidRPr="00197E0F">
        <w:t>Table 1. Types of F</w:t>
      </w:r>
      <w:r w:rsidR="000826F6" w:rsidRPr="00197E0F">
        <w:t>acilities</w:t>
      </w:r>
      <w:r w:rsidRPr="00197E0F">
        <w:t xml:space="preserve"> for  human Excreta D</w:t>
      </w:r>
      <w:r w:rsidR="000826F6" w:rsidRPr="00197E0F">
        <w:t>isposal in Kiambu District.</w:t>
      </w:r>
    </w:p>
    <w:p w:rsidR="00786FED" w:rsidRPr="00197E0F" w:rsidRDefault="00786FED" w:rsidP="001C5223">
      <w:pPr>
        <w:jc w:val="both"/>
      </w:pPr>
      <w:r w:rsidRPr="00197E0F">
        <w:tab/>
      </w:r>
      <w:r w:rsidRPr="00197E0F">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0"/>
        <w:gridCol w:w="2150"/>
        <w:gridCol w:w="2151"/>
      </w:tblGrid>
      <w:tr w:rsidR="00786FED" w:rsidRPr="00197E0F" w:rsidTr="00D25480">
        <w:tc>
          <w:tcPr>
            <w:tcW w:w="2214" w:type="dxa"/>
          </w:tcPr>
          <w:p w:rsidR="00786FED" w:rsidRPr="00197E0F" w:rsidRDefault="00786FED" w:rsidP="00D25480">
            <w:pPr>
              <w:jc w:val="both"/>
            </w:pPr>
            <w:r w:rsidRPr="00197E0F">
              <w:t>Type of facility</w:t>
            </w:r>
          </w:p>
        </w:tc>
        <w:tc>
          <w:tcPr>
            <w:tcW w:w="2214" w:type="dxa"/>
          </w:tcPr>
          <w:p w:rsidR="00786FED" w:rsidRPr="00197E0F" w:rsidRDefault="00786FED" w:rsidP="00D25480">
            <w:pPr>
              <w:jc w:val="both"/>
            </w:pPr>
            <w:r w:rsidRPr="00197E0F">
              <w:t>% in Kamirithu</w:t>
            </w:r>
          </w:p>
        </w:tc>
        <w:tc>
          <w:tcPr>
            <w:tcW w:w="2214" w:type="dxa"/>
          </w:tcPr>
          <w:p w:rsidR="00786FED" w:rsidRPr="00197E0F" w:rsidRDefault="00786FED" w:rsidP="00D25480">
            <w:pPr>
              <w:jc w:val="both"/>
            </w:pPr>
            <w:r w:rsidRPr="00197E0F">
              <w:t>Kiratina</w:t>
            </w:r>
          </w:p>
        </w:tc>
        <w:tc>
          <w:tcPr>
            <w:tcW w:w="2214" w:type="dxa"/>
          </w:tcPr>
          <w:p w:rsidR="00786FED" w:rsidRPr="00197E0F" w:rsidRDefault="00786FED" w:rsidP="00D25480">
            <w:pPr>
              <w:jc w:val="both"/>
            </w:pPr>
            <w:r w:rsidRPr="00197E0F">
              <w:t>Average</w:t>
            </w:r>
          </w:p>
        </w:tc>
      </w:tr>
      <w:tr w:rsidR="00786FED" w:rsidRPr="00197E0F" w:rsidTr="00D25480">
        <w:tc>
          <w:tcPr>
            <w:tcW w:w="2214" w:type="dxa"/>
          </w:tcPr>
          <w:p w:rsidR="00786FED" w:rsidRPr="00197E0F" w:rsidRDefault="00786FED" w:rsidP="00D25480">
            <w:pPr>
              <w:jc w:val="both"/>
            </w:pPr>
            <w:r w:rsidRPr="00197E0F">
              <w:t>Pit latrine</w:t>
            </w:r>
          </w:p>
        </w:tc>
        <w:tc>
          <w:tcPr>
            <w:tcW w:w="2214" w:type="dxa"/>
          </w:tcPr>
          <w:p w:rsidR="00786FED" w:rsidRPr="00197E0F" w:rsidRDefault="00786FED" w:rsidP="00D25480">
            <w:pPr>
              <w:jc w:val="both"/>
            </w:pPr>
            <w:r w:rsidRPr="00197E0F">
              <w:t>92</w:t>
            </w:r>
          </w:p>
        </w:tc>
        <w:tc>
          <w:tcPr>
            <w:tcW w:w="2214" w:type="dxa"/>
          </w:tcPr>
          <w:p w:rsidR="00786FED" w:rsidRPr="00197E0F" w:rsidRDefault="00786FED" w:rsidP="00D25480">
            <w:pPr>
              <w:jc w:val="both"/>
            </w:pPr>
            <w:r w:rsidRPr="00197E0F">
              <w:t>98.8</w:t>
            </w:r>
          </w:p>
        </w:tc>
        <w:tc>
          <w:tcPr>
            <w:tcW w:w="2214" w:type="dxa"/>
          </w:tcPr>
          <w:p w:rsidR="00786FED" w:rsidRPr="00197E0F" w:rsidRDefault="00786FED" w:rsidP="00D25480">
            <w:pPr>
              <w:jc w:val="both"/>
            </w:pPr>
            <w:r w:rsidRPr="00197E0F">
              <w:t>95.4</w:t>
            </w:r>
          </w:p>
        </w:tc>
      </w:tr>
      <w:tr w:rsidR="00786FED" w:rsidRPr="00197E0F" w:rsidTr="00D25480">
        <w:tc>
          <w:tcPr>
            <w:tcW w:w="2214" w:type="dxa"/>
          </w:tcPr>
          <w:p w:rsidR="00786FED" w:rsidRPr="00197E0F" w:rsidRDefault="00786FED" w:rsidP="00D25480">
            <w:pPr>
              <w:jc w:val="both"/>
            </w:pPr>
            <w:r w:rsidRPr="00197E0F">
              <w:t>VIP latrine</w:t>
            </w:r>
          </w:p>
        </w:tc>
        <w:tc>
          <w:tcPr>
            <w:tcW w:w="2214" w:type="dxa"/>
          </w:tcPr>
          <w:p w:rsidR="00786FED" w:rsidRPr="00197E0F" w:rsidRDefault="00786FED" w:rsidP="00D25480">
            <w:pPr>
              <w:jc w:val="both"/>
            </w:pPr>
            <w:r w:rsidRPr="00197E0F">
              <w:t>2.5</w:t>
            </w:r>
          </w:p>
        </w:tc>
        <w:tc>
          <w:tcPr>
            <w:tcW w:w="2214" w:type="dxa"/>
          </w:tcPr>
          <w:p w:rsidR="00786FED" w:rsidRPr="00197E0F" w:rsidRDefault="00786FED" w:rsidP="00D25480">
            <w:pPr>
              <w:jc w:val="both"/>
            </w:pPr>
            <w:r w:rsidRPr="00197E0F">
              <w:t>0.4</w:t>
            </w:r>
          </w:p>
        </w:tc>
        <w:tc>
          <w:tcPr>
            <w:tcW w:w="2214" w:type="dxa"/>
          </w:tcPr>
          <w:p w:rsidR="00786FED" w:rsidRPr="00197E0F" w:rsidRDefault="00786FED" w:rsidP="00D25480">
            <w:pPr>
              <w:jc w:val="both"/>
            </w:pPr>
            <w:r w:rsidRPr="00197E0F">
              <w:t>1.45</w:t>
            </w:r>
          </w:p>
        </w:tc>
      </w:tr>
      <w:tr w:rsidR="00786FED" w:rsidRPr="00197E0F" w:rsidTr="00D25480">
        <w:tc>
          <w:tcPr>
            <w:tcW w:w="2214" w:type="dxa"/>
          </w:tcPr>
          <w:p w:rsidR="00786FED" w:rsidRPr="00197E0F" w:rsidRDefault="00786FED" w:rsidP="00D25480">
            <w:pPr>
              <w:jc w:val="both"/>
            </w:pPr>
            <w:r w:rsidRPr="00197E0F">
              <w:t>Flush/septic Tank</w:t>
            </w:r>
          </w:p>
        </w:tc>
        <w:tc>
          <w:tcPr>
            <w:tcW w:w="2214" w:type="dxa"/>
          </w:tcPr>
          <w:p w:rsidR="00786FED" w:rsidRPr="00197E0F" w:rsidRDefault="00786FED" w:rsidP="00D25480">
            <w:pPr>
              <w:jc w:val="both"/>
            </w:pPr>
            <w:r w:rsidRPr="00197E0F">
              <w:t>2.0</w:t>
            </w:r>
          </w:p>
        </w:tc>
        <w:tc>
          <w:tcPr>
            <w:tcW w:w="2214" w:type="dxa"/>
          </w:tcPr>
          <w:p w:rsidR="00786FED" w:rsidRPr="00197E0F" w:rsidRDefault="00786FED" w:rsidP="00D25480">
            <w:pPr>
              <w:jc w:val="both"/>
            </w:pPr>
            <w:r w:rsidRPr="00197E0F">
              <w:t>0.6</w:t>
            </w:r>
          </w:p>
        </w:tc>
        <w:tc>
          <w:tcPr>
            <w:tcW w:w="2214" w:type="dxa"/>
          </w:tcPr>
          <w:p w:rsidR="00786FED" w:rsidRPr="00197E0F" w:rsidRDefault="00786FED" w:rsidP="00D25480">
            <w:pPr>
              <w:jc w:val="both"/>
            </w:pPr>
            <w:r w:rsidRPr="00197E0F">
              <w:t>1.3</w:t>
            </w:r>
          </w:p>
        </w:tc>
      </w:tr>
      <w:tr w:rsidR="00786FED" w:rsidRPr="00197E0F" w:rsidTr="00D25480">
        <w:tc>
          <w:tcPr>
            <w:tcW w:w="2214" w:type="dxa"/>
          </w:tcPr>
          <w:p w:rsidR="00786FED" w:rsidRPr="00197E0F" w:rsidRDefault="00786FED" w:rsidP="00D25480">
            <w:pPr>
              <w:jc w:val="both"/>
            </w:pPr>
            <w:r w:rsidRPr="00197E0F">
              <w:t>Bush/none</w:t>
            </w:r>
          </w:p>
        </w:tc>
        <w:tc>
          <w:tcPr>
            <w:tcW w:w="2214" w:type="dxa"/>
          </w:tcPr>
          <w:p w:rsidR="00786FED" w:rsidRPr="00197E0F" w:rsidRDefault="00786FED" w:rsidP="00D25480">
            <w:pPr>
              <w:jc w:val="both"/>
            </w:pPr>
            <w:r w:rsidRPr="00197E0F">
              <w:t>3.5</w:t>
            </w:r>
          </w:p>
        </w:tc>
        <w:tc>
          <w:tcPr>
            <w:tcW w:w="2214" w:type="dxa"/>
          </w:tcPr>
          <w:p w:rsidR="00786FED" w:rsidRPr="00197E0F" w:rsidRDefault="00786FED" w:rsidP="00D25480">
            <w:pPr>
              <w:jc w:val="both"/>
            </w:pPr>
            <w:r w:rsidRPr="00197E0F">
              <w:t>0.2</w:t>
            </w:r>
          </w:p>
        </w:tc>
        <w:tc>
          <w:tcPr>
            <w:tcW w:w="2214" w:type="dxa"/>
          </w:tcPr>
          <w:p w:rsidR="00786FED" w:rsidRPr="00197E0F" w:rsidRDefault="00786FED" w:rsidP="00D25480">
            <w:pPr>
              <w:jc w:val="both"/>
            </w:pPr>
            <w:r w:rsidRPr="00197E0F">
              <w:t>1.85</w:t>
            </w:r>
          </w:p>
        </w:tc>
      </w:tr>
      <w:tr w:rsidR="00786FED" w:rsidRPr="00197E0F" w:rsidTr="00D25480">
        <w:tc>
          <w:tcPr>
            <w:tcW w:w="2214" w:type="dxa"/>
          </w:tcPr>
          <w:p w:rsidR="00786FED" w:rsidRPr="00197E0F" w:rsidRDefault="00786FED" w:rsidP="00D25480">
            <w:pPr>
              <w:jc w:val="both"/>
            </w:pPr>
            <w:r w:rsidRPr="00197E0F">
              <w:t>Total</w:t>
            </w:r>
          </w:p>
        </w:tc>
        <w:tc>
          <w:tcPr>
            <w:tcW w:w="2214" w:type="dxa"/>
          </w:tcPr>
          <w:p w:rsidR="00786FED" w:rsidRPr="00197E0F" w:rsidRDefault="00786FED" w:rsidP="00D25480">
            <w:pPr>
              <w:jc w:val="both"/>
            </w:pPr>
            <w:r w:rsidRPr="00197E0F">
              <w:t>100</w:t>
            </w:r>
          </w:p>
        </w:tc>
        <w:tc>
          <w:tcPr>
            <w:tcW w:w="2214" w:type="dxa"/>
          </w:tcPr>
          <w:p w:rsidR="00786FED" w:rsidRPr="00197E0F" w:rsidRDefault="00786FED" w:rsidP="00D25480">
            <w:pPr>
              <w:jc w:val="both"/>
            </w:pPr>
            <w:r w:rsidRPr="00197E0F">
              <w:t>100</w:t>
            </w:r>
          </w:p>
        </w:tc>
        <w:tc>
          <w:tcPr>
            <w:tcW w:w="2214" w:type="dxa"/>
          </w:tcPr>
          <w:p w:rsidR="00786FED" w:rsidRPr="00197E0F" w:rsidRDefault="00786FED" w:rsidP="00D25480">
            <w:pPr>
              <w:jc w:val="both"/>
            </w:pPr>
            <w:r w:rsidRPr="00197E0F">
              <w:t>100</w:t>
            </w:r>
          </w:p>
        </w:tc>
      </w:tr>
    </w:tbl>
    <w:p w:rsidR="00786FED" w:rsidRPr="00197E0F" w:rsidRDefault="00786FED" w:rsidP="001C5223">
      <w:pPr>
        <w:jc w:val="both"/>
      </w:pPr>
    </w:p>
    <w:p w:rsidR="00C30071" w:rsidRPr="00197E0F" w:rsidRDefault="007157C9" w:rsidP="001C5223">
      <w:pPr>
        <w:jc w:val="both"/>
      </w:pPr>
      <w:r w:rsidRPr="00197E0F">
        <w:t xml:space="preserve">When the respondents’ </w:t>
      </w:r>
      <w:r w:rsidR="000826F6" w:rsidRPr="00197E0F">
        <w:t xml:space="preserve">knowledge </w:t>
      </w:r>
      <w:r w:rsidRPr="00197E0F">
        <w:t xml:space="preserve"> </w:t>
      </w:r>
      <w:r w:rsidR="000826F6" w:rsidRPr="00197E0F">
        <w:t>of diseases associated with excreta disposal was assessed, majority(69% in Kamirithu and 75% in kiratina) said they knew and on further probing, 100% in Kamirithu and 99.8% in Kiratina mentioned atleast one that is associated with improper excreta disposal Table</w:t>
      </w:r>
      <w:r w:rsidR="00C30071" w:rsidRPr="00197E0F">
        <w:t xml:space="preserve"> 2.</w:t>
      </w:r>
    </w:p>
    <w:p w:rsidR="00C30071" w:rsidRPr="00197E0F" w:rsidRDefault="00C30071" w:rsidP="001C5223">
      <w:pPr>
        <w:jc w:val="both"/>
      </w:pPr>
    </w:p>
    <w:p w:rsidR="00C30071" w:rsidRPr="00197E0F" w:rsidRDefault="00C30071" w:rsidP="001C522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736"/>
        <w:gridCol w:w="2814"/>
      </w:tblGrid>
      <w:tr w:rsidR="00676124" w:rsidRPr="00197E0F" w:rsidTr="00D25480">
        <w:tc>
          <w:tcPr>
            <w:tcW w:w="2952" w:type="dxa"/>
            <w:vMerge w:val="restart"/>
          </w:tcPr>
          <w:p w:rsidR="00676124" w:rsidRPr="00197E0F" w:rsidRDefault="00676124" w:rsidP="00D25480">
            <w:pPr>
              <w:jc w:val="both"/>
            </w:pPr>
            <w:r w:rsidRPr="00197E0F">
              <w:t>Disease</w:t>
            </w:r>
          </w:p>
          <w:p w:rsidR="00676124" w:rsidRPr="00197E0F" w:rsidRDefault="00676124" w:rsidP="00D25480">
            <w:pPr>
              <w:jc w:val="both"/>
            </w:pPr>
          </w:p>
        </w:tc>
        <w:tc>
          <w:tcPr>
            <w:tcW w:w="5550" w:type="dxa"/>
            <w:gridSpan w:val="2"/>
          </w:tcPr>
          <w:p w:rsidR="00676124" w:rsidRPr="00197E0F" w:rsidRDefault="00771A4B" w:rsidP="00D25480">
            <w:pPr>
              <w:jc w:val="both"/>
            </w:pPr>
            <w:r w:rsidRPr="00197E0F">
              <w:t>What health problem</w:t>
            </w:r>
            <w:r w:rsidR="00676124" w:rsidRPr="00197E0F">
              <w:t xml:space="preserve"> do you know that are associated with improper excreta disposal?</w:t>
            </w:r>
          </w:p>
        </w:tc>
      </w:tr>
      <w:tr w:rsidR="00676124" w:rsidRPr="00197E0F" w:rsidTr="00D25480">
        <w:tc>
          <w:tcPr>
            <w:tcW w:w="2952" w:type="dxa"/>
            <w:vMerge/>
          </w:tcPr>
          <w:p w:rsidR="00676124" w:rsidRPr="00197E0F" w:rsidRDefault="00676124" w:rsidP="00D25480">
            <w:pPr>
              <w:jc w:val="both"/>
            </w:pPr>
          </w:p>
        </w:tc>
        <w:tc>
          <w:tcPr>
            <w:tcW w:w="2736" w:type="dxa"/>
          </w:tcPr>
          <w:p w:rsidR="00676124" w:rsidRPr="00197E0F" w:rsidRDefault="00676124" w:rsidP="00D25480">
            <w:pPr>
              <w:jc w:val="both"/>
            </w:pPr>
            <w:r w:rsidRPr="00197E0F">
              <w:t>Kamirithu(%)</w:t>
            </w:r>
          </w:p>
        </w:tc>
        <w:tc>
          <w:tcPr>
            <w:tcW w:w="2814" w:type="dxa"/>
          </w:tcPr>
          <w:p w:rsidR="00676124" w:rsidRPr="00197E0F" w:rsidRDefault="00676124" w:rsidP="00D25480">
            <w:pPr>
              <w:jc w:val="both"/>
            </w:pPr>
            <w:r w:rsidRPr="00197E0F">
              <w:t>Kiratina(%)</w:t>
            </w:r>
          </w:p>
        </w:tc>
      </w:tr>
      <w:tr w:rsidR="00C30071" w:rsidRPr="00197E0F" w:rsidTr="00D25480">
        <w:tc>
          <w:tcPr>
            <w:tcW w:w="2952" w:type="dxa"/>
          </w:tcPr>
          <w:p w:rsidR="00C30071" w:rsidRPr="00197E0F" w:rsidRDefault="00676124" w:rsidP="00D25480">
            <w:pPr>
              <w:jc w:val="both"/>
            </w:pPr>
            <w:r w:rsidRPr="00197E0F">
              <w:t>Typhoid</w:t>
            </w:r>
          </w:p>
        </w:tc>
        <w:tc>
          <w:tcPr>
            <w:tcW w:w="2736" w:type="dxa"/>
          </w:tcPr>
          <w:p w:rsidR="00C30071" w:rsidRPr="00197E0F" w:rsidRDefault="00676124" w:rsidP="00D25480">
            <w:pPr>
              <w:jc w:val="both"/>
            </w:pPr>
            <w:r w:rsidRPr="00197E0F">
              <w:t>16.5</w:t>
            </w:r>
          </w:p>
        </w:tc>
        <w:tc>
          <w:tcPr>
            <w:tcW w:w="2814" w:type="dxa"/>
          </w:tcPr>
          <w:p w:rsidR="00C30071" w:rsidRPr="00197E0F" w:rsidRDefault="00676124" w:rsidP="00D25480">
            <w:pPr>
              <w:jc w:val="both"/>
            </w:pPr>
            <w:r w:rsidRPr="00197E0F">
              <w:t>17.1</w:t>
            </w:r>
          </w:p>
        </w:tc>
      </w:tr>
      <w:tr w:rsidR="00C30071" w:rsidRPr="00197E0F" w:rsidTr="00D25480">
        <w:tc>
          <w:tcPr>
            <w:tcW w:w="2952" w:type="dxa"/>
          </w:tcPr>
          <w:p w:rsidR="00C30071" w:rsidRPr="00197E0F" w:rsidRDefault="00676124" w:rsidP="00D25480">
            <w:pPr>
              <w:jc w:val="both"/>
            </w:pPr>
            <w:r w:rsidRPr="00197E0F">
              <w:t>Cholera</w:t>
            </w:r>
          </w:p>
        </w:tc>
        <w:tc>
          <w:tcPr>
            <w:tcW w:w="2736" w:type="dxa"/>
          </w:tcPr>
          <w:p w:rsidR="00C30071" w:rsidRPr="00197E0F" w:rsidRDefault="00676124" w:rsidP="00D25480">
            <w:pPr>
              <w:jc w:val="both"/>
            </w:pPr>
            <w:r w:rsidRPr="00197E0F">
              <w:t>35.1</w:t>
            </w:r>
          </w:p>
        </w:tc>
        <w:tc>
          <w:tcPr>
            <w:tcW w:w="2814" w:type="dxa"/>
          </w:tcPr>
          <w:p w:rsidR="00C30071" w:rsidRPr="00197E0F" w:rsidRDefault="00676124" w:rsidP="00D25480">
            <w:pPr>
              <w:jc w:val="both"/>
            </w:pPr>
            <w:r w:rsidRPr="00197E0F">
              <w:t>29.7</w:t>
            </w:r>
          </w:p>
        </w:tc>
      </w:tr>
      <w:tr w:rsidR="00C30071" w:rsidRPr="00197E0F" w:rsidTr="00D25480">
        <w:tc>
          <w:tcPr>
            <w:tcW w:w="2952" w:type="dxa"/>
          </w:tcPr>
          <w:p w:rsidR="00C30071" w:rsidRPr="00197E0F" w:rsidRDefault="00676124" w:rsidP="00D25480">
            <w:pPr>
              <w:jc w:val="both"/>
            </w:pPr>
            <w:r w:rsidRPr="00197E0F">
              <w:t>Dysentery</w:t>
            </w:r>
          </w:p>
        </w:tc>
        <w:tc>
          <w:tcPr>
            <w:tcW w:w="2736" w:type="dxa"/>
          </w:tcPr>
          <w:p w:rsidR="00C30071" w:rsidRPr="00197E0F" w:rsidRDefault="00676124" w:rsidP="00D25480">
            <w:pPr>
              <w:jc w:val="both"/>
            </w:pPr>
            <w:r w:rsidRPr="00197E0F">
              <w:t>2.5</w:t>
            </w:r>
          </w:p>
        </w:tc>
        <w:tc>
          <w:tcPr>
            <w:tcW w:w="2814" w:type="dxa"/>
          </w:tcPr>
          <w:p w:rsidR="00C30071" w:rsidRPr="00197E0F" w:rsidRDefault="00676124" w:rsidP="00D25480">
            <w:pPr>
              <w:jc w:val="both"/>
            </w:pPr>
            <w:r w:rsidRPr="00197E0F">
              <w:t>3.3</w:t>
            </w:r>
          </w:p>
        </w:tc>
      </w:tr>
      <w:tr w:rsidR="00C30071" w:rsidRPr="00197E0F" w:rsidTr="00D25480">
        <w:tc>
          <w:tcPr>
            <w:tcW w:w="2952" w:type="dxa"/>
          </w:tcPr>
          <w:p w:rsidR="00C30071" w:rsidRPr="00197E0F" w:rsidRDefault="00676124" w:rsidP="00D25480">
            <w:pPr>
              <w:jc w:val="both"/>
            </w:pPr>
            <w:r w:rsidRPr="00197E0F">
              <w:t>Diarrhoea</w:t>
            </w:r>
          </w:p>
        </w:tc>
        <w:tc>
          <w:tcPr>
            <w:tcW w:w="2736" w:type="dxa"/>
          </w:tcPr>
          <w:p w:rsidR="00C30071" w:rsidRPr="00197E0F" w:rsidRDefault="00676124" w:rsidP="00D25480">
            <w:pPr>
              <w:jc w:val="both"/>
            </w:pPr>
            <w:r w:rsidRPr="00197E0F">
              <w:t>28.4</w:t>
            </w:r>
          </w:p>
        </w:tc>
        <w:tc>
          <w:tcPr>
            <w:tcW w:w="2814" w:type="dxa"/>
          </w:tcPr>
          <w:p w:rsidR="00C30071" w:rsidRPr="00197E0F" w:rsidRDefault="00676124" w:rsidP="00D25480">
            <w:pPr>
              <w:jc w:val="both"/>
            </w:pPr>
            <w:r w:rsidRPr="00197E0F">
              <w:t>32.2</w:t>
            </w:r>
          </w:p>
        </w:tc>
      </w:tr>
      <w:tr w:rsidR="00C30071" w:rsidRPr="00197E0F" w:rsidTr="00D25480">
        <w:tc>
          <w:tcPr>
            <w:tcW w:w="2952" w:type="dxa"/>
          </w:tcPr>
          <w:p w:rsidR="00C30071" w:rsidRPr="00197E0F" w:rsidRDefault="00676124" w:rsidP="00D25480">
            <w:pPr>
              <w:jc w:val="both"/>
            </w:pPr>
            <w:r w:rsidRPr="00197E0F">
              <w:t>Bilharzia</w:t>
            </w:r>
          </w:p>
        </w:tc>
        <w:tc>
          <w:tcPr>
            <w:tcW w:w="2736" w:type="dxa"/>
          </w:tcPr>
          <w:p w:rsidR="00C30071" w:rsidRPr="00197E0F" w:rsidRDefault="00676124" w:rsidP="00D25480">
            <w:pPr>
              <w:jc w:val="both"/>
            </w:pPr>
            <w:r w:rsidRPr="00197E0F">
              <w:t>0.4</w:t>
            </w:r>
          </w:p>
        </w:tc>
        <w:tc>
          <w:tcPr>
            <w:tcW w:w="2814" w:type="dxa"/>
          </w:tcPr>
          <w:p w:rsidR="00C30071" w:rsidRPr="00197E0F" w:rsidRDefault="00676124" w:rsidP="00D25480">
            <w:pPr>
              <w:jc w:val="both"/>
            </w:pPr>
            <w:r w:rsidRPr="00197E0F">
              <w:t>1.9</w:t>
            </w:r>
          </w:p>
        </w:tc>
      </w:tr>
      <w:tr w:rsidR="00C30071" w:rsidRPr="00197E0F" w:rsidTr="00D25480">
        <w:tc>
          <w:tcPr>
            <w:tcW w:w="2952" w:type="dxa"/>
          </w:tcPr>
          <w:p w:rsidR="00C30071" w:rsidRPr="00197E0F" w:rsidRDefault="00676124" w:rsidP="00D25480">
            <w:pPr>
              <w:jc w:val="both"/>
            </w:pPr>
            <w:r w:rsidRPr="00197E0F">
              <w:t>Vomiting</w:t>
            </w:r>
          </w:p>
        </w:tc>
        <w:tc>
          <w:tcPr>
            <w:tcW w:w="2736" w:type="dxa"/>
          </w:tcPr>
          <w:p w:rsidR="00C30071" w:rsidRPr="00197E0F" w:rsidRDefault="00676124" w:rsidP="00D25480">
            <w:pPr>
              <w:jc w:val="both"/>
            </w:pPr>
            <w:r w:rsidRPr="00197E0F">
              <w:t>0.7</w:t>
            </w:r>
          </w:p>
        </w:tc>
        <w:tc>
          <w:tcPr>
            <w:tcW w:w="2814" w:type="dxa"/>
          </w:tcPr>
          <w:p w:rsidR="00C30071" w:rsidRPr="00197E0F" w:rsidRDefault="00676124" w:rsidP="00D25480">
            <w:pPr>
              <w:jc w:val="both"/>
            </w:pPr>
            <w:r w:rsidRPr="00197E0F">
              <w:t>0.2</w:t>
            </w:r>
          </w:p>
        </w:tc>
      </w:tr>
      <w:tr w:rsidR="00C30071" w:rsidRPr="00197E0F" w:rsidTr="00D25480">
        <w:tc>
          <w:tcPr>
            <w:tcW w:w="2952" w:type="dxa"/>
          </w:tcPr>
          <w:p w:rsidR="00C30071" w:rsidRPr="00197E0F" w:rsidRDefault="00676124" w:rsidP="00D25480">
            <w:pPr>
              <w:jc w:val="both"/>
            </w:pPr>
            <w:r w:rsidRPr="00197E0F">
              <w:t>Nusea</w:t>
            </w:r>
          </w:p>
        </w:tc>
        <w:tc>
          <w:tcPr>
            <w:tcW w:w="2736" w:type="dxa"/>
          </w:tcPr>
          <w:p w:rsidR="00C30071" w:rsidRPr="00197E0F" w:rsidRDefault="00676124" w:rsidP="00D25480">
            <w:pPr>
              <w:jc w:val="both"/>
            </w:pPr>
            <w:r w:rsidRPr="00197E0F">
              <w:t>2.8</w:t>
            </w:r>
          </w:p>
        </w:tc>
        <w:tc>
          <w:tcPr>
            <w:tcW w:w="2814" w:type="dxa"/>
          </w:tcPr>
          <w:p w:rsidR="00C30071" w:rsidRPr="00197E0F" w:rsidRDefault="00676124" w:rsidP="00D25480">
            <w:pPr>
              <w:jc w:val="both"/>
            </w:pPr>
            <w:r w:rsidRPr="00197E0F">
              <w:t>1.0</w:t>
            </w:r>
          </w:p>
        </w:tc>
      </w:tr>
      <w:tr w:rsidR="00C30071" w:rsidRPr="00197E0F" w:rsidTr="00D25480">
        <w:tc>
          <w:tcPr>
            <w:tcW w:w="2952" w:type="dxa"/>
          </w:tcPr>
          <w:p w:rsidR="00C30071" w:rsidRPr="00197E0F" w:rsidRDefault="00676124" w:rsidP="00D25480">
            <w:pPr>
              <w:jc w:val="both"/>
            </w:pPr>
            <w:r w:rsidRPr="00197E0F">
              <w:t>Helminthiasis</w:t>
            </w:r>
          </w:p>
        </w:tc>
        <w:tc>
          <w:tcPr>
            <w:tcW w:w="2736" w:type="dxa"/>
          </w:tcPr>
          <w:p w:rsidR="00C30071" w:rsidRPr="00197E0F" w:rsidRDefault="00676124" w:rsidP="00D25480">
            <w:pPr>
              <w:jc w:val="both"/>
            </w:pPr>
            <w:r w:rsidRPr="00197E0F">
              <w:t>10.2</w:t>
            </w:r>
          </w:p>
        </w:tc>
        <w:tc>
          <w:tcPr>
            <w:tcW w:w="2814" w:type="dxa"/>
          </w:tcPr>
          <w:p w:rsidR="00C30071" w:rsidRPr="00197E0F" w:rsidRDefault="00676124" w:rsidP="00D25480">
            <w:pPr>
              <w:jc w:val="both"/>
            </w:pPr>
            <w:r w:rsidRPr="00197E0F">
              <w:t>5.0</w:t>
            </w:r>
          </w:p>
        </w:tc>
      </w:tr>
      <w:tr w:rsidR="00C30071" w:rsidRPr="00197E0F" w:rsidTr="00D25480">
        <w:tc>
          <w:tcPr>
            <w:tcW w:w="2952" w:type="dxa"/>
          </w:tcPr>
          <w:p w:rsidR="00C30071" w:rsidRPr="00197E0F" w:rsidRDefault="00676124" w:rsidP="00D25480">
            <w:pPr>
              <w:jc w:val="both"/>
            </w:pPr>
            <w:r w:rsidRPr="00197E0F">
              <w:t>Malaria</w:t>
            </w:r>
          </w:p>
        </w:tc>
        <w:tc>
          <w:tcPr>
            <w:tcW w:w="2736" w:type="dxa"/>
          </w:tcPr>
          <w:p w:rsidR="00C30071" w:rsidRPr="00197E0F" w:rsidRDefault="00676124" w:rsidP="00D25480">
            <w:pPr>
              <w:jc w:val="both"/>
            </w:pPr>
            <w:r w:rsidRPr="00197E0F">
              <w:t>0.7</w:t>
            </w:r>
          </w:p>
        </w:tc>
        <w:tc>
          <w:tcPr>
            <w:tcW w:w="2814" w:type="dxa"/>
          </w:tcPr>
          <w:p w:rsidR="00C30071" w:rsidRPr="00197E0F" w:rsidRDefault="00676124" w:rsidP="00D25480">
            <w:pPr>
              <w:jc w:val="both"/>
            </w:pPr>
            <w:r w:rsidRPr="00197E0F">
              <w:t>2.7</w:t>
            </w:r>
          </w:p>
        </w:tc>
      </w:tr>
      <w:tr w:rsidR="00676124" w:rsidRPr="00197E0F" w:rsidTr="00D25480">
        <w:tc>
          <w:tcPr>
            <w:tcW w:w="2952" w:type="dxa"/>
          </w:tcPr>
          <w:p w:rsidR="00676124" w:rsidRPr="00197E0F" w:rsidRDefault="00676124" w:rsidP="00D25480">
            <w:pPr>
              <w:jc w:val="both"/>
            </w:pPr>
            <w:r w:rsidRPr="00197E0F">
              <w:t>Skin diseases</w:t>
            </w:r>
          </w:p>
        </w:tc>
        <w:tc>
          <w:tcPr>
            <w:tcW w:w="2736" w:type="dxa"/>
          </w:tcPr>
          <w:p w:rsidR="00676124" w:rsidRPr="00197E0F" w:rsidRDefault="00676124" w:rsidP="00D25480">
            <w:pPr>
              <w:jc w:val="both"/>
            </w:pPr>
            <w:r w:rsidRPr="00197E0F">
              <w:t>0.4</w:t>
            </w:r>
          </w:p>
        </w:tc>
        <w:tc>
          <w:tcPr>
            <w:tcW w:w="2814" w:type="dxa"/>
          </w:tcPr>
          <w:p w:rsidR="00676124" w:rsidRPr="00197E0F" w:rsidRDefault="00676124" w:rsidP="00D25480">
            <w:pPr>
              <w:jc w:val="both"/>
            </w:pPr>
            <w:r w:rsidRPr="00197E0F">
              <w:t>0.6</w:t>
            </w:r>
          </w:p>
        </w:tc>
      </w:tr>
      <w:tr w:rsidR="00676124" w:rsidRPr="00197E0F" w:rsidTr="00D25480">
        <w:tc>
          <w:tcPr>
            <w:tcW w:w="2952" w:type="dxa"/>
          </w:tcPr>
          <w:p w:rsidR="00676124" w:rsidRPr="00197E0F" w:rsidRDefault="00676124" w:rsidP="00D25480">
            <w:pPr>
              <w:jc w:val="both"/>
            </w:pPr>
            <w:r w:rsidRPr="00197E0F">
              <w:t>Pollution</w:t>
            </w:r>
          </w:p>
        </w:tc>
        <w:tc>
          <w:tcPr>
            <w:tcW w:w="2736" w:type="dxa"/>
          </w:tcPr>
          <w:p w:rsidR="00676124" w:rsidRPr="00197E0F" w:rsidRDefault="00676124" w:rsidP="00D25480">
            <w:pPr>
              <w:jc w:val="both"/>
            </w:pPr>
            <w:r w:rsidRPr="00197E0F">
              <w:t>0.0</w:t>
            </w:r>
          </w:p>
        </w:tc>
        <w:tc>
          <w:tcPr>
            <w:tcW w:w="2814" w:type="dxa"/>
          </w:tcPr>
          <w:p w:rsidR="00676124" w:rsidRPr="00197E0F" w:rsidRDefault="00676124" w:rsidP="00D25480">
            <w:pPr>
              <w:jc w:val="both"/>
            </w:pPr>
            <w:r w:rsidRPr="00197E0F">
              <w:t>1.5</w:t>
            </w:r>
          </w:p>
        </w:tc>
      </w:tr>
      <w:tr w:rsidR="00676124" w:rsidRPr="00197E0F" w:rsidTr="00D25480">
        <w:tc>
          <w:tcPr>
            <w:tcW w:w="2952" w:type="dxa"/>
          </w:tcPr>
          <w:p w:rsidR="00676124" w:rsidRPr="00197E0F" w:rsidRDefault="00676124" w:rsidP="00D25480">
            <w:pPr>
              <w:jc w:val="both"/>
            </w:pPr>
            <w:r w:rsidRPr="00197E0F">
              <w:t>Eye diseases</w:t>
            </w:r>
          </w:p>
        </w:tc>
        <w:tc>
          <w:tcPr>
            <w:tcW w:w="2736" w:type="dxa"/>
          </w:tcPr>
          <w:p w:rsidR="00676124" w:rsidRPr="00197E0F" w:rsidRDefault="00676124" w:rsidP="00D25480">
            <w:pPr>
              <w:jc w:val="both"/>
            </w:pPr>
            <w:r w:rsidRPr="00197E0F">
              <w:t>0.7</w:t>
            </w:r>
          </w:p>
        </w:tc>
        <w:tc>
          <w:tcPr>
            <w:tcW w:w="2814" w:type="dxa"/>
          </w:tcPr>
          <w:p w:rsidR="00676124" w:rsidRPr="00197E0F" w:rsidRDefault="00676124" w:rsidP="00D25480">
            <w:pPr>
              <w:jc w:val="both"/>
            </w:pPr>
            <w:r w:rsidRPr="00197E0F">
              <w:t>1.5</w:t>
            </w:r>
          </w:p>
        </w:tc>
      </w:tr>
      <w:tr w:rsidR="00676124" w:rsidRPr="00197E0F" w:rsidTr="00D25480">
        <w:tc>
          <w:tcPr>
            <w:tcW w:w="2952" w:type="dxa"/>
          </w:tcPr>
          <w:p w:rsidR="00676124" w:rsidRPr="00197E0F" w:rsidRDefault="00676124" w:rsidP="00D25480">
            <w:pPr>
              <w:jc w:val="both"/>
            </w:pPr>
            <w:r w:rsidRPr="00197E0F">
              <w:t>Cough</w:t>
            </w:r>
          </w:p>
        </w:tc>
        <w:tc>
          <w:tcPr>
            <w:tcW w:w="2736" w:type="dxa"/>
          </w:tcPr>
          <w:p w:rsidR="00676124" w:rsidRPr="00197E0F" w:rsidRDefault="00676124" w:rsidP="00D25480">
            <w:pPr>
              <w:jc w:val="both"/>
            </w:pPr>
            <w:r w:rsidRPr="00197E0F">
              <w:t>0.0</w:t>
            </w:r>
          </w:p>
        </w:tc>
        <w:tc>
          <w:tcPr>
            <w:tcW w:w="2814" w:type="dxa"/>
          </w:tcPr>
          <w:p w:rsidR="00676124" w:rsidRPr="00197E0F" w:rsidRDefault="00676124" w:rsidP="00D25480">
            <w:pPr>
              <w:jc w:val="both"/>
            </w:pPr>
            <w:r w:rsidRPr="00197E0F">
              <w:t>0.2</w:t>
            </w:r>
          </w:p>
        </w:tc>
      </w:tr>
      <w:tr w:rsidR="00676124" w:rsidRPr="00197E0F" w:rsidTr="00D25480">
        <w:tc>
          <w:tcPr>
            <w:tcW w:w="2952" w:type="dxa"/>
          </w:tcPr>
          <w:p w:rsidR="00676124" w:rsidRPr="00197E0F" w:rsidRDefault="00676124" w:rsidP="00D25480">
            <w:pPr>
              <w:jc w:val="both"/>
            </w:pPr>
            <w:r w:rsidRPr="00197E0F">
              <w:t>Tetanus</w:t>
            </w:r>
          </w:p>
        </w:tc>
        <w:tc>
          <w:tcPr>
            <w:tcW w:w="2736" w:type="dxa"/>
          </w:tcPr>
          <w:p w:rsidR="00676124" w:rsidRPr="00197E0F" w:rsidRDefault="00676124" w:rsidP="00D25480">
            <w:pPr>
              <w:jc w:val="both"/>
            </w:pPr>
            <w:r w:rsidRPr="00197E0F">
              <w:t>0.0</w:t>
            </w:r>
          </w:p>
        </w:tc>
        <w:tc>
          <w:tcPr>
            <w:tcW w:w="2814" w:type="dxa"/>
          </w:tcPr>
          <w:p w:rsidR="00676124" w:rsidRPr="00197E0F" w:rsidRDefault="00676124" w:rsidP="00D25480">
            <w:pPr>
              <w:jc w:val="both"/>
            </w:pPr>
            <w:r w:rsidRPr="00197E0F">
              <w:t>0.2</w:t>
            </w:r>
          </w:p>
        </w:tc>
      </w:tr>
      <w:tr w:rsidR="00676124" w:rsidRPr="00197E0F" w:rsidTr="00D25480">
        <w:tc>
          <w:tcPr>
            <w:tcW w:w="2952" w:type="dxa"/>
          </w:tcPr>
          <w:p w:rsidR="00676124" w:rsidRPr="00197E0F" w:rsidRDefault="00676124" w:rsidP="00D25480">
            <w:pPr>
              <w:jc w:val="both"/>
            </w:pPr>
            <w:r w:rsidRPr="00197E0F">
              <w:t>Amoebiasis</w:t>
            </w:r>
          </w:p>
        </w:tc>
        <w:tc>
          <w:tcPr>
            <w:tcW w:w="2736" w:type="dxa"/>
          </w:tcPr>
          <w:p w:rsidR="00676124" w:rsidRPr="00197E0F" w:rsidRDefault="00676124" w:rsidP="00D25480">
            <w:pPr>
              <w:jc w:val="both"/>
            </w:pPr>
            <w:r w:rsidRPr="00197E0F">
              <w:t>0.0</w:t>
            </w:r>
          </w:p>
        </w:tc>
        <w:tc>
          <w:tcPr>
            <w:tcW w:w="2814" w:type="dxa"/>
          </w:tcPr>
          <w:p w:rsidR="00676124" w:rsidRPr="00197E0F" w:rsidRDefault="00676124" w:rsidP="00D25480">
            <w:pPr>
              <w:jc w:val="both"/>
            </w:pPr>
            <w:r w:rsidRPr="00197E0F">
              <w:t>0.8</w:t>
            </w:r>
          </w:p>
        </w:tc>
      </w:tr>
      <w:tr w:rsidR="00676124" w:rsidRPr="00197E0F" w:rsidTr="00D25480">
        <w:tc>
          <w:tcPr>
            <w:tcW w:w="2952" w:type="dxa"/>
          </w:tcPr>
          <w:p w:rsidR="00676124" w:rsidRPr="00197E0F" w:rsidRDefault="00676124" w:rsidP="00D25480">
            <w:pPr>
              <w:jc w:val="both"/>
            </w:pPr>
            <w:r w:rsidRPr="00197E0F">
              <w:t>Abdominal pain</w:t>
            </w:r>
          </w:p>
        </w:tc>
        <w:tc>
          <w:tcPr>
            <w:tcW w:w="2736" w:type="dxa"/>
          </w:tcPr>
          <w:p w:rsidR="00676124" w:rsidRPr="00197E0F" w:rsidRDefault="00676124" w:rsidP="00D25480">
            <w:pPr>
              <w:jc w:val="both"/>
            </w:pPr>
            <w:r w:rsidRPr="00197E0F">
              <w:t>1.8</w:t>
            </w:r>
          </w:p>
        </w:tc>
        <w:tc>
          <w:tcPr>
            <w:tcW w:w="2814" w:type="dxa"/>
          </w:tcPr>
          <w:p w:rsidR="00676124" w:rsidRPr="00197E0F" w:rsidRDefault="00676124" w:rsidP="00D25480">
            <w:pPr>
              <w:jc w:val="both"/>
            </w:pPr>
            <w:r w:rsidRPr="00197E0F">
              <w:t>2.1</w:t>
            </w:r>
          </w:p>
        </w:tc>
      </w:tr>
      <w:tr w:rsidR="00676124" w:rsidRPr="00197E0F" w:rsidTr="00D25480">
        <w:tc>
          <w:tcPr>
            <w:tcW w:w="2952" w:type="dxa"/>
          </w:tcPr>
          <w:p w:rsidR="00676124" w:rsidRPr="00197E0F" w:rsidRDefault="00771A4B" w:rsidP="00D25480">
            <w:pPr>
              <w:jc w:val="both"/>
            </w:pPr>
            <w:r w:rsidRPr="00197E0F">
              <w:t>Total</w:t>
            </w:r>
          </w:p>
        </w:tc>
        <w:tc>
          <w:tcPr>
            <w:tcW w:w="2736" w:type="dxa"/>
          </w:tcPr>
          <w:p w:rsidR="00676124" w:rsidRPr="00197E0F" w:rsidRDefault="00771A4B" w:rsidP="00D25480">
            <w:pPr>
              <w:jc w:val="both"/>
            </w:pPr>
            <w:r w:rsidRPr="00197E0F">
              <w:t>100.0</w:t>
            </w:r>
          </w:p>
        </w:tc>
        <w:tc>
          <w:tcPr>
            <w:tcW w:w="2814" w:type="dxa"/>
          </w:tcPr>
          <w:p w:rsidR="00676124" w:rsidRPr="00197E0F" w:rsidRDefault="00771A4B" w:rsidP="00D25480">
            <w:pPr>
              <w:jc w:val="both"/>
            </w:pPr>
            <w:r w:rsidRPr="00197E0F">
              <w:t>100.0</w:t>
            </w:r>
          </w:p>
        </w:tc>
      </w:tr>
    </w:tbl>
    <w:p w:rsidR="00C30071" w:rsidRPr="00197E0F" w:rsidRDefault="00C30071" w:rsidP="001C5223">
      <w:pPr>
        <w:jc w:val="both"/>
      </w:pPr>
    </w:p>
    <w:p w:rsidR="00786FED" w:rsidRPr="00197E0F" w:rsidRDefault="000826F6" w:rsidP="001C5223">
      <w:pPr>
        <w:jc w:val="both"/>
      </w:pPr>
      <w:r w:rsidRPr="00197E0F">
        <w:t xml:space="preserve"> </w:t>
      </w:r>
      <w:r w:rsidR="0001608B" w:rsidRPr="00197E0F">
        <w:t>On making observations of the toilet conditions, majority of them were found to be clean,without a cover and with privacyTable 3.</w:t>
      </w:r>
    </w:p>
    <w:p w:rsidR="0001608B" w:rsidRPr="00197E0F" w:rsidRDefault="0001608B" w:rsidP="001C5223">
      <w:pPr>
        <w:jc w:val="both"/>
      </w:pPr>
    </w:p>
    <w:p w:rsidR="0001608B" w:rsidRPr="00197E0F" w:rsidRDefault="0001608B" w:rsidP="001C5223">
      <w:pPr>
        <w:jc w:val="both"/>
        <w:rPr>
          <w:b/>
        </w:rPr>
      </w:pPr>
      <w:r w:rsidRPr="00197E0F">
        <w:rPr>
          <w:b/>
        </w:rPr>
        <w:t>Table 3. observed conditions of the pit latrines</w:t>
      </w:r>
    </w:p>
    <w:p w:rsidR="0001608B" w:rsidRPr="00197E0F" w:rsidRDefault="0001608B" w:rsidP="001C522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888"/>
        <w:gridCol w:w="2877"/>
      </w:tblGrid>
      <w:tr w:rsidR="0001608B" w:rsidRPr="00197E0F" w:rsidTr="00D25480">
        <w:tc>
          <w:tcPr>
            <w:tcW w:w="2952" w:type="dxa"/>
          </w:tcPr>
          <w:p w:rsidR="0001608B" w:rsidRPr="00197E0F" w:rsidRDefault="0001608B" w:rsidP="00D25480">
            <w:pPr>
              <w:jc w:val="both"/>
              <w:rPr>
                <w:b/>
              </w:rPr>
            </w:pPr>
            <w:r w:rsidRPr="00197E0F">
              <w:rPr>
                <w:b/>
              </w:rPr>
              <w:t>Condition</w:t>
            </w:r>
          </w:p>
        </w:tc>
        <w:tc>
          <w:tcPr>
            <w:tcW w:w="2952" w:type="dxa"/>
          </w:tcPr>
          <w:p w:rsidR="0001608B" w:rsidRPr="00197E0F" w:rsidRDefault="0001608B" w:rsidP="00D25480">
            <w:pPr>
              <w:jc w:val="both"/>
              <w:rPr>
                <w:b/>
              </w:rPr>
            </w:pPr>
            <w:r w:rsidRPr="00197E0F">
              <w:rPr>
                <w:b/>
              </w:rPr>
              <w:t>Kamirithu(%)</w:t>
            </w:r>
          </w:p>
        </w:tc>
        <w:tc>
          <w:tcPr>
            <w:tcW w:w="2952" w:type="dxa"/>
          </w:tcPr>
          <w:p w:rsidR="0001608B" w:rsidRPr="00197E0F" w:rsidRDefault="0001608B" w:rsidP="00D25480">
            <w:pPr>
              <w:jc w:val="both"/>
              <w:rPr>
                <w:b/>
              </w:rPr>
            </w:pPr>
            <w:r w:rsidRPr="00197E0F">
              <w:rPr>
                <w:b/>
              </w:rPr>
              <w:t>Kiratina(%)</w:t>
            </w:r>
          </w:p>
        </w:tc>
      </w:tr>
      <w:tr w:rsidR="0001608B" w:rsidRPr="00197E0F" w:rsidTr="00D25480">
        <w:tc>
          <w:tcPr>
            <w:tcW w:w="2952" w:type="dxa"/>
          </w:tcPr>
          <w:p w:rsidR="0001608B" w:rsidRPr="00197E0F" w:rsidRDefault="0001608B" w:rsidP="00D25480">
            <w:pPr>
              <w:jc w:val="both"/>
              <w:rPr>
                <w:b/>
              </w:rPr>
            </w:pPr>
            <w:r w:rsidRPr="00197E0F">
              <w:rPr>
                <w:b/>
              </w:rPr>
              <w:t>Clean</w:t>
            </w:r>
          </w:p>
        </w:tc>
        <w:tc>
          <w:tcPr>
            <w:tcW w:w="2952" w:type="dxa"/>
          </w:tcPr>
          <w:p w:rsidR="0001608B" w:rsidRPr="00197E0F" w:rsidRDefault="0001608B" w:rsidP="00D25480">
            <w:pPr>
              <w:jc w:val="both"/>
            </w:pPr>
            <w:r w:rsidRPr="00197E0F">
              <w:t>78.3</w:t>
            </w:r>
          </w:p>
        </w:tc>
        <w:tc>
          <w:tcPr>
            <w:tcW w:w="2952" w:type="dxa"/>
          </w:tcPr>
          <w:p w:rsidR="0001608B" w:rsidRPr="00197E0F" w:rsidRDefault="0001608B" w:rsidP="00D25480">
            <w:pPr>
              <w:jc w:val="both"/>
            </w:pPr>
            <w:r w:rsidRPr="00197E0F">
              <w:t>74.5</w:t>
            </w:r>
          </w:p>
        </w:tc>
      </w:tr>
      <w:tr w:rsidR="0001608B" w:rsidRPr="00197E0F" w:rsidTr="00D25480">
        <w:tc>
          <w:tcPr>
            <w:tcW w:w="2952" w:type="dxa"/>
          </w:tcPr>
          <w:p w:rsidR="0001608B" w:rsidRPr="00197E0F" w:rsidRDefault="0001608B" w:rsidP="00D25480">
            <w:pPr>
              <w:jc w:val="both"/>
              <w:rPr>
                <w:b/>
              </w:rPr>
            </w:pPr>
            <w:r w:rsidRPr="00197E0F">
              <w:rPr>
                <w:b/>
              </w:rPr>
              <w:t>Dirty</w:t>
            </w:r>
          </w:p>
        </w:tc>
        <w:tc>
          <w:tcPr>
            <w:tcW w:w="2952" w:type="dxa"/>
          </w:tcPr>
          <w:p w:rsidR="0001608B" w:rsidRPr="00197E0F" w:rsidRDefault="0001608B" w:rsidP="00D25480">
            <w:pPr>
              <w:jc w:val="both"/>
            </w:pPr>
            <w:r w:rsidRPr="00197E0F">
              <w:t>21.7</w:t>
            </w:r>
          </w:p>
        </w:tc>
        <w:tc>
          <w:tcPr>
            <w:tcW w:w="2952" w:type="dxa"/>
          </w:tcPr>
          <w:p w:rsidR="0001608B" w:rsidRPr="00197E0F" w:rsidRDefault="0001608B" w:rsidP="00D25480">
            <w:pPr>
              <w:jc w:val="both"/>
            </w:pPr>
            <w:r w:rsidRPr="00197E0F">
              <w:t>25.5</w:t>
            </w:r>
          </w:p>
        </w:tc>
      </w:tr>
      <w:tr w:rsidR="0001608B" w:rsidRPr="00197E0F" w:rsidTr="00D25480">
        <w:tc>
          <w:tcPr>
            <w:tcW w:w="2952" w:type="dxa"/>
          </w:tcPr>
          <w:p w:rsidR="0001608B" w:rsidRPr="00197E0F" w:rsidRDefault="0001608B" w:rsidP="00D25480">
            <w:pPr>
              <w:jc w:val="both"/>
              <w:rPr>
                <w:b/>
              </w:rPr>
            </w:pPr>
            <w:r w:rsidRPr="00197E0F">
              <w:rPr>
                <w:b/>
              </w:rPr>
              <w:t>Cover present</w:t>
            </w:r>
          </w:p>
        </w:tc>
        <w:tc>
          <w:tcPr>
            <w:tcW w:w="2952" w:type="dxa"/>
          </w:tcPr>
          <w:p w:rsidR="0001608B" w:rsidRPr="00197E0F" w:rsidRDefault="0001608B" w:rsidP="00D25480">
            <w:pPr>
              <w:jc w:val="both"/>
            </w:pPr>
            <w:r w:rsidRPr="00197E0F">
              <w:t>6.6</w:t>
            </w:r>
          </w:p>
        </w:tc>
        <w:tc>
          <w:tcPr>
            <w:tcW w:w="2952" w:type="dxa"/>
          </w:tcPr>
          <w:p w:rsidR="0001608B" w:rsidRPr="00197E0F" w:rsidRDefault="0001608B" w:rsidP="00D25480">
            <w:pPr>
              <w:jc w:val="both"/>
            </w:pPr>
            <w:r w:rsidRPr="00197E0F">
              <w:t>3.19</w:t>
            </w:r>
          </w:p>
        </w:tc>
      </w:tr>
      <w:tr w:rsidR="0001608B" w:rsidRPr="00197E0F" w:rsidTr="00D25480">
        <w:tc>
          <w:tcPr>
            <w:tcW w:w="2952" w:type="dxa"/>
          </w:tcPr>
          <w:p w:rsidR="0001608B" w:rsidRPr="00197E0F" w:rsidRDefault="0001608B" w:rsidP="00D25480">
            <w:pPr>
              <w:jc w:val="both"/>
              <w:rPr>
                <w:b/>
              </w:rPr>
            </w:pPr>
            <w:r w:rsidRPr="00197E0F">
              <w:rPr>
                <w:b/>
              </w:rPr>
              <w:t>Cover absent</w:t>
            </w:r>
          </w:p>
        </w:tc>
        <w:tc>
          <w:tcPr>
            <w:tcW w:w="2952" w:type="dxa"/>
          </w:tcPr>
          <w:p w:rsidR="0001608B" w:rsidRPr="00197E0F" w:rsidRDefault="0001608B" w:rsidP="00D25480">
            <w:pPr>
              <w:jc w:val="both"/>
            </w:pPr>
            <w:r w:rsidRPr="00197E0F">
              <w:t>93.4</w:t>
            </w:r>
          </w:p>
        </w:tc>
        <w:tc>
          <w:tcPr>
            <w:tcW w:w="2952" w:type="dxa"/>
          </w:tcPr>
          <w:p w:rsidR="0001608B" w:rsidRPr="00197E0F" w:rsidRDefault="0001608B" w:rsidP="00D25480">
            <w:pPr>
              <w:jc w:val="both"/>
            </w:pPr>
            <w:r w:rsidRPr="00197E0F">
              <w:t>96.81</w:t>
            </w:r>
          </w:p>
        </w:tc>
      </w:tr>
      <w:tr w:rsidR="0001608B" w:rsidRPr="00197E0F" w:rsidTr="00D25480">
        <w:tc>
          <w:tcPr>
            <w:tcW w:w="2952" w:type="dxa"/>
          </w:tcPr>
          <w:p w:rsidR="0001608B" w:rsidRPr="00197E0F" w:rsidRDefault="00B14A1B" w:rsidP="00D25480">
            <w:pPr>
              <w:jc w:val="both"/>
              <w:rPr>
                <w:b/>
              </w:rPr>
            </w:pPr>
            <w:r w:rsidRPr="00197E0F">
              <w:rPr>
                <w:b/>
              </w:rPr>
              <w:t>P</w:t>
            </w:r>
            <w:r w:rsidR="0001608B" w:rsidRPr="00197E0F">
              <w:rPr>
                <w:b/>
              </w:rPr>
              <w:t>rivacy</w:t>
            </w:r>
          </w:p>
        </w:tc>
        <w:tc>
          <w:tcPr>
            <w:tcW w:w="2952" w:type="dxa"/>
          </w:tcPr>
          <w:p w:rsidR="0001608B" w:rsidRPr="00197E0F" w:rsidRDefault="0001608B" w:rsidP="00D25480">
            <w:pPr>
              <w:jc w:val="both"/>
            </w:pPr>
            <w:r w:rsidRPr="00197E0F">
              <w:t>97.0</w:t>
            </w:r>
          </w:p>
        </w:tc>
        <w:tc>
          <w:tcPr>
            <w:tcW w:w="2952" w:type="dxa"/>
          </w:tcPr>
          <w:p w:rsidR="0001608B" w:rsidRPr="00197E0F" w:rsidRDefault="0001608B" w:rsidP="00D25480">
            <w:pPr>
              <w:jc w:val="both"/>
            </w:pPr>
            <w:r w:rsidRPr="00197E0F">
              <w:t>95.01</w:t>
            </w:r>
          </w:p>
        </w:tc>
      </w:tr>
      <w:tr w:rsidR="0001608B" w:rsidRPr="00197E0F" w:rsidTr="00D25480">
        <w:tc>
          <w:tcPr>
            <w:tcW w:w="2952" w:type="dxa"/>
          </w:tcPr>
          <w:p w:rsidR="0001608B" w:rsidRPr="00197E0F" w:rsidRDefault="0001608B" w:rsidP="00D25480">
            <w:pPr>
              <w:jc w:val="both"/>
              <w:rPr>
                <w:b/>
              </w:rPr>
            </w:pPr>
            <w:r w:rsidRPr="00197E0F">
              <w:rPr>
                <w:b/>
              </w:rPr>
              <w:t>No privacy</w:t>
            </w:r>
          </w:p>
        </w:tc>
        <w:tc>
          <w:tcPr>
            <w:tcW w:w="2952" w:type="dxa"/>
          </w:tcPr>
          <w:p w:rsidR="0001608B" w:rsidRPr="00197E0F" w:rsidRDefault="0001608B" w:rsidP="00D25480">
            <w:pPr>
              <w:jc w:val="both"/>
            </w:pPr>
            <w:r w:rsidRPr="00197E0F">
              <w:t>3.0</w:t>
            </w:r>
          </w:p>
        </w:tc>
        <w:tc>
          <w:tcPr>
            <w:tcW w:w="2952" w:type="dxa"/>
          </w:tcPr>
          <w:p w:rsidR="0001608B" w:rsidRPr="00197E0F" w:rsidRDefault="0001608B" w:rsidP="00D25480">
            <w:pPr>
              <w:jc w:val="both"/>
            </w:pPr>
            <w:r w:rsidRPr="00197E0F">
              <w:t>4.99</w:t>
            </w:r>
          </w:p>
        </w:tc>
      </w:tr>
    </w:tbl>
    <w:p w:rsidR="00786FED" w:rsidRPr="00197E0F" w:rsidRDefault="00786FED" w:rsidP="001C5223">
      <w:pPr>
        <w:jc w:val="both"/>
      </w:pPr>
    </w:p>
    <w:p w:rsidR="004C18B0" w:rsidRPr="00197E0F" w:rsidRDefault="004C18B0" w:rsidP="00255982">
      <w:pPr>
        <w:ind w:left="360"/>
        <w:rPr>
          <w:b/>
          <w:u w:val="single"/>
        </w:rPr>
      </w:pPr>
    </w:p>
    <w:p w:rsidR="00255982" w:rsidRPr="00197E0F" w:rsidRDefault="00255982" w:rsidP="00FC4853">
      <w:pPr>
        <w:numPr>
          <w:ilvl w:val="0"/>
          <w:numId w:val="9"/>
        </w:numPr>
        <w:rPr>
          <w:b/>
        </w:rPr>
      </w:pPr>
      <w:r w:rsidRPr="00197E0F">
        <w:rPr>
          <w:b/>
        </w:rPr>
        <w:t>THE PIT LATRINE</w:t>
      </w:r>
    </w:p>
    <w:p w:rsidR="00FC4853" w:rsidRPr="00197E0F" w:rsidRDefault="00FC4853" w:rsidP="00FC4853">
      <w:pPr>
        <w:ind w:left="360"/>
        <w:rPr>
          <w:b/>
        </w:rPr>
      </w:pPr>
    </w:p>
    <w:p w:rsidR="00255982" w:rsidRPr="00197E0F" w:rsidRDefault="001C5223" w:rsidP="00255982">
      <w:r w:rsidRPr="00197E0F">
        <w:t xml:space="preserve"> </w:t>
      </w:r>
      <w:r w:rsidR="001864B5" w:rsidRPr="00197E0F">
        <w:t xml:space="preserve">It is the simplest and cheapest system. </w:t>
      </w:r>
      <w:r w:rsidR="00255982" w:rsidRPr="00197E0F">
        <w:t>The basic pit la</w:t>
      </w:r>
      <w:r w:rsidR="00C57625" w:rsidRPr="00197E0F">
        <w:t xml:space="preserve">trine consists of a pit in the </w:t>
      </w:r>
      <w:r w:rsidR="00255982" w:rsidRPr="00197E0F">
        <w:t xml:space="preserve">ground that receives and retains excreta which are biologically digested and eventually rendered harmless. The superstructure with either seat or squatting plate is built directly over the plate, generally about  1 metre </w:t>
      </w:r>
      <w:r w:rsidR="001864B5" w:rsidRPr="00197E0F">
        <w:t xml:space="preserve">in height. </w:t>
      </w:r>
    </w:p>
    <w:p w:rsidR="003E5B56" w:rsidRPr="00197E0F" w:rsidRDefault="00255982" w:rsidP="00255982">
      <w:pPr>
        <w:rPr>
          <w:b/>
          <w:i/>
          <w:u w:val="single"/>
        </w:rPr>
      </w:pPr>
      <w:r w:rsidRPr="00197E0F">
        <w:t xml:space="preserve">   </w:t>
      </w:r>
    </w:p>
    <w:p w:rsidR="00255982" w:rsidRPr="00197E0F" w:rsidRDefault="00B14A1B" w:rsidP="00255982">
      <w:r w:rsidRPr="00197E0F">
        <w:rPr>
          <w:b/>
          <w:i/>
          <w:noProof/>
          <w:u w:val="single"/>
        </w:rPr>
        <w:drawing>
          <wp:inline distT="0" distB="0" distL="0" distR="0">
            <wp:extent cx="5486400" cy="3543300"/>
            <wp:effectExtent l="0" t="0" r="0" b="0"/>
            <wp:docPr id="1" name="Picture 1" descr="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543300"/>
                    </a:xfrm>
                    <a:prstGeom prst="rect">
                      <a:avLst/>
                    </a:prstGeom>
                    <a:noFill/>
                    <a:ln>
                      <a:noFill/>
                    </a:ln>
                  </pic:spPr>
                </pic:pic>
              </a:graphicData>
            </a:graphic>
          </wp:inline>
        </w:drawing>
      </w:r>
    </w:p>
    <w:p w:rsidR="00255982" w:rsidRPr="00197E0F" w:rsidRDefault="00255982" w:rsidP="00255982"/>
    <w:p w:rsidR="003E5B56" w:rsidRPr="00197E0F" w:rsidRDefault="00C57625" w:rsidP="00255982">
      <w:r w:rsidRPr="00197E0F">
        <w:t>Figure 1. Structure of an Ordinary P</w:t>
      </w:r>
      <w:r w:rsidR="003E5B56" w:rsidRPr="00197E0F">
        <w:t xml:space="preserve">it </w:t>
      </w:r>
      <w:r w:rsidRPr="00197E0F">
        <w:t>latrine</w:t>
      </w:r>
    </w:p>
    <w:p w:rsidR="00C57625" w:rsidRPr="00197E0F" w:rsidRDefault="00C57625" w:rsidP="00255982"/>
    <w:p w:rsidR="00C57625" w:rsidRPr="00197E0F" w:rsidRDefault="001864B5" w:rsidP="00255982">
      <w:r w:rsidRPr="00197E0F">
        <w:t>Advantages:</w:t>
      </w:r>
    </w:p>
    <w:p w:rsidR="001864B5" w:rsidRPr="00197E0F" w:rsidRDefault="001864B5" w:rsidP="001864B5">
      <w:pPr>
        <w:numPr>
          <w:ilvl w:val="0"/>
          <w:numId w:val="7"/>
        </w:numPr>
      </w:pPr>
      <w:r w:rsidRPr="00197E0F">
        <w:t>Its function is readily understood</w:t>
      </w:r>
    </w:p>
    <w:p w:rsidR="001864B5" w:rsidRPr="00197E0F" w:rsidRDefault="001864B5" w:rsidP="001864B5">
      <w:pPr>
        <w:numPr>
          <w:ilvl w:val="0"/>
          <w:numId w:val="7"/>
        </w:numPr>
      </w:pPr>
      <w:r w:rsidRPr="00197E0F">
        <w:t>Ease to construct where soil and ground water conditions are right.</w:t>
      </w:r>
    </w:p>
    <w:p w:rsidR="001864B5" w:rsidRPr="00197E0F" w:rsidRDefault="001864B5" w:rsidP="001864B5">
      <w:r w:rsidRPr="00197E0F">
        <w:t>Disadvantages:</w:t>
      </w:r>
    </w:p>
    <w:p w:rsidR="001864B5" w:rsidRPr="00197E0F" w:rsidRDefault="001864B5" w:rsidP="001864B5">
      <w:pPr>
        <w:numPr>
          <w:ilvl w:val="0"/>
          <w:numId w:val="8"/>
        </w:numPr>
      </w:pPr>
      <w:r w:rsidRPr="00197E0F">
        <w:lastRenderedPageBreak/>
        <w:t>Requires grounds where soil is deep, stable and permeable</w:t>
      </w:r>
    </w:p>
    <w:p w:rsidR="001864B5" w:rsidRPr="00197E0F" w:rsidRDefault="00FC4853" w:rsidP="001864B5">
      <w:pPr>
        <w:numPr>
          <w:ilvl w:val="0"/>
          <w:numId w:val="8"/>
        </w:numPr>
      </w:pPr>
      <w:r w:rsidRPr="00197E0F">
        <w:t>Ground water table should be lo9wer than the depthof the pit</w:t>
      </w:r>
    </w:p>
    <w:p w:rsidR="00FC4853" w:rsidRPr="00197E0F" w:rsidRDefault="00FC4853" w:rsidP="001864B5">
      <w:pPr>
        <w:numPr>
          <w:ilvl w:val="0"/>
          <w:numId w:val="8"/>
        </w:numPr>
      </w:pPr>
      <w:r w:rsidRPr="00197E0F">
        <w:t>Impermeable soil would cause accumulation of water which provides breeding ground for flies and cules mosquitoes.</w:t>
      </w:r>
    </w:p>
    <w:p w:rsidR="008F7795" w:rsidRPr="00197E0F" w:rsidRDefault="008F7795" w:rsidP="001864B5">
      <w:pPr>
        <w:numPr>
          <w:ilvl w:val="0"/>
          <w:numId w:val="8"/>
        </w:numPr>
      </w:pPr>
      <w:r w:rsidRPr="00197E0F">
        <w:t>Smell and fly nuisance.</w:t>
      </w:r>
    </w:p>
    <w:p w:rsidR="008F7795" w:rsidRPr="00197E0F" w:rsidRDefault="008F7795" w:rsidP="00FC4853">
      <w:pPr>
        <w:rPr>
          <w:b/>
        </w:rPr>
      </w:pPr>
    </w:p>
    <w:p w:rsidR="008F7795" w:rsidRPr="00197E0F" w:rsidRDefault="008F7795" w:rsidP="00FC4853">
      <w:pPr>
        <w:rPr>
          <w:b/>
        </w:rPr>
      </w:pPr>
      <w:r w:rsidRPr="00197E0F">
        <w:rPr>
          <w:b/>
        </w:rPr>
        <w:t>NB:</w:t>
      </w:r>
    </w:p>
    <w:p w:rsidR="008F7795" w:rsidRPr="00197E0F" w:rsidRDefault="008F7795" w:rsidP="008F7795">
      <w:pPr>
        <w:ind w:left="720" w:hanging="720"/>
      </w:pPr>
      <w:r w:rsidRPr="00197E0F">
        <w:t>a)</w:t>
      </w:r>
      <w:r w:rsidRPr="00197E0F">
        <w:tab/>
        <w:t>The pit can be strengthened against collapse by building a stone/ concreta lining around the upper part.</w:t>
      </w:r>
    </w:p>
    <w:p w:rsidR="008F7795" w:rsidRPr="00197E0F" w:rsidRDefault="008F7795" w:rsidP="008F7795">
      <w:pPr>
        <w:ind w:left="720"/>
      </w:pPr>
      <w:r w:rsidRPr="00197E0F">
        <w:t>The pit should be as large as possible atleast 0.06m</w:t>
      </w:r>
      <w:r w:rsidRPr="00197E0F">
        <w:rPr>
          <w:vertAlign w:val="superscript"/>
        </w:rPr>
        <w:t xml:space="preserve">3 </w:t>
      </w:r>
      <w:r w:rsidRPr="00197E0F">
        <w:t>person/ years of anticipated use not including the top 0.5m which is left for covering with earth when it is full. %0% should be handed where bulky material shall be used for anal cleansing.</w:t>
      </w:r>
    </w:p>
    <w:p w:rsidR="008F7795" w:rsidRPr="00197E0F" w:rsidRDefault="008F7795" w:rsidP="008F7795"/>
    <w:p w:rsidR="008F7795" w:rsidRPr="00197E0F" w:rsidRDefault="008F7795" w:rsidP="008F7795">
      <w:pPr>
        <w:numPr>
          <w:ilvl w:val="0"/>
          <w:numId w:val="10"/>
        </w:numPr>
      </w:pPr>
      <w:r w:rsidRPr="00197E0F">
        <w:t>Fly Control:</w:t>
      </w:r>
    </w:p>
    <w:p w:rsidR="008F7795" w:rsidRPr="00197E0F" w:rsidRDefault="008F7795" w:rsidP="008F7795">
      <w:pPr>
        <w:ind w:left="1080"/>
      </w:pPr>
      <w:r w:rsidRPr="00197E0F">
        <w:t>Mechanical control -:</w:t>
      </w:r>
    </w:p>
    <w:p w:rsidR="008F7795" w:rsidRPr="00197E0F" w:rsidRDefault="008F7795" w:rsidP="008F7795">
      <w:pPr>
        <w:numPr>
          <w:ilvl w:val="1"/>
          <w:numId w:val="10"/>
        </w:numPr>
      </w:pPr>
      <w:r w:rsidRPr="00197E0F">
        <w:t xml:space="preserve"> the latrine should have a lid which self closing</w:t>
      </w:r>
    </w:p>
    <w:p w:rsidR="008F7795" w:rsidRPr="00197E0F" w:rsidRDefault="008F7795" w:rsidP="008F7795">
      <w:pPr>
        <w:numPr>
          <w:ilvl w:val="1"/>
          <w:numId w:val="10"/>
        </w:numPr>
      </w:pPr>
      <w:r w:rsidRPr="00197E0F">
        <w:t>A screening trap like in VIp</w:t>
      </w:r>
    </w:p>
    <w:p w:rsidR="008F7795" w:rsidRPr="00197E0F" w:rsidRDefault="00F70A0B" w:rsidP="00F70A0B">
      <w:r w:rsidRPr="00197E0F">
        <w:t xml:space="preserve">           </w:t>
      </w:r>
      <w:r w:rsidR="008F7795" w:rsidRPr="00197E0F">
        <w:t>Thermal control:</w:t>
      </w:r>
    </w:p>
    <w:p w:rsidR="008F7795" w:rsidRPr="00197E0F" w:rsidRDefault="0028057B" w:rsidP="008F7795">
      <w:pPr>
        <w:numPr>
          <w:ilvl w:val="0"/>
          <w:numId w:val="11"/>
        </w:numPr>
      </w:pPr>
      <w:r w:rsidRPr="00197E0F">
        <w:t>Burning  hay or straw IS THROWN INTO THE PIT.(&gt;43</w:t>
      </w:r>
      <w:r w:rsidRPr="00197E0F">
        <w:rPr>
          <w:vertAlign w:val="superscript"/>
        </w:rPr>
        <w:t>o</w:t>
      </w:r>
      <w:r w:rsidRPr="00197E0F">
        <w:t>c)- used in military and refugee camps</w:t>
      </w:r>
    </w:p>
    <w:p w:rsidR="0028057B" w:rsidRPr="00197E0F" w:rsidRDefault="0028057B" w:rsidP="008F7795">
      <w:pPr>
        <w:numPr>
          <w:ilvl w:val="0"/>
          <w:numId w:val="11"/>
        </w:numPr>
      </w:pPr>
      <w:r w:rsidRPr="00197E0F">
        <w:t>Boiling water suddenly thrown into the pit which kills all fly larvae.</w:t>
      </w:r>
    </w:p>
    <w:p w:rsidR="0028057B" w:rsidRPr="00197E0F" w:rsidRDefault="00F70A0B" w:rsidP="0028057B">
      <w:r w:rsidRPr="00197E0F">
        <w:t xml:space="preserve">          </w:t>
      </w:r>
      <w:r w:rsidR="0028057B" w:rsidRPr="00197E0F">
        <w:t>Chemical control</w:t>
      </w:r>
    </w:p>
    <w:p w:rsidR="0028057B" w:rsidRPr="00197E0F" w:rsidRDefault="0028057B" w:rsidP="0028057B">
      <w:pPr>
        <w:numPr>
          <w:ilvl w:val="0"/>
          <w:numId w:val="13"/>
        </w:numPr>
      </w:pPr>
      <w:r w:rsidRPr="00197E0F">
        <w:t>Keeping of the receptacle filled with smoke.g of burning cloth</w:t>
      </w:r>
    </w:p>
    <w:p w:rsidR="0028057B" w:rsidRPr="00197E0F" w:rsidRDefault="0028057B" w:rsidP="0028057B">
      <w:pPr>
        <w:ind w:left="1560"/>
      </w:pPr>
      <w:r w:rsidRPr="00197E0F">
        <w:t>Use of insecticides not recommended to avoid contamination of underground water.</w:t>
      </w:r>
    </w:p>
    <w:p w:rsidR="0028057B" w:rsidRPr="00197E0F" w:rsidRDefault="00F70A0B" w:rsidP="0028057B">
      <w:r w:rsidRPr="00197E0F">
        <w:t xml:space="preserve">          </w:t>
      </w:r>
      <w:r w:rsidR="0028057B" w:rsidRPr="00197E0F">
        <w:t>Biological control</w:t>
      </w:r>
      <w:r w:rsidRPr="00197E0F">
        <w:t>:</w:t>
      </w:r>
    </w:p>
    <w:p w:rsidR="00F70A0B" w:rsidRPr="00197E0F" w:rsidRDefault="00F70A0B" w:rsidP="0028057B">
      <w:r w:rsidRPr="00197E0F">
        <w:t>Allowing lizards and camelions to inhabit the the latrineswhich feed on the flies.</w:t>
      </w:r>
    </w:p>
    <w:p w:rsidR="008F7795" w:rsidRPr="00197E0F" w:rsidRDefault="008F7795" w:rsidP="008F7795"/>
    <w:p w:rsidR="00FC4853" w:rsidRPr="00197E0F" w:rsidRDefault="00FC4853" w:rsidP="00400A52">
      <w:pPr>
        <w:numPr>
          <w:ilvl w:val="0"/>
          <w:numId w:val="9"/>
        </w:numPr>
        <w:rPr>
          <w:b/>
        </w:rPr>
      </w:pPr>
      <w:r w:rsidRPr="00197E0F">
        <w:rPr>
          <w:b/>
        </w:rPr>
        <w:t>VIP</w:t>
      </w:r>
      <w:r w:rsidR="00DF5660" w:rsidRPr="00197E0F">
        <w:rPr>
          <w:b/>
        </w:rPr>
        <w:t>(Ventilated Improved Pit)</w:t>
      </w:r>
      <w:r w:rsidRPr="00197E0F">
        <w:rPr>
          <w:b/>
        </w:rPr>
        <w:t xml:space="preserve"> Latrine</w:t>
      </w:r>
    </w:p>
    <w:p w:rsidR="00400A52" w:rsidRPr="00197E0F" w:rsidRDefault="00400A52" w:rsidP="00400A52">
      <w:pPr>
        <w:ind w:left="360"/>
        <w:rPr>
          <w:b/>
        </w:rPr>
      </w:pPr>
    </w:p>
    <w:p w:rsidR="00C57625" w:rsidRPr="00197E0F" w:rsidRDefault="00DF5660" w:rsidP="00255982">
      <w:r w:rsidRPr="00197E0F">
        <w:t>This is an improved version of the ordinary pit latrine.</w:t>
      </w:r>
      <w:r w:rsidR="00BB24E5" w:rsidRPr="00197E0F">
        <w:t xml:space="preserve"> Structurally similar to the ordinary pit latrine except that there is a vent pipe. The vent pipe is about 150mm in diameter and 2.5m high. The vent pipe should be painted black and be fitted with a fly screen. It should be fitted 6cm into the pit and be fitted on the side of the latrine that receives sunlight most of the day.</w:t>
      </w:r>
    </w:p>
    <w:p w:rsidR="00BB24E5" w:rsidRPr="00197E0F" w:rsidRDefault="00BB24E5" w:rsidP="00255982"/>
    <w:p w:rsidR="00C57625" w:rsidRPr="00197E0F" w:rsidRDefault="00C57625" w:rsidP="00255982"/>
    <w:p w:rsidR="00C57625" w:rsidRPr="00197E0F" w:rsidRDefault="00C57625" w:rsidP="00255982"/>
    <w:p w:rsidR="00C57625" w:rsidRPr="00197E0F" w:rsidRDefault="00C57625" w:rsidP="00255982"/>
    <w:p w:rsidR="00C57625" w:rsidRPr="00197E0F" w:rsidRDefault="00C57625" w:rsidP="00255982"/>
    <w:p w:rsidR="00C57625" w:rsidRPr="00197E0F" w:rsidRDefault="00B14A1B" w:rsidP="00255982">
      <w:r w:rsidRPr="00197E0F">
        <w:rPr>
          <w:i/>
          <w:noProof/>
          <w:u w:val="single"/>
        </w:rPr>
        <w:lastRenderedPageBreak/>
        <w:drawing>
          <wp:inline distT="0" distB="0" distL="0" distR="0">
            <wp:extent cx="5372100" cy="4143375"/>
            <wp:effectExtent l="0" t="0" r="0" b="0"/>
            <wp:docPr id="2" name="Picture 2" descr="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4143375"/>
                    </a:xfrm>
                    <a:prstGeom prst="rect">
                      <a:avLst/>
                    </a:prstGeom>
                    <a:noFill/>
                    <a:ln>
                      <a:noFill/>
                    </a:ln>
                  </pic:spPr>
                </pic:pic>
              </a:graphicData>
            </a:graphic>
          </wp:inline>
        </w:drawing>
      </w:r>
    </w:p>
    <w:p w:rsidR="00C57625" w:rsidRPr="00197E0F" w:rsidRDefault="00C57625" w:rsidP="00255982"/>
    <w:p w:rsidR="00C57625" w:rsidRPr="00197E0F" w:rsidRDefault="00400A52" w:rsidP="00255982">
      <w:r w:rsidRPr="00197E0F">
        <w:t xml:space="preserve">Disads, </w:t>
      </w:r>
    </w:p>
    <w:p w:rsidR="00400A52" w:rsidRPr="00197E0F" w:rsidRDefault="00400A52" w:rsidP="00255982">
      <w:r w:rsidRPr="00197E0F">
        <w:t>Similar to those related to the construction of an ordinary pit latrine.</w:t>
      </w:r>
    </w:p>
    <w:p w:rsidR="00400A52" w:rsidRPr="00197E0F" w:rsidRDefault="00400A52" w:rsidP="00255982"/>
    <w:p w:rsidR="00BB24E5" w:rsidRPr="00197E0F" w:rsidRDefault="00400A52" w:rsidP="00255982">
      <w:r w:rsidRPr="00197E0F">
        <w:t>Ads:</w:t>
      </w:r>
    </w:p>
    <w:p w:rsidR="00400A52" w:rsidRPr="00197E0F" w:rsidRDefault="00400A52" w:rsidP="00255982">
      <w:r w:rsidRPr="00197E0F">
        <w:t>Reduced smell and fly nuisance.</w:t>
      </w:r>
    </w:p>
    <w:p w:rsidR="00C57625" w:rsidRPr="00197E0F" w:rsidRDefault="00C57625" w:rsidP="00255982"/>
    <w:p w:rsidR="00C57625" w:rsidRDefault="00400A52" w:rsidP="00255982">
      <w:pPr>
        <w:rPr>
          <w:b/>
        </w:rPr>
      </w:pPr>
      <w:r w:rsidRPr="00197E0F">
        <w:rPr>
          <w:b/>
        </w:rPr>
        <w:t>DIFICULTIES WITH  PIT LATRINES</w:t>
      </w:r>
    </w:p>
    <w:p w:rsidR="00197E0F" w:rsidRPr="00197E0F" w:rsidRDefault="00197E0F" w:rsidP="00255982">
      <w:pPr>
        <w:rPr>
          <w:b/>
        </w:rPr>
      </w:pPr>
    </w:p>
    <w:p w:rsidR="00400A52" w:rsidRPr="00197E0F" w:rsidRDefault="00400A52" w:rsidP="00400A52">
      <w:pPr>
        <w:numPr>
          <w:ilvl w:val="2"/>
          <w:numId w:val="10"/>
        </w:numPr>
        <w:rPr>
          <w:b/>
        </w:rPr>
      </w:pPr>
      <w:r w:rsidRPr="00197E0F">
        <w:rPr>
          <w:b/>
        </w:rPr>
        <w:t>Rocky ground</w:t>
      </w:r>
    </w:p>
    <w:p w:rsidR="00400A52" w:rsidRPr="00197E0F" w:rsidRDefault="00400A52" w:rsidP="00400A52">
      <w:r w:rsidRPr="00197E0F">
        <w:t xml:space="preserve">Rocky grounds haqve a temptation of </w:t>
      </w:r>
      <w:r w:rsidR="00EA730C" w:rsidRPr="00197E0F">
        <w:t>digging shallow pits which are quickly filled.</w:t>
      </w:r>
    </w:p>
    <w:p w:rsidR="00400A52" w:rsidRPr="00197E0F" w:rsidRDefault="00EA730C" w:rsidP="00400A52">
      <w:pPr>
        <w:numPr>
          <w:ilvl w:val="2"/>
          <w:numId w:val="10"/>
        </w:numPr>
        <w:rPr>
          <w:b/>
        </w:rPr>
      </w:pPr>
      <w:r w:rsidRPr="00197E0F">
        <w:rPr>
          <w:b/>
        </w:rPr>
        <w:t>Sandy Gr</w:t>
      </w:r>
      <w:r w:rsidR="00400A52" w:rsidRPr="00197E0F">
        <w:rPr>
          <w:b/>
        </w:rPr>
        <w:t>ound</w:t>
      </w:r>
    </w:p>
    <w:p w:rsidR="00EA730C" w:rsidRPr="00197E0F" w:rsidRDefault="00EA730C" w:rsidP="00EA730C">
      <w:pPr>
        <w:rPr>
          <w:b/>
        </w:rPr>
      </w:pPr>
      <w:r w:rsidRPr="00197E0F">
        <w:t>Pits tend to collapse and are very permeable to  faecal. Hence likely to contaminate underground water sources</w:t>
      </w:r>
      <w:r w:rsidRPr="00197E0F">
        <w:rPr>
          <w:b/>
        </w:rPr>
        <w:t>.</w:t>
      </w:r>
    </w:p>
    <w:p w:rsidR="00C57625" w:rsidRPr="00197E0F" w:rsidRDefault="00EA730C" w:rsidP="00255982">
      <w:pPr>
        <w:numPr>
          <w:ilvl w:val="2"/>
          <w:numId w:val="10"/>
        </w:numPr>
      </w:pPr>
      <w:r w:rsidRPr="00197E0F">
        <w:t xml:space="preserve">High water Table </w:t>
      </w:r>
    </w:p>
    <w:p w:rsidR="00C57625" w:rsidRPr="00197E0F" w:rsidRDefault="00EA730C" w:rsidP="00255982">
      <w:r w:rsidRPr="00197E0F">
        <w:t>Danger of culex mosquito breeding + contamination of underground waters</w:t>
      </w:r>
    </w:p>
    <w:p w:rsidR="00C57625" w:rsidRPr="00197E0F" w:rsidRDefault="00EA730C" w:rsidP="00255982">
      <w:r w:rsidRPr="00197E0F">
        <w:tab/>
      </w:r>
      <w:r w:rsidRPr="00197E0F">
        <w:tab/>
      </w:r>
      <w:r w:rsidRPr="00197E0F">
        <w:tab/>
        <w:t>4. Social constraints</w:t>
      </w:r>
    </w:p>
    <w:p w:rsidR="00C57625" w:rsidRPr="00197E0F" w:rsidRDefault="00EA730C" w:rsidP="00255982">
      <w:r w:rsidRPr="00197E0F">
        <w:t xml:space="preserve">In some cultures, in laws can not use the same pit-latrine and in others bush is preferred to avoid witchcraft. </w:t>
      </w:r>
    </w:p>
    <w:p w:rsidR="00FC4853" w:rsidRPr="00197E0F" w:rsidRDefault="00FC4853" w:rsidP="00255982">
      <w:pPr>
        <w:rPr>
          <w:b/>
          <w:i/>
          <w:u w:val="single"/>
        </w:rPr>
      </w:pPr>
    </w:p>
    <w:p w:rsidR="00255982" w:rsidRPr="00197E0F" w:rsidRDefault="00350EC3" w:rsidP="00255982">
      <w:pPr>
        <w:rPr>
          <w:b/>
          <w:i/>
        </w:rPr>
      </w:pPr>
      <w:r w:rsidRPr="00197E0F">
        <w:rPr>
          <w:b/>
          <w:i/>
        </w:rPr>
        <w:t>3.</w:t>
      </w:r>
      <w:r w:rsidRPr="00197E0F">
        <w:rPr>
          <w:b/>
          <w:i/>
        </w:rPr>
        <w:tab/>
      </w:r>
      <w:r w:rsidR="00255982" w:rsidRPr="00197E0F">
        <w:rPr>
          <w:b/>
          <w:i/>
        </w:rPr>
        <w:t>SEPTIC TANK</w:t>
      </w:r>
    </w:p>
    <w:p w:rsidR="00350EC3" w:rsidRPr="00197E0F" w:rsidRDefault="00350EC3" w:rsidP="00255982">
      <w:pPr>
        <w:rPr>
          <w:b/>
          <w:i/>
        </w:rPr>
      </w:pPr>
    </w:p>
    <w:p w:rsidR="00255982" w:rsidRPr="00197E0F" w:rsidRDefault="00255982" w:rsidP="00350EC3">
      <w:pPr>
        <w:jc w:val="both"/>
      </w:pPr>
      <w:r w:rsidRPr="00197E0F">
        <w:lastRenderedPageBreak/>
        <w:t xml:space="preserve">The septic tank is part of a basic waterbourne disposal system and is suitable for individual, family, small communities and institutions. The process can accept all domestic water. It is a lot more expensive to construct than a simple pit. A  septic tank is effectively a sewage settlement tank, in which the solids are retained in a quiescent state long enough to be partly broken down by anaerobic action. The tank should be water-tight and constructed of non-corrodible material. Raw sewage enters the tank at one end, bacteria digest and liquefy some of the settled organic material and the resulting effluent passes out of the other end to secondary treatment or disposal in a soakage trench or seepage pit.  </w:t>
      </w:r>
    </w:p>
    <w:p w:rsidR="00255982" w:rsidRPr="00197E0F" w:rsidRDefault="00255982" w:rsidP="00350EC3">
      <w:pPr>
        <w:jc w:val="both"/>
      </w:pPr>
      <w:r w:rsidRPr="00197E0F">
        <w:t xml:space="preserve">          </w:t>
      </w:r>
    </w:p>
    <w:p w:rsidR="00255982" w:rsidRPr="00197E0F" w:rsidRDefault="00255982" w:rsidP="00350EC3">
      <w:pPr>
        <w:jc w:val="both"/>
      </w:pPr>
    </w:p>
    <w:p w:rsidR="00DC3C2C" w:rsidRPr="00197E0F" w:rsidRDefault="00DC3C2C" w:rsidP="00255982">
      <w:pPr>
        <w:rPr>
          <w:b/>
          <w:i/>
          <w:u w:val="single"/>
        </w:rPr>
      </w:pPr>
    </w:p>
    <w:p w:rsidR="00255982" w:rsidRPr="00197E0F" w:rsidRDefault="00B14A1B" w:rsidP="00255982">
      <w:r w:rsidRPr="00197E0F">
        <w:rPr>
          <w:b/>
          <w:i/>
          <w:noProof/>
          <w:u w:val="single"/>
        </w:rPr>
        <w:drawing>
          <wp:inline distT="0" distB="0" distL="0" distR="0">
            <wp:extent cx="5715000" cy="4343400"/>
            <wp:effectExtent l="0" t="0" r="0" b="0"/>
            <wp:docPr id="3" name="Picture 3" descr="S%20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20T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343400"/>
                    </a:xfrm>
                    <a:prstGeom prst="rect">
                      <a:avLst/>
                    </a:prstGeom>
                    <a:noFill/>
                    <a:ln>
                      <a:noFill/>
                    </a:ln>
                  </pic:spPr>
                </pic:pic>
              </a:graphicData>
            </a:graphic>
          </wp:inline>
        </w:drawing>
      </w:r>
    </w:p>
    <w:p w:rsidR="00255982" w:rsidRPr="00197E0F" w:rsidRDefault="00255982" w:rsidP="00255982"/>
    <w:p w:rsidR="00255982" w:rsidRPr="00197E0F" w:rsidRDefault="00255982" w:rsidP="00255982"/>
    <w:p w:rsidR="00255982" w:rsidRPr="00197E0F" w:rsidRDefault="00255982" w:rsidP="00255982"/>
    <w:p w:rsidR="00255982" w:rsidRPr="00197E0F" w:rsidRDefault="00371993" w:rsidP="00255982">
      <w:r w:rsidRPr="00197E0F">
        <w:t>Stores and digest waste</w:t>
      </w:r>
      <w:r w:rsidR="00957F96" w:rsidRPr="00197E0F">
        <w:t xml:space="preserve">  from bathrooms and flush toilets</w:t>
      </w:r>
    </w:p>
    <w:p w:rsidR="00957F96" w:rsidRPr="00197E0F" w:rsidRDefault="00957F96" w:rsidP="00255982"/>
    <w:p w:rsidR="00957F96" w:rsidRPr="00197E0F" w:rsidRDefault="00957F96" w:rsidP="00255982">
      <w:r w:rsidRPr="00197E0F">
        <w:t>Total vol. = x3 the average amount of water used daily.</w:t>
      </w:r>
    </w:p>
    <w:p w:rsidR="00957F96" w:rsidRPr="00197E0F" w:rsidRDefault="00957F96" w:rsidP="00255982">
      <w:r w:rsidRPr="00197E0F">
        <w:t>Works well in low density areas where population is &lt; 100persons /ha</w:t>
      </w:r>
    </w:p>
    <w:p w:rsidR="00957F96" w:rsidRPr="00197E0F" w:rsidRDefault="00957F96" w:rsidP="00255982"/>
    <w:p w:rsidR="00957F96" w:rsidRPr="00197E0F" w:rsidRDefault="00957F96" w:rsidP="00255982">
      <w:r w:rsidRPr="00197E0F">
        <w:t>Can be modified into 2or 3 compartments</w:t>
      </w:r>
    </w:p>
    <w:p w:rsidR="00957F96" w:rsidRPr="00197E0F" w:rsidRDefault="00957F96" w:rsidP="00255982"/>
    <w:p w:rsidR="00957F96" w:rsidRPr="00197E0F" w:rsidRDefault="00957F96" w:rsidP="00255982">
      <w:r w:rsidRPr="00197E0F">
        <w:lastRenderedPageBreak/>
        <w:t>Other systems</w:t>
      </w:r>
    </w:p>
    <w:p w:rsidR="00957F96" w:rsidRPr="00197E0F" w:rsidRDefault="00957F96" w:rsidP="00957F96">
      <w:pPr>
        <w:numPr>
          <w:ilvl w:val="0"/>
          <w:numId w:val="14"/>
        </w:numPr>
      </w:pPr>
      <w:r w:rsidRPr="00197E0F">
        <w:t>Bucket system</w:t>
      </w:r>
    </w:p>
    <w:p w:rsidR="00957F96" w:rsidRPr="00197E0F" w:rsidRDefault="00957F96" w:rsidP="00957F96">
      <w:pPr>
        <w:numPr>
          <w:ilvl w:val="0"/>
          <w:numId w:val="14"/>
        </w:numPr>
      </w:pPr>
      <w:r w:rsidRPr="00197E0F">
        <w:t>Aqua privy</w:t>
      </w:r>
    </w:p>
    <w:p w:rsidR="00255982" w:rsidRPr="00197E0F" w:rsidRDefault="004C18B0" w:rsidP="00197E0F">
      <w:pPr>
        <w:numPr>
          <w:ilvl w:val="0"/>
          <w:numId w:val="14"/>
        </w:numPr>
      </w:pPr>
      <w:r w:rsidRPr="00197E0F">
        <w:t xml:space="preserve">Etc etc </w:t>
      </w:r>
      <w:bookmarkStart w:id="0" w:name="_GoBack"/>
      <w:bookmarkEnd w:id="0"/>
    </w:p>
    <w:sectPr w:rsidR="00255982" w:rsidRPr="00197E0F">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99E" w:rsidRDefault="00DF199E">
      <w:r>
        <w:separator/>
      </w:r>
    </w:p>
  </w:endnote>
  <w:endnote w:type="continuationSeparator" w:id="0">
    <w:p w:rsidR="00DF199E" w:rsidRDefault="00DF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2C" w:rsidRDefault="00DC3C2C" w:rsidP="002559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3C2C" w:rsidRDefault="00DC3C2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2C" w:rsidRDefault="00DC3C2C" w:rsidP="002559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4A1B">
      <w:rPr>
        <w:rStyle w:val="PageNumber"/>
        <w:noProof/>
      </w:rPr>
      <w:t>8</w:t>
    </w:r>
    <w:r>
      <w:rPr>
        <w:rStyle w:val="PageNumber"/>
      </w:rPr>
      <w:fldChar w:fldCharType="end"/>
    </w:r>
  </w:p>
  <w:p w:rsidR="00DC3C2C" w:rsidRDefault="00DC3C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99E" w:rsidRDefault="00DF199E">
      <w:r>
        <w:separator/>
      </w:r>
    </w:p>
  </w:footnote>
  <w:footnote w:type="continuationSeparator" w:id="0">
    <w:p w:rsidR="00DF199E" w:rsidRDefault="00DF19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1700"/>
    <w:multiLevelType w:val="hybridMultilevel"/>
    <w:tmpl w:val="3F981D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CC97655"/>
    <w:multiLevelType w:val="hybridMultilevel"/>
    <w:tmpl w:val="C9D20460"/>
    <w:lvl w:ilvl="0" w:tplc="04090001">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24B611CA"/>
    <w:multiLevelType w:val="hybridMultilevel"/>
    <w:tmpl w:val="40EC21A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AE6A83"/>
    <w:multiLevelType w:val="multilevel"/>
    <w:tmpl w:val="D7B6FCE8"/>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280"/>
        </w:tabs>
        <w:ind w:left="8280" w:hanging="2520"/>
      </w:pPr>
      <w:rPr>
        <w:rFonts w:hint="default"/>
      </w:rPr>
    </w:lvl>
  </w:abstractNum>
  <w:abstractNum w:abstractNumId="4" w15:restartNumberingAfterBreak="0">
    <w:nsid w:val="2DF710A2"/>
    <w:multiLevelType w:val="hybridMultilevel"/>
    <w:tmpl w:val="32241912"/>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E3099"/>
    <w:multiLevelType w:val="hybridMultilevel"/>
    <w:tmpl w:val="1D862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B77BB"/>
    <w:multiLevelType w:val="hybridMultilevel"/>
    <w:tmpl w:val="4232C2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34895"/>
    <w:multiLevelType w:val="hybridMultilevel"/>
    <w:tmpl w:val="68E6B956"/>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3E9C271F"/>
    <w:multiLevelType w:val="hybridMultilevel"/>
    <w:tmpl w:val="296A4FC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914C95"/>
    <w:multiLevelType w:val="hybridMultilevel"/>
    <w:tmpl w:val="55C86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FF4301"/>
    <w:multiLevelType w:val="hybridMultilevel"/>
    <w:tmpl w:val="F344169E"/>
    <w:lvl w:ilvl="0" w:tplc="7B44831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3B5E95"/>
    <w:multiLevelType w:val="hybridMultilevel"/>
    <w:tmpl w:val="285A8826"/>
    <w:lvl w:ilvl="0" w:tplc="173E088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5404AA"/>
    <w:multiLevelType w:val="hybridMultilevel"/>
    <w:tmpl w:val="387420FC"/>
    <w:lvl w:ilvl="0" w:tplc="7106509C">
      <w:start w:val="2"/>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852422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3258E2"/>
    <w:multiLevelType w:val="hybridMultilevel"/>
    <w:tmpl w:val="07B6210E"/>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B71E24"/>
    <w:multiLevelType w:val="hybridMultilevel"/>
    <w:tmpl w:val="04CA1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152E02"/>
    <w:multiLevelType w:val="hybridMultilevel"/>
    <w:tmpl w:val="1D1AD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D818D2"/>
    <w:multiLevelType w:val="hybridMultilevel"/>
    <w:tmpl w:val="C73CD2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2"/>
  </w:num>
  <w:num w:numId="3">
    <w:abstractNumId w:val="8"/>
  </w:num>
  <w:num w:numId="4">
    <w:abstractNumId w:val="11"/>
  </w:num>
  <w:num w:numId="5">
    <w:abstractNumId w:val="13"/>
  </w:num>
  <w:num w:numId="6">
    <w:abstractNumId w:val="15"/>
  </w:num>
  <w:num w:numId="7">
    <w:abstractNumId w:val="9"/>
  </w:num>
  <w:num w:numId="8">
    <w:abstractNumId w:val="5"/>
  </w:num>
  <w:num w:numId="9">
    <w:abstractNumId w:val="14"/>
  </w:num>
  <w:num w:numId="10">
    <w:abstractNumId w:val="12"/>
  </w:num>
  <w:num w:numId="11">
    <w:abstractNumId w:val="0"/>
  </w:num>
  <w:num w:numId="12">
    <w:abstractNumId w:val="16"/>
  </w:num>
  <w:num w:numId="13">
    <w:abstractNumId w:val="1"/>
  </w:num>
  <w:num w:numId="14">
    <w:abstractNumId w:val="10"/>
  </w:num>
  <w:num w:numId="15">
    <w:abstractNumId w:val="6"/>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82"/>
    <w:rsid w:val="0001608B"/>
    <w:rsid w:val="000826F6"/>
    <w:rsid w:val="000C58C0"/>
    <w:rsid w:val="0016036C"/>
    <w:rsid w:val="001864B5"/>
    <w:rsid w:val="00197E0F"/>
    <w:rsid w:val="001C5223"/>
    <w:rsid w:val="0023297D"/>
    <w:rsid w:val="00236B56"/>
    <w:rsid w:val="00255982"/>
    <w:rsid w:val="002713A2"/>
    <w:rsid w:val="0028057B"/>
    <w:rsid w:val="002F45A0"/>
    <w:rsid w:val="00350EC3"/>
    <w:rsid w:val="00371993"/>
    <w:rsid w:val="003E5B56"/>
    <w:rsid w:val="003F0CD6"/>
    <w:rsid w:val="00400A52"/>
    <w:rsid w:val="004B41A6"/>
    <w:rsid w:val="004C18B0"/>
    <w:rsid w:val="004F1A73"/>
    <w:rsid w:val="00516961"/>
    <w:rsid w:val="0053564A"/>
    <w:rsid w:val="00583942"/>
    <w:rsid w:val="00664582"/>
    <w:rsid w:val="00676124"/>
    <w:rsid w:val="007157C9"/>
    <w:rsid w:val="00741ACC"/>
    <w:rsid w:val="0074671D"/>
    <w:rsid w:val="00771A4B"/>
    <w:rsid w:val="00786FED"/>
    <w:rsid w:val="008E3371"/>
    <w:rsid w:val="008F7795"/>
    <w:rsid w:val="00957F96"/>
    <w:rsid w:val="00A229C4"/>
    <w:rsid w:val="00B14A1B"/>
    <w:rsid w:val="00BB24E5"/>
    <w:rsid w:val="00C30071"/>
    <w:rsid w:val="00C5585F"/>
    <w:rsid w:val="00C57625"/>
    <w:rsid w:val="00D25480"/>
    <w:rsid w:val="00DC3C2C"/>
    <w:rsid w:val="00DF199E"/>
    <w:rsid w:val="00DF5660"/>
    <w:rsid w:val="00E551B4"/>
    <w:rsid w:val="00EA730C"/>
    <w:rsid w:val="00F70A0B"/>
    <w:rsid w:val="00FC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97971C-1E84-4518-B0E6-A10D237F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8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55982"/>
    <w:pPr>
      <w:spacing w:before="100" w:beforeAutospacing="1" w:after="100" w:afterAutospacing="1"/>
    </w:pPr>
  </w:style>
  <w:style w:type="paragraph" w:styleId="Footer">
    <w:name w:val="footer"/>
    <w:basedOn w:val="Normal"/>
    <w:rsid w:val="00255982"/>
    <w:pPr>
      <w:tabs>
        <w:tab w:val="center" w:pos="4320"/>
        <w:tab w:val="right" w:pos="8640"/>
      </w:tabs>
    </w:pPr>
  </w:style>
  <w:style w:type="character" w:styleId="PageNumber">
    <w:name w:val="page number"/>
    <w:basedOn w:val="DefaultParagraphFont"/>
    <w:rsid w:val="00255982"/>
  </w:style>
  <w:style w:type="paragraph" w:styleId="FootnoteText">
    <w:name w:val="footnote text"/>
    <w:basedOn w:val="Normal"/>
    <w:semiHidden/>
    <w:rsid w:val="00C5585F"/>
    <w:rPr>
      <w:sz w:val="20"/>
      <w:szCs w:val="20"/>
    </w:rPr>
  </w:style>
  <w:style w:type="character" w:styleId="FootnoteReference">
    <w:name w:val="footnote reference"/>
    <w:basedOn w:val="DefaultParagraphFont"/>
    <w:semiHidden/>
    <w:rsid w:val="00C5585F"/>
    <w:rPr>
      <w:vertAlign w:val="superscript"/>
    </w:rPr>
  </w:style>
  <w:style w:type="table" w:styleId="TableGrid">
    <w:name w:val="Table Grid"/>
    <w:basedOn w:val="TableNormal"/>
    <w:rsid w:val="0078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58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sph.harvard.edu/organizations/bdu/summary.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ho.int/water_sanitation_health/Globassessment/GlobalTOC.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6</vt:lpstr>
    </vt:vector>
  </TitlesOfParts>
  <Company>UNIVERSITY OF NAIROBI</Company>
  <LinksUpToDate>false</LinksUpToDate>
  <CharactersWithSpaces>8777</CharactersWithSpaces>
  <SharedDoc>false</SharedDoc>
  <HLinks>
    <vt:vector size="12" baseType="variant">
      <vt:variant>
        <vt:i4>3735588</vt:i4>
      </vt:variant>
      <vt:variant>
        <vt:i4>3</vt:i4>
      </vt:variant>
      <vt:variant>
        <vt:i4>0</vt:i4>
      </vt:variant>
      <vt:variant>
        <vt:i4>5</vt:i4>
      </vt:variant>
      <vt:variant>
        <vt:lpwstr>http://www.hsph.harvard.edu/organizations/bdu/summary.html</vt:lpwstr>
      </vt:variant>
      <vt:variant>
        <vt:lpwstr/>
      </vt:variant>
      <vt:variant>
        <vt:i4>65628</vt:i4>
      </vt:variant>
      <vt:variant>
        <vt:i4>0</vt:i4>
      </vt:variant>
      <vt:variant>
        <vt:i4>0</vt:i4>
      </vt:variant>
      <vt:variant>
        <vt:i4>5</vt:i4>
      </vt:variant>
      <vt:variant>
        <vt:lpwstr>http://www.who.int/water_sanitation_health/Globassessment/GlobalTOC.htm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mkinoti</dc:creator>
  <cp:keywords/>
  <dc:description/>
  <cp:lastModifiedBy>Victor Ireri</cp:lastModifiedBy>
  <cp:revision>2</cp:revision>
  <dcterms:created xsi:type="dcterms:W3CDTF">2017-05-29T17:30:00Z</dcterms:created>
  <dcterms:modified xsi:type="dcterms:W3CDTF">2017-05-29T17:30:00Z</dcterms:modified>
</cp:coreProperties>
</file>