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9C" w:rsidRPr="00AD5A4E" w:rsidRDefault="00AD5A4E" w:rsidP="00AD5A4E">
      <w:pPr>
        <w:pStyle w:val="Heading1"/>
        <w:rPr>
          <w:color w:val="000000" w:themeColor="text1"/>
        </w:rPr>
      </w:pPr>
      <w:r w:rsidRPr="00AD5A4E">
        <w:rPr>
          <w:color w:val="000000" w:themeColor="text1"/>
        </w:rPr>
        <w:t>AUTOPSY , STANDA</w:t>
      </w:r>
      <w:r>
        <w:rPr>
          <w:color w:val="000000" w:themeColor="text1"/>
        </w:rPr>
        <w:t xml:space="preserve">RD TECHNIQUES, GROSS PATHOLOGY, </w:t>
      </w:r>
      <w:r w:rsidRPr="00AD5A4E">
        <w:rPr>
          <w:color w:val="000000" w:themeColor="text1"/>
        </w:rPr>
        <w:t>HISTOPATHOLOGY SECTIONS (FOCUS, FRAGMENTED FETUS)</w:t>
      </w:r>
    </w:p>
    <w:p w:rsidR="00AD5A4E" w:rsidRDefault="00AD5A4E" w:rsidP="00AD5A4E"/>
    <w:p w:rsidR="00AD5A4E" w:rsidRDefault="00AD5A4E" w:rsidP="00AD5A4E">
      <w:pPr>
        <w:rPr>
          <w:sz w:val="28"/>
          <w:szCs w:val="28"/>
        </w:rPr>
      </w:pPr>
      <w:r w:rsidRPr="00AD5A4E">
        <w:rPr>
          <w:b/>
          <w:sz w:val="28"/>
          <w:szCs w:val="28"/>
        </w:rPr>
        <w:t>Author</w:t>
      </w:r>
      <w:r>
        <w:rPr>
          <w:b/>
          <w:sz w:val="28"/>
          <w:szCs w:val="28"/>
        </w:rPr>
        <w:t xml:space="preserve">s </w:t>
      </w:r>
      <w:r>
        <w:rPr>
          <w:sz w:val="28"/>
          <w:szCs w:val="28"/>
        </w:rPr>
        <w:t>:Dr. Edwin Walong. Anatomic Pathology Unit, University of Nairobi. Kevin Omondi.Undergraduate Laboratory Medicine ,University of Nairobi.</w:t>
      </w:r>
    </w:p>
    <w:p w:rsidR="00AD5A4E" w:rsidRDefault="00AD5A4E" w:rsidP="00AD5A4E">
      <w:pPr>
        <w:rPr>
          <w:sz w:val="28"/>
          <w:szCs w:val="28"/>
        </w:rPr>
      </w:pPr>
    </w:p>
    <w:p w:rsidR="00AD5A4E" w:rsidRDefault="00AD5A4E" w:rsidP="00AD5A4E">
      <w:pPr>
        <w:rPr>
          <w:b/>
          <w:sz w:val="28"/>
          <w:szCs w:val="28"/>
        </w:rPr>
      </w:pPr>
      <w:r w:rsidRPr="00AD5A4E">
        <w:rPr>
          <w:b/>
          <w:sz w:val="28"/>
          <w:szCs w:val="28"/>
        </w:rPr>
        <w:t>AUTOPSIES</w:t>
      </w:r>
      <w:r>
        <w:rPr>
          <w:b/>
          <w:sz w:val="28"/>
          <w:szCs w:val="28"/>
        </w:rPr>
        <w:t xml:space="preserve"> PERFORMED BY;</w:t>
      </w:r>
    </w:p>
    <w:p w:rsidR="00AD5A4E" w:rsidRDefault="00AD5A4E" w:rsidP="00AD5A4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ANATOMIC PATHOLOGY CONSULTANTS</w:t>
      </w:r>
    </w:p>
    <w:p w:rsidR="00AD5A4E" w:rsidRDefault="00AD5A4E" w:rsidP="00AD5A4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ANATOMIC PATHOLOGY REGISTRARS</w:t>
      </w:r>
    </w:p>
    <w:p w:rsidR="00AD5A4E" w:rsidRDefault="00AD5A4E" w:rsidP="00AD5A4E">
      <w:pPr>
        <w:pStyle w:val="ListParagraph"/>
        <w:rPr>
          <w:color w:val="000000" w:themeColor="text1"/>
        </w:rPr>
      </w:pPr>
    </w:p>
    <w:p w:rsidR="00AD5A4E" w:rsidRDefault="00AD5A4E" w:rsidP="00AD5A4E">
      <w:pPr>
        <w:rPr>
          <w:b/>
          <w:color w:val="000000" w:themeColor="text1"/>
          <w:sz w:val="28"/>
          <w:szCs w:val="28"/>
        </w:rPr>
      </w:pPr>
      <w:r w:rsidRPr="00AD5A4E">
        <w:rPr>
          <w:b/>
          <w:color w:val="000000" w:themeColor="text1"/>
          <w:sz w:val="28"/>
          <w:szCs w:val="28"/>
        </w:rPr>
        <w:t>FRAGMENTED FETUS AUTOPSY TEMPLATE.</w:t>
      </w:r>
    </w:p>
    <w:p w:rsidR="00AD5A4E" w:rsidRDefault="00AD5A4E" w:rsidP="00AD5A4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Gross Description/ External Examination.</w:t>
      </w:r>
    </w:p>
    <w:p w:rsidR="00AD5A4E" w:rsidRDefault="00AD5A4E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specimen is received fresh and consists of multiple fragments of fetal and placental tissues, decidua and blood (__ x__x__)cm. Four/ other extremities are present (__cm foot length) with/without abnormalities/ other( specify_______________). There are normal/abnormal apperaring fingers on the hands/ toes on the feet/ other(specify________________).Palmar creases are normal/abnormal/other (specify___________). The cranium and the face are identified/other. The ear(s) are present/well formedand are not low set/other( specify____________). Both eyes are present and in normal anatomic configuration/other(specify____________). The nose is normal and the nares are probe patent/other(specify__________). The mouth is normally formed, without cleft lip, cleft palate or high palatal arch/other (specify___________).The neck shows no nuchal thickening or cystic hygroma/other (specify____________). The external genitalia re tose of a phenotypically normal[ male/female] fetus at this gestational age/other. Portions of grossly unremarkable fetal organs are present/absent: heart, gastrointestinal tract, kidney, skin, etc.</w:t>
      </w:r>
    </w:p>
    <w:p w:rsidR="00AD5A4E" w:rsidRDefault="00AD5A4E" w:rsidP="00AD5A4E">
      <w:pPr>
        <w:rPr>
          <w:b/>
          <w:color w:val="000000" w:themeColor="text1"/>
          <w:sz w:val="28"/>
          <w:szCs w:val="28"/>
        </w:rPr>
      </w:pPr>
    </w:p>
    <w:p w:rsidR="009F75A2" w:rsidRDefault="009F75A2" w:rsidP="00AD5A4E">
      <w:pPr>
        <w:rPr>
          <w:color w:val="000000" w:themeColor="text1"/>
          <w:sz w:val="28"/>
          <w:szCs w:val="28"/>
        </w:rPr>
      </w:pPr>
    </w:p>
    <w:p w:rsidR="009F75A2" w:rsidRP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lastRenderedPageBreak/>
        <w:t>Cardiovascular System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heart (____g) has all four cardiac chambers and the great vessels are symmetric in size and in normal anatomic configuration/other (specify___________). Atrioventricular and semilunar valves are normally formed; no atrial or ventricular septal defects are identified/other (specify_____________). The foramen ovale and ductus arteriosus are patent/other (specify________________).</w:t>
      </w: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Respiratory System.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left(____g) and right(____g) lungs have 2 and 3 lobes respectively/ other (specify___________). Visceral pleural surfaces are smooth and parenchyma is soft and pale red/other( specify__________).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Gastrointestinal System.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stomach is present and does not show atresia into the duodenum/ other (specify__________). The small and large intestines are present/absent/other(specify_____________).The vermiform appendix is/is not identified. No atresia or abnormal dilated intestinal segments are seen/other (specify_____________).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</w:p>
    <w:p w:rsidR="009F75A2" w:rsidRDefault="009F75A2" w:rsidP="00AD5A4E">
      <w:pPr>
        <w:rPr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Hepatobiliary System</w:t>
      </w:r>
      <w:r>
        <w:rPr>
          <w:color w:val="000000" w:themeColor="text1"/>
          <w:sz w:val="28"/>
          <w:szCs w:val="28"/>
        </w:rPr>
        <w:t>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liver is (_____g), has an attached gallbladder and umbilical vein that leads into the portal sinus through a patent ductus venous/other(specify__________).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Genitourinary System.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kidneys, right(____g) and left(____g), are symmetrical in size and exhibit the expected fetal lobulation/other (specify_________). On cut surface they are non-cystic and the ureters are non-dilated/other( specify____________).</w:t>
      </w: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lastRenderedPageBreak/>
        <w:t>For Males;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prostrate is present an unremarkable/other(specify________). The gonads are/ are not identified. One testicles/both testicles are identified and appear normally formed/other (specify___________).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For Females</w:t>
      </w:r>
      <w:r>
        <w:rPr>
          <w:color w:val="000000" w:themeColor="text1"/>
          <w:sz w:val="28"/>
          <w:szCs w:val="28"/>
        </w:rPr>
        <w:t>;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uterus is normal in shape /other( specify________).The fallopian tubes are present/other(specify__________). One/both ovary(ies) is/are identified and appear(s) normal/other.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Endocrine System</w:t>
      </w:r>
      <w:r>
        <w:rPr>
          <w:b/>
          <w:color w:val="000000" w:themeColor="text1"/>
          <w:sz w:val="28"/>
          <w:szCs w:val="28"/>
        </w:rPr>
        <w:t>.</w:t>
      </w:r>
    </w:p>
    <w:p w:rsid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pituitary(____g)is present in the sella/other(specify_________). The thyroid(___g) is identified and symmetrical/other(specify__________).  The adrenal glands, left(___g) and right(___g), are identified at the superior poles of  the kidneys/other(specify___________).They appear of expected triangular shape and on the cut surface are compressed predominantly of fetal cortex/other (specify__________).</w:t>
      </w: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Lymphoproliferative System</w:t>
      </w:r>
      <w:r>
        <w:rPr>
          <w:b/>
          <w:color w:val="000000" w:themeColor="text1"/>
          <w:sz w:val="28"/>
          <w:szCs w:val="28"/>
        </w:rPr>
        <w:t>.</w:t>
      </w:r>
    </w:p>
    <w:p w:rsidR="009F75A2" w:rsidRPr="009F75A2" w:rsidRDefault="009F75A2" w:rsidP="00AD5A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thymus(___g) is identified and consists of soft, lobulated parenchyma/other(specify___________). A single spleen(___g) is identified/other (specify__________).</w:t>
      </w:r>
    </w:p>
    <w:p w:rsidR="009F75A2" w:rsidRPr="009F75A2" w:rsidRDefault="009F75A2" w:rsidP="00AD5A4E">
      <w:pPr>
        <w:rPr>
          <w:color w:val="000000" w:themeColor="text1"/>
          <w:sz w:val="28"/>
          <w:szCs w:val="28"/>
        </w:rPr>
      </w:pPr>
    </w:p>
    <w:p w:rsidR="009F75A2" w:rsidRDefault="009F75A2" w:rsidP="00AD5A4E">
      <w:pPr>
        <w:rPr>
          <w:b/>
          <w:color w:val="000000" w:themeColor="text1"/>
          <w:sz w:val="28"/>
          <w:szCs w:val="28"/>
        </w:rPr>
      </w:pPr>
      <w:r w:rsidRPr="009F75A2">
        <w:rPr>
          <w:b/>
          <w:color w:val="000000" w:themeColor="text1"/>
          <w:sz w:val="28"/>
          <w:szCs w:val="28"/>
        </w:rPr>
        <w:t>DIAGNOSIS</w:t>
      </w:r>
      <w:r>
        <w:rPr>
          <w:b/>
          <w:color w:val="000000" w:themeColor="text1"/>
          <w:sz w:val="28"/>
          <w:szCs w:val="28"/>
        </w:rPr>
        <w:t>.</w:t>
      </w:r>
    </w:p>
    <w:p w:rsidR="009F75A2" w:rsidRDefault="009F75A2" w:rsidP="009F75A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Phenotypically( males/female) fetus,___ weeks’ gestation (____cm foot length; mean for ___weeks ___+___cm).</w:t>
      </w:r>
    </w:p>
    <w:p w:rsidR="009F75A2" w:rsidRDefault="009F75A2" w:rsidP="009F75A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 gross anomalies identified, but examination limited by fragmentation.</w:t>
      </w:r>
    </w:p>
    <w:p w:rsidR="009F75A2" w:rsidRDefault="009F75A2" w:rsidP="009F75A2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Multiple anomalies include:</w:t>
      </w:r>
    </w:p>
    <w:p w:rsidR="009F75A2" w:rsidRDefault="009F75A2" w:rsidP="009F75A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________________________</w:t>
      </w:r>
    </w:p>
    <w:p w:rsidR="009F75A2" w:rsidRDefault="009F75A2" w:rsidP="009F75A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</w:t>
      </w:r>
    </w:p>
    <w:p w:rsidR="009F75A2" w:rsidRDefault="009F75A2" w:rsidP="009F75A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_________________________</w:t>
      </w:r>
    </w:p>
    <w:p w:rsidR="009F75A2" w:rsidRDefault="009F75A2" w:rsidP="009F75A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</w:t>
      </w:r>
    </w:p>
    <w:p w:rsidR="009F75A2" w:rsidRDefault="009F75A2" w:rsidP="009F75A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</w:t>
      </w:r>
    </w:p>
    <w:p w:rsidR="009F75A2" w:rsidRDefault="009F75A2" w:rsidP="009F75A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</w:t>
      </w:r>
    </w:p>
    <w:p w:rsidR="009F75A2" w:rsidRPr="009F75A2" w:rsidRDefault="009F75A2" w:rsidP="009F75A2">
      <w:pPr>
        <w:pStyle w:val="ListParagraph"/>
        <w:ind w:left="1440"/>
        <w:rPr>
          <w:color w:val="000000" w:themeColor="text1"/>
          <w:sz w:val="28"/>
          <w:szCs w:val="28"/>
        </w:rPr>
      </w:pPr>
    </w:p>
    <w:p w:rsidR="009F75A2" w:rsidRDefault="009F75A2" w:rsidP="009F75A2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Organs examined microscopically(eg kidney, liver, lung) appear unremarkable for gestational age.</w:t>
      </w:r>
    </w:p>
    <w:p w:rsidR="009F75A2" w:rsidRDefault="009F75A2" w:rsidP="009F75A2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following organs are abnormal microscopically (list anomalies)</w:t>
      </w:r>
    </w:p>
    <w:p w:rsidR="009F75A2" w:rsidRDefault="009F75A2" w:rsidP="009F75A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</w:p>
    <w:p w:rsidR="009F75A2" w:rsidRDefault="009F75A2" w:rsidP="009F75A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</w:p>
    <w:p w:rsidR="009F75A2" w:rsidRDefault="009F75A2" w:rsidP="009F75A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</w:p>
    <w:p w:rsidR="009F75A2" w:rsidRDefault="009F75A2" w:rsidP="009F75A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</w:p>
    <w:p w:rsidR="009F75A2" w:rsidRDefault="009F75A2" w:rsidP="009F75A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</w:p>
    <w:p w:rsidR="009F75A2" w:rsidRDefault="009F75A2" w:rsidP="009F75A2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</w:p>
    <w:p w:rsidR="009F75A2" w:rsidRDefault="009F75A2" w:rsidP="009F75A2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Ancillary testing :karyotype, radiographs, cultures</w:t>
      </w:r>
    </w:p>
    <w:p w:rsidR="009F75A2" w:rsidRPr="009F75A2" w:rsidRDefault="009F75A2" w:rsidP="009F75A2">
      <w:pPr>
        <w:pStyle w:val="ListParagraph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Placenta: immature chorionic villi, umbilical cord, extraplacental membranes, chorionic plate, decidua and implantation site noted.</w:t>
      </w:r>
    </w:p>
    <w:p w:rsidR="009F75A2" w:rsidRPr="009F75A2" w:rsidRDefault="009F75A2" w:rsidP="009F75A2">
      <w:pPr>
        <w:pStyle w:val="ListParagraph"/>
        <w:ind w:left="1440"/>
        <w:rPr>
          <w:color w:val="000000" w:themeColor="text1"/>
          <w:sz w:val="28"/>
          <w:szCs w:val="28"/>
        </w:rPr>
      </w:pPr>
    </w:p>
    <w:p w:rsidR="00AD5A4E" w:rsidRPr="00AD5A4E" w:rsidRDefault="00AD5A4E" w:rsidP="00AD5A4E">
      <w:pPr>
        <w:rPr>
          <w:b/>
          <w:color w:val="000000" w:themeColor="text1"/>
          <w:sz w:val="28"/>
          <w:szCs w:val="28"/>
        </w:rPr>
      </w:pPr>
    </w:p>
    <w:sectPr w:rsidR="00AD5A4E" w:rsidRPr="00AD5A4E" w:rsidSect="0036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395"/>
    <w:multiLevelType w:val="hybridMultilevel"/>
    <w:tmpl w:val="0FAA2F5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E1423"/>
    <w:multiLevelType w:val="hybridMultilevel"/>
    <w:tmpl w:val="A85A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6589"/>
    <w:multiLevelType w:val="hybridMultilevel"/>
    <w:tmpl w:val="EA4C08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B327AC2"/>
    <w:multiLevelType w:val="hybridMultilevel"/>
    <w:tmpl w:val="62DE3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6748"/>
    <w:multiLevelType w:val="hybridMultilevel"/>
    <w:tmpl w:val="19BED0A2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6DDE2231"/>
    <w:multiLevelType w:val="hybridMultilevel"/>
    <w:tmpl w:val="E96E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76B9B"/>
    <w:multiLevelType w:val="hybridMultilevel"/>
    <w:tmpl w:val="C11C08A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DC741D"/>
    <w:multiLevelType w:val="hybridMultilevel"/>
    <w:tmpl w:val="907C859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58142B"/>
    <w:multiLevelType w:val="hybridMultilevel"/>
    <w:tmpl w:val="B136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A4E"/>
    <w:rsid w:val="00364C9C"/>
    <w:rsid w:val="009F75A2"/>
    <w:rsid w:val="00A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9C"/>
  </w:style>
  <w:style w:type="paragraph" w:styleId="Heading1">
    <w:name w:val="heading 1"/>
    <w:basedOn w:val="Normal"/>
    <w:next w:val="Normal"/>
    <w:link w:val="Heading1Char"/>
    <w:uiPriority w:val="9"/>
    <w:qFormat/>
    <w:rsid w:val="00AD5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D5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RATEGO</dc:creator>
  <cp:lastModifiedBy>RATEGO</cp:lastModifiedBy>
  <cp:revision>1</cp:revision>
  <dcterms:created xsi:type="dcterms:W3CDTF">2019-11-12T07:45:00Z</dcterms:created>
  <dcterms:modified xsi:type="dcterms:W3CDTF">2019-11-12T10:00:00Z</dcterms:modified>
</cp:coreProperties>
</file>