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0A4" w:rsidRDefault="00D50EC1">
      <w:pPr>
        <w:rPr>
          <w:b/>
          <w:i/>
          <w:u w:val="single"/>
        </w:rPr>
      </w:pPr>
      <w:r>
        <w:rPr>
          <w:b/>
          <w:i/>
          <w:u w:val="single"/>
        </w:rPr>
        <w:t>HIV</w:t>
      </w:r>
    </w:p>
    <w:p w:rsidR="00D50EC1" w:rsidRPr="00D50EC1" w:rsidRDefault="00D50EC1">
      <w:pPr>
        <w:rPr>
          <w:b/>
          <w:i/>
        </w:rPr>
      </w:pPr>
      <w:r>
        <w:rPr>
          <w:b/>
          <w:i/>
        </w:rPr>
        <w:t>HIV SCREENING TEST</w:t>
      </w:r>
    </w:p>
    <w:p w:rsidR="006B439C" w:rsidRDefault="006B439C">
      <w:r>
        <w:t xml:space="preserve">This is done using two methods i.e. </w:t>
      </w:r>
    </w:p>
    <w:p w:rsidR="006B439C" w:rsidRDefault="00CB6A2A">
      <w:r w:rsidRPr="00CB6A2A">
        <w:rPr>
          <w:noProof/>
          <w:lang w:val="en-US" w:eastAsia="zh-TW"/>
        </w:rPr>
        <w:pict>
          <v:shapetype id="_x0000_t202" coordsize="21600,21600" o:spt="202" path="m,l,21600r21600,l21600,xe">
            <v:stroke joinstyle="miter"/>
            <v:path gradientshapeok="t" o:connecttype="rect"/>
          </v:shapetype>
          <v:shape id="_x0000_s1028" type="#_x0000_t202" style="position:absolute;margin-left:299.05pt;margin-top:144.2pt;width:179.65pt;height:58.85pt;z-index:251663360;mso-width-percent:400;mso-height-percent:200;mso-width-percent:400;mso-height-percent:200;mso-width-relative:margin;mso-height-relative:margin">
            <v:textbox style="mso-fit-shape-to-text:t">
              <w:txbxContent>
                <w:p w:rsidR="006B439C" w:rsidRDefault="006B439C">
                  <w:r>
                    <w:t>A – Determine strip</w:t>
                  </w:r>
                </w:p>
                <w:p w:rsidR="006B439C" w:rsidRDefault="006B439C">
                  <w:r>
                    <w:t xml:space="preserve">B – Unigold </w:t>
                  </w:r>
                </w:p>
              </w:txbxContent>
            </v:textbox>
          </v:shape>
        </w:pict>
      </w:r>
      <w:r>
        <w:rPr>
          <w:noProof/>
        </w:rPr>
        <w:pict>
          <v:shape id="_x0000_s1027" type="#_x0000_t202" style="position:absolute;margin-left:154.7pt;margin-top:69.25pt;width:21.5pt;height:27.4pt;z-index:251661312">
            <v:textbox>
              <w:txbxContent>
                <w:p w:rsidR="006B439C" w:rsidRDefault="006B439C">
                  <w:r>
                    <w:t>B</w:t>
                  </w:r>
                </w:p>
              </w:txbxContent>
            </v:textbox>
          </v:shape>
        </w:pict>
      </w:r>
      <w:r w:rsidRPr="00CB6A2A">
        <w:rPr>
          <w:noProof/>
          <w:lang w:val="en-US" w:eastAsia="zh-TW"/>
        </w:rPr>
        <w:pict>
          <v:shape id="_x0000_s1026" type="#_x0000_t202" style="position:absolute;margin-left:48.55pt;margin-top:8.55pt;width:23.85pt;height:33.4pt;z-index:251660288;mso-height-percent:200;mso-height-percent:200;mso-width-relative:margin;mso-height-relative:margin">
            <v:textbox style="mso-fit-shape-to-text:t">
              <w:txbxContent>
                <w:p w:rsidR="006B439C" w:rsidRDefault="006B439C">
                  <w:r>
                    <w:t>A</w:t>
                  </w:r>
                </w:p>
              </w:txbxContent>
            </v:textbox>
          </v:shape>
        </w:pict>
      </w:r>
      <w:r w:rsidR="006B439C">
        <w:rPr>
          <w:noProof/>
        </w:rPr>
        <w:drawing>
          <wp:inline distT="0" distB="0" distL="0" distR="0">
            <wp:extent cx="3208646" cy="4288616"/>
            <wp:effectExtent l="19050" t="0" r="0" b="0"/>
            <wp:docPr id="1" name="Picture 1" descr="D:\UNIVERSITY OF NAIROBI\4. LEVEL FOUR\JUNIOR CLERKSHIP\PATHOLOGY\IMMUNOLOGY\IMG-2021021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 OF NAIROBI\4. LEVEL FOUR\JUNIOR CLERKSHIP\PATHOLOGY\IMMUNOLOGY\IMG-20210215-WA0009.jpg"/>
                    <pic:cNvPicPr>
                      <a:picLocks noChangeAspect="1" noChangeArrowheads="1"/>
                    </pic:cNvPicPr>
                  </pic:nvPicPr>
                  <pic:blipFill>
                    <a:blip r:embed="rId7"/>
                    <a:srcRect/>
                    <a:stretch>
                      <a:fillRect/>
                    </a:stretch>
                  </pic:blipFill>
                  <pic:spPr bwMode="auto">
                    <a:xfrm>
                      <a:off x="0" y="0"/>
                      <a:ext cx="3208964" cy="4289042"/>
                    </a:xfrm>
                    <a:prstGeom prst="rect">
                      <a:avLst/>
                    </a:prstGeom>
                    <a:noFill/>
                    <a:ln w="9525">
                      <a:noFill/>
                      <a:miter lim="800000"/>
                      <a:headEnd/>
                      <a:tailEnd/>
                    </a:ln>
                  </pic:spPr>
                </pic:pic>
              </a:graphicData>
            </a:graphic>
          </wp:inline>
        </w:drawing>
      </w:r>
    </w:p>
    <w:p w:rsidR="00B167F2" w:rsidRDefault="00B167F2"/>
    <w:p w:rsidR="006B439C" w:rsidRDefault="007826A8">
      <w:r>
        <w:t>Samples used:-</w:t>
      </w:r>
    </w:p>
    <w:p w:rsidR="007826A8" w:rsidRDefault="007826A8" w:rsidP="007826A8">
      <w:pPr>
        <w:pStyle w:val="ListParagraph"/>
        <w:numPr>
          <w:ilvl w:val="0"/>
          <w:numId w:val="1"/>
        </w:numPr>
      </w:pPr>
      <w:r>
        <w:t>Serum</w:t>
      </w:r>
    </w:p>
    <w:p w:rsidR="007826A8" w:rsidRDefault="007826A8" w:rsidP="007826A8">
      <w:pPr>
        <w:pStyle w:val="ListParagraph"/>
        <w:numPr>
          <w:ilvl w:val="0"/>
          <w:numId w:val="1"/>
        </w:numPr>
      </w:pPr>
      <w:r>
        <w:t>Plasma</w:t>
      </w:r>
    </w:p>
    <w:p w:rsidR="007826A8" w:rsidRDefault="007826A8" w:rsidP="007826A8">
      <w:pPr>
        <w:pStyle w:val="ListParagraph"/>
        <w:numPr>
          <w:ilvl w:val="0"/>
          <w:numId w:val="1"/>
        </w:numPr>
      </w:pPr>
      <w:r>
        <w:t>EDTA with whole blood and chase buffer (as whole blood is too thick)</w:t>
      </w:r>
    </w:p>
    <w:p w:rsidR="007826A8" w:rsidRDefault="007826A8" w:rsidP="007826A8">
      <w:r>
        <w:t xml:space="preserve">This tests for the Abs against HIV present in the sample hence the test itself has the HIV antigen. </w:t>
      </w:r>
    </w:p>
    <w:p w:rsidR="007826A8" w:rsidRDefault="007826A8" w:rsidP="007826A8">
      <w:r>
        <w:t xml:space="preserve">There should be a red line for the control – if this is not present then the test is invalid. If the test has a red line then it is positive and if the test does not form a red line then it is negative. </w:t>
      </w:r>
    </w:p>
    <w:p w:rsidR="007C7058" w:rsidRDefault="00D50EC1" w:rsidP="000E3DF7">
      <w:pPr>
        <w:rPr>
          <w:b/>
          <w:i/>
        </w:rPr>
      </w:pPr>
      <w:r>
        <w:rPr>
          <w:b/>
          <w:i/>
        </w:rPr>
        <w:t>ELISA</w:t>
      </w:r>
    </w:p>
    <w:p w:rsidR="00334E5F" w:rsidRDefault="00334E5F" w:rsidP="000E3DF7">
      <w:r>
        <w:t xml:space="preserve">The samples are plasma and serum. </w:t>
      </w:r>
    </w:p>
    <w:p w:rsidR="007C7058" w:rsidRDefault="00334E5F" w:rsidP="00334E5F">
      <w:r>
        <w:t xml:space="preserve">The test has both a positive and negative control. </w:t>
      </w:r>
    </w:p>
    <w:p w:rsidR="00334E5F" w:rsidRDefault="00334E5F" w:rsidP="00334E5F">
      <w:r>
        <w:lastRenderedPageBreak/>
        <w:t xml:space="preserve">ELISA can be used for quantitative or qualitative analysis. For quantitative analysis, it can be used for getting the tumour marker concentration. For qualitative analysis, it gives us a positive or a negative, and can be used to screen HIV, Hep B and C, and CMV. </w:t>
      </w:r>
    </w:p>
    <w:p w:rsidR="00334E5F" w:rsidRDefault="00334E5F" w:rsidP="00334E5F">
      <w:r>
        <w:t>ELISA is used to detect or quantify substances e.g. proteins and enzymes</w:t>
      </w:r>
    </w:p>
    <w:p w:rsidR="00334E5F" w:rsidRPr="007E5DE3" w:rsidRDefault="00334E5F" w:rsidP="00334E5F">
      <w:pPr>
        <w:rPr>
          <w:i/>
        </w:rPr>
      </w:pPr>
      <w:r w:rsidRPr="007E5DE3">
        <w:rPr>
          <w:i/>
        </w:rPr>
        <w:t>PROCEDURE</w:t>
      </w:r>
    </w:p>
    <w:p w:rsidR="007C7058" w:rsidRDefault="00334E5F" w:rsidP="00334E5F">
      <w:r>
        <w:t xml:space="preserve">In an antibody/antigen coated well, add 100µl of the sample which causes the immune complex to be formed. Then add a secondary antibody called a conjugate which also has an enzyme that reacts with the formed immune complex. Incubate for one hour. Discard all the wells using a wash buffer under a method called washing. Then add a substrate and incubate for 30 minutes and allow the substrate to react with the enzyme and cause a color change. Then add an acid which acts as a stop solution to prevent any further reaction. </w:t>
      </w:r>
    </w:p>
    <w:p w:rsidR="00334E5F" w:rsidRDefault="00334E5F" w:rsidP="00334E5F">
      <w:r>
        <w:t xml:space="preserve">Incubation and temperatures of incubation are varied based on manufacturer kit. </w:t>
      </w:r>
    </w:p>
    <w:p w:rsidR="004D6CD6" w:rsidRDefault="00334E5F" w:rsidP="00334E5F">
      <w:r>
        <w:t>Thereafter, read the absorbance</w:t>
      </w:r>
      <w:r w:rsidR="0090089C">
        <w:t>/optical density (OD)</w:t>
      </w:r>
      <w:r>
        <w:t xml:space="preserve"> using an ELISA reader</w:t>
      </w:r>
      <w:r w:rsidR="0090089C">
        <w:t xml:space="preserve"> </w:t>
      </w:r>
    </w:p>
    <w:p w:rsidR="004D6CD6" w:rsidRDefault="004D6CD6" w:rsidP="00334E5F">
      <w:r>
        <w:rPr>
          <w:noProof/>
        </w:rPr>
        <w:drawing>
          <wp:inline distT="0" distB="0" distL="0" distR="0">
            <wp:extent cx="2642263" cy="1982213"/>
            <wp:effectExtent l="19050" t="0" r="5687" b="0"/>
            <wp:docPr id="3" name="Picture 2" descr="D:\UNIVERSITY OF NAIROBI\4. LEVEL FOUR\JUNIOR CLERKSHIP\PATHOLOGY\CLINICAL CHEMISTRY\CLASS NOTES\IMG-20210223-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IVERSITY OF NAIROBI\4. LEVEL FOUR\JUNIOR CLERKSHIP\PATHOLOGY\CLINICAL CHEMISTRY\CLASS NOTES\IMG-20210223-WA0001.jpg"/>
                    <pic:cNvPicPr>
                      <a:picLocks noChangeAspect="1" noChangeArrowheads="1"/>
                    </pic:cNvPicPr>
                  </pic:nvPicPr>
                  <pic:blipFill>
                    <a:blip r:embed="rId8"/>
                    <a:srcRect/>
                    <a:stretch>
                      <a:fillRect/>
                    </a:stretch>
                  </pic:blipFill>
                  <pic:spPr bwMode="auto">
                    <a:xfrm>
                      <a:off x="0" y="0"/>
                      <a:ext cx="2642698" cy="1982539"/>
                    </a:xfrm>
                    <a:prstGeom prst="rect">
                      <a:avLst/>
                    </a:prstGeom>
                    <a:noFill/>
                    <a:ln w="9525">
                      <a:noFill/>
                      <a:miter lim="800000"/>
                      <a:headEnd/>
                      <a:tailEnd/>
                    </a:ln>
                  </pic:spPr>
                </pic:pic>
              </a:graphicData>
            </a:graphic>
          </wp:inline>
        </w:drawing>
      </w:r>
    </w:p>
    <w:p w:rsidR="00334E5F" w:rsidRDefault="00334E5F" w:rsidP="00334E5F">
      <w:r>
        <w:t xml:space="preserve">It is important to use two or more negative controls and get a mean (this is the cut off point) and this </w:t>
      </w:r>
      <w:r w:rsidR="0090089C">
        <w:t xml:space="preserve">is done to reduce the clerical error. Anything less than the cut off is a negative, anything more than the cut off is a positive, and if it is the same value as the cut off then it is invalid. </w:t>
      </w:r>
    </w:p>
    <w:p w:rsidR="0090089C" w:rsidRDefault="0090089C" w:rsidP="00334E5F">
      <w:r>
        <w:t xml:space="preserve">The HIV ELISA kits have p24 Ab and an Ag depending on the kit. If positive then do a CD4 count and viral load. </w:t>
      </w:r>
    </w:p>
    <w:p w:rsidR="007C7058" w:rsidRDefault="0090089C" w:rsidP="0090089C">
      <w:r>
        <w:t xml:space="preserve">For the CD4 count, use a flow cytometer and for the viral load use PCR. </w:t>
      </w:r>
    </w:p>
    <w:p w:rsidR="0090089C" w:rsidRDefault="0090089C" w:rsidP="0090089C">
      <w:r>
        <w:t xml:space="preserve">The PCR amplifies the nucleic acids. PCR is divided into qualitative and quantitative. Qualitative is for babies born from HIV positive mothers because of maternal antibodies (use whole blood or do a dry blood spot). The viral load measures the number of viruses in circulation. The sample is plasma and it is collected in a purple vacutainer. It is reported in copies/ml of blood hence the machine has a range. The range for the machine at KNH is 40 – 10 million copies. </w:t>
      </w:r>
    </w:p>
    <w:p w:rsidR="0090089C" w:rsidRDefault="0090089C" w:rsidP="0090089C">
      <w:r>
        <w:t>Viral load checks for the HIV RNA while screening in infants looks for HIV DNA (virus integrated to host DNA)</w:t>
      </w:r>
    </w:p>
    <w:p w:rsidR="004D6CD6" w:rsidRDefault="004D6CD6" w:rsidP="0090089C">
      <w:r w:rsidRPr="004D6CD6">
        <w:rPr>
          <w:noProof/>
        </w:rPr>
        <w:lastRenderedPageBreak/>
        <w:drawing>
          <wp:inline distT="0" distB="0" distL="0" distR="0">
            <wp:extent cx="2567201" cy="1925902"/>
            <wp:effectExtent l="19050" t="0" r="4549" b="0"/>
            <wp:docPr id="4" name="Picture 1" descr="D:\UNIVERSITY OF NAIROBI\4. LEVEL FOUR\JUNIOR CLERKSHIP\PATHOLOGY\CLINICAL CHEMISTRY\CLASS NOTES\IMG-20210223-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 OF NAIROBI\4. LEVEL FOUR\JUNIOR CLERKSHIP\PATHOLOGY\CLINICAL CHEMISTRY\CLASS NOTES\IMG-20210223-WA0002.jpg"/>
                    <pic:cNvPicPr>
                      <a:picLocks noChangeAspect="1" noChangeArrowheads="1"/>
                    </pic:cNvPicPr>
                  </pic:nvPicPr>
                  <pic:blipFill>
                    <a:blip r:embed="rId9"/>
                    <a:srcRect/>
                    <a:stretch>
                      <a:fillRect/>
                    </a:stretch>
                  </pic:blipFill>
                  <pic:spPr bwMode="auto">
                    <a:xfrm>
                      <a:off x="0" y="0"/>
                      <a:ext cx="2567623" cy="1926219"/>
                    </a:xfrm>
                    <a:prstGeom prst="rect">
                      <a:avLst/>
                    </a:prstGeom>
                    <a:noFill/>
                    <a:ln w="9525">
                      <a:noFill/>
                      <a:miter lim="800000"/>
                      <a:headEnd/>
                      <a:tailEnd/>
                    </a:ln>
                  </pic:spPr>
                </pic:pic>
              </a:graphicData>
            </a:graphic>
          </wp:inline>
        </w:drawing>
      </w:r>
    </w:p>
    <w:p w:rsidR="004D6CD6" w:rsidRPr="0090089C" w:rsidRDefault="004D6CD6" w:rsidP="0090089C">
      <w:r>
        <w:rPr>
          <w:noProof/>
        </w:rPr>
        <w:drawing>
          <wp:inline distT="0" distB="0" distL="0" distR="0">
            <wp:extent cx="4182422" cy="5575110"/>
            <wp:effectExtent l="19050" t="0" r="8578" b="0"/>
            <wp:docPr id="7" name="Picture 5" descr="D:\UNIVERSITY OF NAIROBI\4. LEVEL FOUR\JUNIOR CLERKSHIP\PATHOLOGY\CLINICAL CHEMISTRY\CLASS NOTES\IMG-20210223-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NIVERSITY OF NAIROBI\4. LEVEL FOUR\JUNIOR CLERKSHIP\PATHOLOGY\CLINICAL CHEMISTRY\CLASS NOTES\IMG-20210223-WA0010.jpg"/>
                    <pic:cNvPicPr>
                      <a:picLocks noChangeAspect="1" noChangeArrowheads="1"/>
                    </pic:cNvPicPr>
                  </pic:nvPicPr>
                  <pic:blipFill>
                    <a:blip r:embed="rId10"/>
                    <a:srcRect/>
                    <a:stretch>
                      <a:fillRect/>
                    </a:stretch>
                  </pic:blipFill>
                  <pic:spPr bwMode="auto">
                    <a:xfrm>
                      <a:off x="0" y="0"/>
                      <a:ext cx="4182837" cy="5575664"/>
                    </a:xfrm>
                    <a:prstGeom prst="rect">
                      <a:avLst/>
                    </a:prstGeom>
                    <a:noFill/>
                    <a:ln w="9525">
                      <a:noFill/>
                      <a:miter lim="800000"/>
                      <a:headEnd/>
                      <a:tailEnd/>
                    </a:ln>
                  </pic:spPr>
                </pic:pic>
              </a:graphicData>
            </a:graphic>
          </wp:inline>
        </w:drawing>
      </w:r>
    </w:p>
    <w:p w:rsidR="007C7058" w:rsidRPr="00D06D0E" w:rsidRDefault="0090089C" w:rsidP="0090089C">
      <w:pPr>
        <w:spacing w:after="0" w:line="240" w:lineRule="auto"/>
        <w:rPr>
          <w:rFonts w:eastAsia="Times New Roman" w:cs="Times New Roman"/>
        </w:rPr>
      </w:pPr>
      <w:r>
        <w:rPr>
          <w:rFonts w:eastAsia="Times New Roman" w:cs="Times New Roman"/>
        </w:rPr>
        <w:t>The flow cytometer measures the size, granularity and staining of the cell. It uses mAbs. The sample is whole blood. This measures cells/µl. For CD4 count, do CD45 to get both T and B lymphocytes, then do CD3 for T lymphocytes, then CD4 for T helper lymphocytes.</w:t>
      </w:r>
    </w:p>
    <w:p w:rsidR="007C7058" w:rsidRDefault="007C7058" w:rsidP="007826A8"/>
    <w:p w:rsidR="004D6CD6" w:rsidRDefault="004D6CD6" w:rsidP="007826A8">
      <w:r>
        <w:rPr>
          <w:noProof/>
        </w:rPr>
        <w:lastRenderedPageBreak/>
        <w:drawing>
          <wp:inline distT="0" distB="0" distL="0" distR="0">
            <wp:extent cx="1771258" cy="2361063"/>
            <wp:effectExtent l="19050" t="0" r="392" b="0"/>
            <wp:docPr id="5" name="Picture 3" descr="D:\UNIVERSITY OF NAIROBI\4. LEVEL FOUR\JUNIOR CLERKSHIP\PATHOLOGY\CLINICAL CHEMISTRY\CLASS NOTES\IMG-20210223-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NIVERSITY OF NAIROBI\4. LEVEL FOUR\JUNIOR CLERKSHIP\PATHOLOGY\CLINICAL CHEMISTRY\CLASS NOTES\IMG-20210223-WA0009.jpg"/>
                    <pic:cNvPicPr>
                      <a:picLocks noChangeAspect="1" noChangeArrowheads="1"/>
                    </pic:cNvPicPr>
                  </pic:nvPicPr>
                  <pic:blipFill>
                    <a:blip r:embed="rId11"/>
                    <a:srcRect/>
                    <a:stretch>
                      <a:fillRect/>
                    </a:stretch>
                  </pic:blipFill>
                  <pic:spPr bwMode="auto">
                    <a:xfrm>
                      <a:off x="0" y="0"/>
                      <a:ext cx="1771434" cy="2361298"/>
                    </a:xfrm>
                    <a:prstGeom prst="rect">
                      <a:avLst/>
                    </a:prstGeom>
                    <a:noFill/>
                    <a:ln w="9525">
                      <a:noFill/>
                      <a:miter lim="800000"/>
                      <a:headEnd/>
                      <a:tailEnd/>
                    </a:ln>
                  </pic:spPr>
                </pic:pic>
              </a:graphicData>
            </a:graphic>
          </wp:inline>
        </w:drawing>
      </w:r>
    </w:p>
    <w:p w:rsidR="004D6CD6" w:rsidRDefault="004D6CD6" w:rsidP="007826A8">
      <w:r>
        <w:rPr>
          <w:noProof/>
        </w:rPr>
        <w:drawing>
          <wp:inline distT="0" distB="0" distL="0" distR="0">
            <wp:extent cx="4049322" cy="5397690"/>
            <wp:effectExtent l="19050" t="0" r="8328" b="0"/>
            <wp:docPr id="6" name="Picture 4" descr="D:\UNIVERSITY OF NAIROBI\4. LEVEL FOUR\JUNIOR CLERKSHIP\PATHOLOGY\CLINICAL CHEMISTRY\CLASS NOTES\IMG-20210223-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NIVERSITY OF NAIROBI\4. LEVEL FOUR\JUNIOR CLERKSHIP\PATHOLOGY\CLINICAL CHEMISTRY\CLASS NOTES\IMG-20210223-WA0007.jpg"/>
                    <pic:cNvPicPr>
                      <a:picLocks noChangeAspect="1" noChangeArrowheads="1"/>
                    </pic:cNvPicPr>
                  </pic:nvPicPr>
                  <pic:blipFill>
                    <a:blip r:embed="rId12"/>
                    <a:srcRect/>
                    <a:stretch>
                      <a:fillRect/>
                    </a:stretch>
                  </pic:blipFill>
                  <pic:spPr bwMode="auto">
                    <a:xfrm>
                      <a:off x="0" y="0"/>
                      <a:ext cx="4049724" cy="5398226"/>
                    </a:xfrm>
                    <a:prstGeom prst="rect">
                      <a:avLst/>
                    </a:prstGeom>
                    <a:noFill/>
                    <a:ln w="9525">
                      <a:noFill/>
                      <a:miter lim="800000"/>
                      <a:headEnd/>
                      <a:tailEnd/>
                    </a:ln>
                  </pic:spPr>
                </pic:pic>
              </a:graphicData>
            </a:graphic>
          </wp:inline>
        </w:drawing>
      </w:r>
    </w:p>
    <w:p w:rsidR="004D6CD6" w:rsidRPr="00D50EC1" w:rsidRDefault="004D6CD6" w:rsidP="007826A8"/>
    <w:sectPr w:rsidR="004D6CD6" w:rsidRPr="00D50EC1" w:rsidSect="00C040A4">
      <w:head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293" w:rsidRDefault="00262293" w:rsidP="006B439C">
      <w:pPr>
        <w:spacing w:after="0" w:line="240" w:lineRule="auto"/>
      </w:pPr>
      <w:r>
        <w:separator/>
      </w:r>
    </w:p>
  </w:endnote>
  <w:endnote w:type="continuationSeparator" w:id="1">
    <w:p w:rsidR="00262293" w:rsidRDefault="00262293" w:rsidP="006B4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293" w:rsidRDefault="00262293" w:rsidP="006B439C">
      <w:pPr>
        <w:spacing w:after="0" w:line="240" w:lineRule="auto"/>
      </w:pPr>
      <w:r>
        <w:separator/>
      </w:r>
    </w:p>
  </w:footnote>
  <w:footnote w:type="continuationSeparator" w:id="1">
    <w:p w:rsidR="00262293" w:rsidRDefault="00262293" w:rsidP="006B43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39C" w:rsidRDefault="006B439C">
    <w:pPr>
      <w:pStyle w:val="Header"/>
    </w:pPr>
    <w:r>
      <w:t>PRIYANKA SINGH PANWAR</w:t>
    </w:r>
  </w:p>
  <w:p w:rsidR="003B7045" w:rsidRDefault="003B7045">
    <w:pPr>
      <w:pStyle w:val="Header"/>
    </w:pPr>
    <w:r>
      <w:t>SARITA RENU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00C33"/>
    <w:multiLevelType w:val="hybridMultilevel"/>
    <w:tmpl w:val="79644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6B439C"/>
    <w:rsid w:val="000E3DF7"/>
    <w:rsid w:val="00262293"/>
    <w:rsid w:val="00334E5F"/>
    <w:rsid w:val="003B7045"/>
    <w:rsid w:val="00433FEC"/>
    <w:rsid w:val="00492997"/>
    <w:rsid w:val="004B4D3E"/>
    <w:rsid w:val="004D6CD6"/>
    <w:rsid w:val="00696C87"/>
    <w:rsid w:val="006B439C"/>
    <w:rsid w:val="007826A8"/>
    <w:rsid w:val="007C7058"/>
    <w:rsid w:val="007E5DE3"/>
    <w:rsid w:val="00847E50"/>
    <w:rsid w:val="0090089C"/>
    <w:rsid w:val="009A2AF1"/>
    <w:rsid w:val="00B167F2"/>
    <w:rsid w:val="00B978CE"/>
    <w:rsid w:val="00C040A4"/>
    <w:rsid w:val="00CB6A2A"/>
    <w:rsid w:val="00D06D0E"/>
    <w:rsid w:val="00D50E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0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39C"/>
    <w:rPr>
      <w:rFonts w:ascii="Tahoma" w:hAnsi="Tahoma" w:cs="Tahoma"/>
      <w:sz w:val="16"/>
      <w:szCs w:val="16"/>
    </w:rPr>
  </w:style>
  <w:style w:type="paragraph" w:styleId="Header">
    <w:name w:val="header"/>
    <w:basedOn w:val="Normal"/>
    <w:link w:val="HeaderChar"/>
    <w:uiPriority w:val="99"/>
    <w:semiHidden/>
    <w:unhideWhenUsed/>
    <w:rsid w:val="006B43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439C"/>
  </w:style>
  <w:style w:type="paragraph" w:styleId="Footer">
    <w:name w:val="footer"/>
    <w:basedOn w:val="Normal"/>
    <w:link w:val="FooterChar"/>
    <w:uiPriority w:val="99"/>
    <w:semiHidden/>
    <w:unhideWhenUsed/>
    <w:rsid w:val="006B439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B439C"/>
  </w:style>
  <w:style w:type="paragraph" w:styleId="ListParagraph">
    <w:name w:val="List Paragraph"/>
    <w:basedOn w:val="Normal"/>
    <w:uiPriority w:val="34"/>
    <w:qFormat/>
    <w:rsid w:val="007826A8"/>
    <w:pPr>
      <w:ind w:left="720"/>
      <w:contextualSpacing/>
    </w:pPr>
  </w:style>
</w:styles>
</file>

<file path=word/webSettings.xml><?xml version="1.0" encoding="utf-8"?>
<w:webSettings xmlns:r="http://schemas.openxmlformats.org/officeDocument/2006/relationships" xmlns:w="http://schemas.openxmlformats.org/wordprocessingml/2006/main">
  <w:divs>
    <w:div w:id="1386486572">
      <w:bodyDiv w:val="1"/>
      <w:marLeft w:val="0"/>
      <w:marRight w:val="0"/>
      <w:marTop w:val="0"/>
      <w:marBottom w:val="0"/>
      <w:divBdr>
        <w:top w:val="none" w:sz="0" w:space="0" w:color="auto"/>
        <w:left w:val="none" w:sz="0" w:space="0" w:color="auto"/>
        <w:bottom w:val="none" w:sz="0" w:space="0" w:color="auto"/>
        <w:right w:val="none" w:sz="0" w:space="0" w:color="auto"/>
      </w:divBdr>
      <w:divsChild>
        <w:div w:id="1976909703">
          <w:marLeft w:val="0"/>
          <w:marRight w:val="0"/>
          <w:marTop w:val="0"/>
          <w:marBottom w:val="0"/>
          <w:divBdr>
            <w:top w:val="none" w:sz="0" w:space="0" w:color="auto"/>
            <w:left w:val="none" w:sz="0" w:space="0" w:color="auto"/>
            <w:bottom w:val="none" w:sz="0" w:space="0" w:color="auto"/>
            <w:right w:val="none" w:sz="0" w:space="0" w:color="auto"/>
          </w:divBdr>
        </w:div>
        <w:div w:id="758334440">
          <w:marLeft w:val="0"/>
          <w:marRight w:val="0"/>
          <w:marTop w:val="0"/>
          <w:marBottom w:val="0"/>
          <w:divBdr>
            <w:top w:val="none" w:sz="0" w:space="0" w:color="auto"/>
            <w:left w:val="none" w:sz="0" w:space="0" w:color="auto"/>
            <w:bottom w:val="none" w:sz="0" w:space="0" w:color="auto"/>
            <w:right w:val="none" w:sz="0" w:space="0" w:color="auto"/>
          </w:divBdr>
        </w:div>
        <w:div w:id="795149053">
          <w:marLeft w:val="0"/>
          <w:marRight w:val="0"/>
          <w:marTop w:val="0"/>
          <w:marBottom w:val="0"/>
          <w:divBdr>
            <w:top w:val="none" w:sz="0" w:space="0" w:color="auto"/>
            <w:left w:val="none" w:sz="0" w:space="0" w:color="auto"/>
            <w:bottom w:val="none" w:sz="0" w:space="0" w:color="auto"/>
            <w:right w:val="none" w:sz="0" w:space="0" w:color="auto"/>
          </w:divBdr>
        </w:div>
        <w:div w:id="1036929953">
          <w:marLeft w:val="0"/>
          <w:marRight w:val="0"/>
          <w:marTop w:val="0"/>
          <w:marBottom w:val="0"/>
          <w:divBdr>
            <w:top w:val="none" w:sz="0" w:space="0" w:color="auto"/>
            <w:left w:val="none" w:sz="0" w:space="0" w:color="auto"/>
            <w:bottom w:val="none" w:sz="0" w:space="0" w:color="auto"/>
            <w:right w:val="none" w:sz="0" w:space="0" w:color="auto"/>
          </w:divBdr>
        </w:div>
        <w:div w:id="1846288606">
          <w:marLeft w:val="0"/>
          <w:marRight w:val="0"/>
          <w:marTop w:val="0"/>
          <w:marBottom w:val="0"/>
          <w:divBdr>
            <w:top w:val="none" w:sz="0" w:space="0" w:color="auto"/>
            <w:left w:val="none" w:sz="0" w:space="0" w:color="auto"/>
            <w:bottom w:val="none" w:sz="0" w:space="0" w:color="auto"/>
            <w:right w:val="none" w:sz="0" w:space="0" w:color="auto"/>
          </w:divBdr>
        </w:div>
        <w:div w:id="1940289964">
          <w:marLeft w:val="0"/>
          <w:marRight w:val="0"/>
          <w:marTop w:val="0"/>
          <w:marBottom w:val="0"/>
          <w:divBdr>
            <w:top w:val="none" w:sz="0" w:space="0" w:color="auto"/>
            <w:left w:val="none" w:sz="0" w:space="0" w:color="auto"/>
            <w:bottom w:val="none" w:sz="0" w:space="0" w:color="auto"/>
            <w:right w:val="none" w:sz="0" w:space="0" w:color="auto"/>
          </w:divBdr>
        </w:div>
        <w:div w:id="1979257609">
          <w:marLeft w:val="0"/>
          <w:marRight w:val="0"/>
          <w:marTop w:val="0"/>
          <w:marBottom w:val="0"/>
          <w:divBdr>
            <w:top w:val="none" w:sz="0" w:space="0" w:color="auto"/>
            <w:left w:val="none" w:sz="0" w:space="0" w:color="auto"/>
            <w:bottom w:val="none" w:sz="0" w:space="0" w:color="auto"/>
            <w:right w:val="none" w:sz="0" w:space="0" w:color="auto"/>
          </w:divBdr>
        </w:div>
        <w:div w:id="1255046411">
          <w:marLeft w:val="0"/>
          <w:marRight w:val="0"/>
          <w:marTop w:val="0"/>
          <w:marBottom w:val="0"/>
          <w:divBdr>
            <w:top w:val="none" w:sz="0" w:space="0" w:color="auto"/>
            <w:left w:val="none" w:sz="0" w:space="0" w:color="auto"/>
            <w:bottom w:val="none" w:sz="0" w:space="0" w:color="auto"/>
            <w:right w:val="none" w:sz="0" w:space="0" w:color="auto"/>
          </w:divBdr>
        </w:div>
        <w:div w:id="788595968">
          <w:marLeft w:val="0"/>
          <w:marRight w:val="0"/>
          <w:marTop w:val="0"/>
          <w:marBottom w:val="0"/>
          <w:divBdr>
            <w:top w:val="none" w:sz="0" w:space="0" w:color="auto"/>
            <w:left w:val="none" w:sz="0" w:space="0" w:color="auto"/>
            <w:bottom w:val="none" w:sz="0" w:space="0" w:color="auto"/>
            <w:right w:val="none" w:sz="0" w:space="0" w:color="auto"/>
          </w:divBdr>
        </w:div>
        <w:div w:id="1419642241">
          <w:marLeft w:val="0"/>
          <w:marRight w:val="0"/>
          <w:marTop w:val="0"/>
          <w:marBottom w:val="0"/>
          <w:divBdr>
            <w:top w:val="none" w:sz="0" w:space="0" w:color="auto"/>
            <w:left w:val="none" w:sz="0" w:space="0" w:color="auto"/>
            <w:bottom w:val="none" w:sz="0" w:space="0" w:color="auto"/>
            <w:right w:val="none" w:sz="0" w:space="0" w:color="auto"/>
          </w:divBdr>
        </w:div>
        <w:div w:id="874657306">
          <w:marLeft w:val="0"/>
          <w:marRight w:val="0"/>
          <w:marTop w:val="0"/>
          <w:marBottom w:val="0"/>
          <w:divBdr>
            <w:top w:val="none" w:sz="0" w:space="0" w:color="auto"/>
            <w:left w:val="none" w:sz="0" w:space="0" w:color="auto"/>
            <w:bottom w:val="none" w:sz="0" w:space="0" w:color="auto"/>
            <w:right w:val="none" w:sz="0" w:space="0" w:color="auto"/>
          </w:divBdr>
        </w:div>
        <w:div w:id="391540695">
          <w:marLeft w:val="0"/>
          <w:marRight w:val="0"/>
          <w:marTop w:val="0"/>
          <w:marBottom w:val="0"/>
          <w:divBdr>
            <w:top w:val="none" w:sz="0" w:space="0" w:color="auto"/>
            <w:left w:val="none" w:sz="0" w:space="0" w:color="auto"/>
            <w:bottom w:val="none" w:sz="0" w:space="0" w:color="auto"/>
            <w:right w:val="none" w:sz="0" w:space="0" w:color="auto"/>
          </w:divBdr>
        </w:div>
        <w:div w:id="783575165">
          <w:marLeft w:val="0"/>
          <w:marRight w:val="0"/>
          <w:marTop w:val="0"/>
          <w:marBottom w:val="0"/>
          <w:divBdr>
            <w:top w:val="none" w:sz="0" w:space="0" w:color="auto"/>
            <w:left w:val="none" w:sz="0" w:space="0" w:color="auto"/>
            <w:bottom w:val="none" w:sz="0" w:space="0" w:color="auto"/>
            <w:right w:val="none" w:sz="0" w:space="0" w:color="auto"/>
          </w:divBdr>
        </w:div>
        <w:div w:id="774135414">
          <w:marLeft w:val="0"/>
          <w:marRight w:val="0"/>
          <w:marTop w:val="0"/>
          <w:marBottom w:val="0"/>
          <w:divBdr>
            <w:top w:val="none" w:sz="0" w:space="0" w:color="auto"/>
            <w:left w:val="none" w:sz="0" w:space="0" w:color="auto"/>
            <w:bottom w:val="none" w:sz="0" w:space="0" w:color="auto"/>
            <w:right w:val="none" w:sz="0" w:space="0" w:color="auto"/>
          </w:divBdr>
        </w:div>
        <w:div w:id="1734813961">
          <w:marLeft w:val="0"/>
          <w:marRight w:val="0"/>
          <w:marTop w:val="0"/>
          <w:marBottom w:val="0"/>
          <w:divBdr>
            <w:top w:val="none" w:sz="0" w:space="0" w:color="auto"/>
            <w:left w:val="none" w:sz="0" w:space="0" w:color="auto"/>
            <w:bottom w:val="none" w:sz="0" w:space="0" w:color="auto"/>
            <w:right w:val="none" w:sz="0" w:space="0" w:color="auto"/>
          </w:divBdr>
        </w:div>
        <w:div w:id="1394039776">
          <w:marLeft w:val="0"/>
          <w:marRight w:val="0"/>
          <w:marTop w:val="0"/>
          <w:marBottom w:val="0"/>
          <w:divBdr>
            <w:top w:val="none" w:sz="0" w:space="0" w:color="auto"/>
            <w:left w:val="none" w:sz="0" w:space="0" w:color="auto"/>
            <w:bottom w:val="none" w:sz="0" w:space="0" w:color="auto"/>
            <w:right w:val="none" w:sz="0" w:space="0" w:color="auto"/>
          </w:divBdr>
        </w:div>
        <w:div w:id="1270238510">
          <w:marLeft w:val="0"/>
          <w:marRight w:val="0"/>
          <w:marTop w:val="0"/>
          <w:marBottom w:val="0"/>
          <w:divBdr>
            <w:top w:val="none" w:sz="0" w:space="0" w:color="auto"/>
            <w:left w:val="none" w:sz="0" w:space="0" w:color="auto"/>
            <w:bottom w:val="none" w:sz="0" w:space="0" w:color="auto"/>
            <w:right w:val="none" w:sz="0" w:space="0" w:color="auto"/>
          </w:divBdr>
        </w:div>
        <w:div w:id="64039230">
          <w:marLeft w:val="0"/>
          <w:marRight w:val="0"/>
          <w:marTop w:val="0"/>
          <w:marBottom w:val="0"/>
          <w:divBdr>
            <w:top w:val="none" w:sz="0" w:space="0" w:color="auto"/>
            <w:left w:val="none" w:sz="0" w:space="0" w:color="auto"/>
            <w:bottom w:val="none" w:sz="0" w:space="0" w:color="auto"/>
            <w:right w:val="none" w:sz="0" w:space="0" w:color="auto"/>
          </w:divBdr>
        </w:div>
        <w:div w:id="925842818">
          <w:marLeft w:val="0"/>
          <w:marRight w:val="0"/>
          <w:marTop w:val="0"/>
          <w:marBottom w:val="0"/>
          <w:divBdr>
            <w:top w:val="none" w:sz="0" w:space="0" w:color="auto"/>
            <w:left w:val="none" w:sz="0" w:space="0" w:color="auto"/>
            <w:bottom w:val="none" w:sz="0" w:space="0" w:color="auto"/>
            <w:right w:val="none" w:sz="0" w:space="0" w:color="auto"/>
          </w:divBdr>
        </w:div>
        <w:div w:id="1094790394">
          <w:marLeft w:val="0"/>
          <w:marRight w:val="0"/>
          <w:marTop w:val="0"/>
          <w:marBottom w:val="0"/>
          <w:divBdr>
            <w:top w:val="none" w:sz="0" w:space="0" w:color="auto"/>
            <w:left w:val="none" w:sz="0" w:space="0" w:color="auto"/>
            <w:bottom w:val="none" w:sz="0" w:space="0" w:color="auto"/>
            <w:right w:val="none" w:sz="0" w:space="0" w:color="auto"/>
          </w:divBdr>
        </w:div>
        <w:div w:id="1991248723">
          <w:marLeft w:val="0"/>
          <w:marRight w:val="0"/>
          <w:marTop w:val="0"/>
          <w:marBottom w:val="0"/>
          <w:divBdr>
            <w:top w:val="none" w:sz="0" w:space="0" w:color="auto"/>
            <w:left w:val="none" w:sz="0" w:space="0" w:color="auto"/>
            <w:bottom w:val="none" w:sz="0" w:space="0" w:color="auto"/>
            <w:right w:val="none" w:sz="0" w:space="0" w:color="auto"/>
          </w:divBdr>
        </w:div>
        <w:div w:id="2000309204">
          <w:marLeft w:val="0"/>
          <w:marRight w:val="0"/>
          <w:marTop w:val="0"/>
          <w:marBottom w:val="0"/>
          <w:divBdr>
            <w:top w:val="none" w:sz="0" w:space="0" w:color="auto"/>
            <w:left w:val="none" w:sz="0" w:space="0" w:color="auto"/>
            <w:bottom w:val="none" w:sz="0" w:space="0" w:color="auto"/>
            <w:right w:val="none" w:sz="0" w:space="0" w:color="auto"/>
          </w:divBdr>
        </w:div>
        <w:div w:id="783040019">
          <w:marLeft w:val="0"/>
          <w:marRight w:val="0"/>
          <w:marTop w:val="0"/>
          <w:marBottom w:val="0"/>
          <w:divBdr>
            <w:top w:val="none" w:sz="0" w:space="0" w:color="auto"/>
            <w:left w:val="none" w:sz="0" w:space="0" w:color="auto"/>
            <w:bottom w:val="none" w:sz="0" w:space="0" w:color="auto"/>
            <w:right w:val="none" w:sz="0" w:space="0" w:color="auto"/>
          </w:divBdr>
        </w:div>
        <w:div w:id="2063819848">
          <w:marLeft w:val="0"/>
          <w:marRight w:val="0"/>
          <w:marTop w:val="0"/>
          <w:marBottom w:val="0"/>
          <w:divBdr>
            <w:top w:val="none" w:sz="0" w:space="0" w:color="auto"/>
            <w:left w:val="none" w:sz="0" w:space="0" w:color="auto"/>
            <w:bottom w:val="none" w:sz="0" w:space="0" w:color="auto"/>
            <w:right w:val="none" w:sz="0" w:space="0" w:color="auto"/>
          </w:divBdr>
        </w:div>
        <w:div w:id="1189567646">
          <w:marLeft w:val="0"/>
          <w:marRight w:val="0"/>
          <w:marTop w:val="0"/>
          <w:marBottom w:val="0"/>
          <w:divBdr>
            <w:top w:val="none" w:sz="0" w:space="0" w:color="auto"/>
            <w:left w:val="none" w:sz="0" w:space="0" w:color="auto"/>
            <w:bottom w:val="none" w:sz="0" w:space="0" w:color="auto"/>
            <w:right w:val="none" w:sz="0" w:space="0" w:color="auto"/>
          </w:divBdr>
        </w:div>
        <w:div w:id="789589300">
          <w:marLeft w:val="0"/>
          <w:marRight w:val="0"/>
          <w:marTop w:val="0"/>
          <w:marBottom w:val="0"/>
          <w:divBdr>
            <w:top w:val="none" w:sz="0" w:space="0" w:color="auto"/>
            <w:left w:val="none" w:sz="0" w:space="0" w:color="auto"/>
            <w:bottom w:val="none" w:sz="0" w:space="0" w:color="auto"/>
            <w:right w:val="none" w:sz="0" w:space="0" w:color="auto"/>
          </w:divBdr>
        </w:div>
        <w:div w:id="650789698">
          <w:marLeft w:val="0"/>
          <w:marRight w:val="0"/>
          <w:marTop w:val="0"/>
          <w:marBottom w:val="0"/>
          <w:divBdr>
            <w:top w:val="none" w:sz="0" w:space="0" w:color="auto"/>
            <w:left w:val="none" w:sz="0" w:space="0" w:color="auto"/>
            <w:bottom w:val="none" w:sz="0" w:space="0" w:color="auto"/>
            <w:right w:val="none" w:sz="0" w:space="0" w:color="auto"/>
          </w:divBdr>
        </w:div>
        <w:div w:id="1446465174">
          <w:marLeft w:val="0"/>
          <w:marRight w:val="0"/>
          <w:marTop w:val="0"/>
          <w:marBottom w:val="0"/>
          <w:divBdr>
            <w:top w:val="none" w:sz="0" w:space="0" w:color="auto"/>
            <w:left w:val="none" w:sz="0" w:space="0" w:color="auto"/>
            <w:bottom w:val="none" w:sz="0" w:space="0" w:color="auto"/>
            <w:right w:val="none" w:sz="0" w:space="0" w:color="auto"/>
          </w:divBdr>
        </w:div>
        <w:div w:id="2136021693">
          <w:marLeft w:val="0"/>
          <w:marRight w:val="0"/>
          <w:marTop w:val="0"/>
          <w:marBottom w:val="0"/>
          <w:divBdr>
            <w:top w:val="none" w:sz="0" w:space="0" w:color="auto"/>
            <w:left w:val="none" w:sz="0" w:space="0" w:color="auto"/>
            <w:bottom w:val="none" w:sz="0" w:space="0" w:color="auto"/>
            <w:right w:val="none" w:sz="0" w:space="0" w:color="auto"/>
          </w:divBdr>
        </w:div>
        <w:div w:id="1636829865">
          <w:marLeft w:val="0"/>
          <w:marRight w:val="0"/>
          <w:marTop w:val="0"/>
          <w:marBottom w:val="0"/>
          <w:divBdr>
            <w:top w:val="none" w:sz="0" w:space="0" w:color="auto"/>
            <w:left w:val="none" w:sz="0" w:space="0" w:color="auto"/>
            <w:bottom w:val="none" w:sz="0" w:space="0" w:color="auto"/>
            <w:right w:val="none" w:sz="0" w:space="0" w:color="auto"/>
          </w:divBdr>
        </w:div>
        <w:div w:id="36514019">
          <w:marLeft w:val="0"/>
          <w:marRight w:val="0"/>
          <w:marTop w:val="0"/>
          <w:marBottom w:val="0"/>
          <w:divBdr>
            <w:top w:val="none" w:sz="0" w:space="0" w:color="auto"/>
            <w:left w:val="none" w:sz="0" w:space="0" w:color="auto"/>
            <w:bottom w:val="none" w:sz="0" w:space="0" w:color="auto"/>
            <w:right w:val="none" w:sz="0" w:space="0" w:color="auto"/>
          </w:divBdr>
        </w:div>
        <w:div w:id="635259750">
          <w:marLeft w:val="0"/>
          <w:marRight w:val="0"/>
          <w:marTop w:val="0"/>
          <w:marBottom w:val="0"/>
          <w:divBdr>
            <w:top w:val="none" w:sz="0" w:space="0" w:color="auto"/>
            <w:left w:val="none" w:sz="0" w:space="0" w:color="auto"/>
            <w:bottom w:val="none" w:sz="0" w:space="0" w:color="auto"/>
            <w:right w:val="none" w:sz="0" w:space="0" w:color="auto"/>
          </w:divBdr>
        </w:div>
        <w:div w:id="789276488">
          <w:marLeft w:val="0"/>
          <w:marRight w:val="0"/>
          <w:marTop w:val="0"/>
          <w:marBottom w:val="0"/>
          <w:divBdr>
            <w:top w:val="none" w:sz="0" w:space="0" w:color="auto"/>
            <w:left w:val="none" w:sz="0" w:space="0" w:color="auto"/>
            <w:bottom w:val="none" w:sz="0" w:space="0" w:color="auto"/>
            <w:right w:val="none" w:sz="0" w:space="0" w:color="auto"/>
          </w:divBdr>
        </w:div>
        <w:div w:id="1333291536">
          <w:marLeft w:val="0"/>
          <w:marRight w:val="0"/>
          <w:marTop w:val="0"/>
          <w:marBottom w:val="0"/>
          <w:divBdr>
            <w:top w:val="none" w:sz="0" w:space="0" w:color="auto"/>
            <w:left w:val="none" w:sz="0" w:space="0" w:color="auto"/>
            <w:bottom w:val="none" w:sz="0" w:space="0" w:color="auto"/>
            <w:right w:val="none" w:sz="0" w:space="0" w:color="auto"/>
          </w:divBdr>
        </w:div>
        <w:div w:id="43215238">
          <w:marLeft w:val="0"/>
          <w:marRight w:val="0"/>
          <w:marTop w:val="0"/>
          <w:marBottom w:val="0"/>
          <w:divBdr>
            <w:top w:val="none" w:sz="0" w:space="0" w:color="auto"/>
            <w:left w:val="none" w:sz="0" w:space="0" w:color="auto"/>
            <w:bottom w:val="none" w:sz="0" w:space="0" w:color="auto"/>
            <w:right w:val="none" w:sz="0" w:space="0" w:color="auto"/>
          </w:divBdr>
        </w:div>
        <w:div w:id="1500995809">
          <w:marLeft w:val="0"/>
          <w:marRight w:val="0"/>
          <w:marTop w:val="0"/>
          <w:marBottom w:val="0"/>
          <w:divBdr>
            <w:top w:val="none" w:sz="0" w:space="0" w:color="auto"/>
            <w:left w:val="none" w:sz="0" w:space="0" w:color="auto"/>
            <w:bottom w:val="none" w:sz="0" w:space="0" w:color="auto"/>
            <w:right w:val="none" w:sz="0" w:space="0" w:color="auto"/>
          </w:divBdr>
        </w:div>
        <w:div w:id="1289509732">
          <w:marLeft w:val="0"/>
          <w:marRight w:val="0"/>
          <w:marTop w:val="0"/>
          <w:marBottom w:val="0"/>
          <w:divBdr>
            <w:top w:val="none" w:sz="0" w:space="0" w:color="auto"/>
            <w:left w:val="none" w:sz="0" w:space="0" w:color="auto"/>
            <w:bottom w:val="none" w:sz="0" w:space="0" w:color="auto"/>
            <w:right w:val="none" w:sz="0" w:space="0" w:color="auto"/>
          </w:divBdr>
        </w:div>
        <w:div w:id="850880218">
          <w:marLeft w:val="0"/>
          <w:marRight w:val="0"/>
          <w:marTop w:val="0"/>
          <w:marBottom w:val="0"/>
          <w:divBdr>
            <w:top w:val="none" w:sz="0" w:space="0" w:color="auto"/>
            <w:left w:val="none" w:sz="0" w:space="0" w:color="auto"/>
            <w:bottom w:val="none" w:sz="0" w:space="0" w:color="auto"/>
            <w:right w:val="none" w:sz="0" w:space="0" w:color="auto"/>
          </w:divBdr>
        </w:div>
        <w:div w:id="1587575757">
          <w:marLeft w:val="0"/>
          <w:marRight w:val="0"/>
          <w:marTop w:val="0"/>
          <w:marBottom w:val="0"/>
          <w:divBdr>
            <w:top w:val="none" w:sz="0" w:space="0" w:color="auto"/>
            <w:left w:val="none" w:sz="0" w:space="0" w:color="auto"/>
            <w:bottom w:val="none" w:sz="0" w:space="0" w:color="auto"/>
            <w:right w:val="none" w:sz="0" w:space="0" w:color="auto"/>
          </w:divBdr>
        </w:div>
        <w:div w:id="194078347">
          <w:marLeft w:val="0"/>
          <w:marRight w:val="0"/>
          <w:marTop w:val="0"/>
          <w:marBottom w:val="0"/>
          <w:divBdr>
            <w:top w:val="none" w:sz="0" w:space="0" w:color="auto"/>
            <w:left w:val="none" w:sz="0" w:space="0" w:color="auto"/>
            <w:bottom w:val="none" w:sz="0" w:space="0" w:color="auto"/>
            <w:right w:val="none" w:sz="0" w:space="0" w:color="auto"/>
          </w:divBdr>
        </w:div>
        <w:div w:id="204948952">
          <w:marLeft w:val="0"/>
          <w:marRight w:val="0"/>
          <w:marTop w:val="0"/>
          <w:marBottom w:val="0"/>
          <w:divBdr>
            <w:top w:val="none" w:sz="0" w:space="0" w:color="auto"/>
            <w:left w:val="none" w:sz="0" w:space="0" w:color="auto"/>
            <w:bottom w:val="none" w:sz="0" w:space="0" w:color="auto"/>
            <w:right w:val="none" w:sz="0" w:space="0" w:color="auto"/>
          </w:divBdr>
        </w:div>
        <w:div w:id="253125278">
          <w:marLeft w:val="0"/>
          <w:marRight w:val="0"/>
          <w:marTop w:val="0"/>
          <w:marBottom w:val="0"/>
          <w:divBdr>
            <w:top w:val="none" w:sz="0" w:space="0" w:color="auto"/>
            <w:left w:val="none" w:sz="0" w:space="0" w:color="auto"/>
            <w:bottom w:val="none" w:sz="0" w:space="0" w:color="auto"/>
            <w:right w:val="none" w:sz="0" w:space="0" w:color="auto"/>
          </w:divBdr>
        </w:div>
        <w:div w:id="2078699015">
          <w:marLeft w:val="0"/>
          <w:marRight w:val="0"/>
          <w:marTop w:val="0"/>
          <w:marBottom w:val="0"/>
          <w:divBdr>
            <w:top w:val="none" w:sz="0" w:space="0" w:color="auto"/>
            <w:left w:val="none" w:sz="0" w:space="0" w:color="auto"/>
            <w:bottom w:val="none" w:sz="0" w:space="0" w:color="auto"/>
            <w:right w:val="none" w:sz="0" w:space="0" w:color="auto"/>
          </w:divBdr>
        </w:div>
        <w:div w:id="901788998">
          <w:marLeft w:val="0"/>
          <w:marRight w:val="0"/>
          <w:marTop w:val="0"/>
          <w:marBottom w:val="0"/>
          <w:divBdr>
            <w:top w:val="none" w:sz="0" w:space="0" w:color="auto"/>
            <w:left w:val="none" w:sz="0" w:space="0" w:color="auto"/>
            <w:bottom w:val="none" w:sz="0" w:space="0" w:color="auto"/>
            <w:right w:val="none" w:sz="0" w:space="0" w:color="auto"/>
          </w:divBdr>
        </w:div>
        <w:div w:id="1296566130">
          <w:marLeft w:val="0"/>
          <w:marRight w:val="0"/>
          <w:marTop w:val="0"/>
          <w:marBottom w:val="0"/>
          <w:divBdr>
            <w:top w:val="none" w:sz="0" w:space="0" w:color="auto"/>
            <w:left w:val="none" w:sz="0" w:space="0" w:color="auto"/>
            <w:bottom w:val="none" w:sz="0" w:space="0" w:color="auto"/>
            <w:right w:val="none" w:sz="0" w:space="0" w:color="auto"/>
          </w:divBdr>
        </w:div>
        <w:div w:id="782649507">
          <w:marLeft w:val="0"/>
          <w:marRight w:val="0"/>
          <w:marTop w:val="0"/>
          <w:marBottom w:val="0"/>
          <w:divBdr>
            <w:top w:val="none" w:sz="0" w:space="0" w:color="auto"/>
            <w:left w:val="none" w:sz="0" w:space="0" w:color="auto"/>
            <w:bottom w:val="none" w:sz="0" w:space="0" w:color="auto"/>
            <w:right w:val="none" w:sz="0" w:space="0" w:color="auto"/>
          </w:divBdr>
        </w:div>
        <w:div w:id="1177965649">
          <w:marLeft w:val="0"/>
          <w:marRight w:val="0"/>
          <w:marTop w:val="0"/>
          <w:marBottom w:val="0"/>
          <w:divBdr>
            <w:top w:val="none" w:sz="0" w:space="0" w:color="auto"/>
            <w:left w:val="none" w:sz="0" w:space="0" w:color="auto"/>
            <w:bottom w:val="none" w:sz="0" w:space="0" w:color="auto"/>
            <w:right w:val="none" w:sz="0" w:space="0" w:color="auto"/>
          </w:divBdr>
          <w:divsChild>
            <w:div w:id="765350736">
              <w:marLeft w:val="0"/>
              <w:marRight w:val="0"/>
              <w:marTop w:val="0"/>
              <w:marBottom w:val="0"/>
              <w:divBdr>
                <w:top w:val="none" w:sz="0" w:space="0" w:color="auto"/>
                <w:left w:val="none" w:sz="0" w:space="0" w:color="auto"/>
                <w:bottom w:val="none" w:sz="0" w:space="0" w:color="auto"/>
                <w:right w:val="none" w:sz="0" w:space="0" w:color="auto"/>
              </w:divBdr>
            </w:div>
            <w:div w:id="878204425">
              <w:marLeft w:val="0"/>
              <w:marRight w:val="0"/>
              <w:marTop w:val="0"/>
              <w:marBottom w:val="0"/>
              <w:divBdr>
                <w:top w:val="none" w:sz="0" w:space="0" w:color="auto"/>
                <w:left w:val="none" w:sz="0" w:space="0" w:color="auto"/>
                <w:bottom w:val="none" w:sz="0" w:space="0" w:color="auto"/>
                <w:right w:val="none" w:sz="0" w:space="0" w:color="auto"/>
              </w:divBdr>
            </w:div>
            <w:div w:id="1038313771">
              <w:marLeft w:val="0"/>
              <w:marRight w:val="0"/>
              <w:marTop w:val="0"/>
              <w:marBottom w:val="0"/>
              <w:divBdr>
                <w:top w:val="none" w:sz="0" w:space="0" w:color="auto"/>
                <w:left w:val="none" w:sz="0" w:space="0" w:color="auto"/>
                <w:bottom w:val="none" w:sz="0" w:space="0" w:color="auto"/>
                <w:right w:val="none" w:sz="0" w:space="0" w:color="auto"/>
              </w:divBdr>
            </w:div>
            <w:div w:id="895581274">
              <w:marLeft w:val="0"/>
              <w:marRight w:val="0"/>
              <w:marTop w:val="0"/>
              <w:marBottom w:val="0"/>
              <w:divBdr>
                <w:top w:val="none" w:sz="0" w:space="0" w:color="auto"/>
                <w:left w:val="none" w:sz="0" w:space="0" w:color="auto"/>
                <w:bottom w:val="none" w:sz="0" w:space="0" w:color="auto"/>
                <w:right w:val="none" w:sz="0" w:space="0" w:color="auto"/>
              </w:divBdr>
            </w:div>
            <w:div w:id="587274696">
              <w:marLeft w:val="0"/>
              <w:marRight w:val="0"/>
              <w:marTop w:val="0"/>
              <w:marBottom w:val="0"/>
              <w:divBdr>
                <w:top w:val="none" w:sz="0" w:space="0" w:color="auto"/>
                <w:left w:val="none" w:sz="0" w:space="0" w:color="auto"/>
                <w:bottom w:val="none" w:sz="0" w:space="0" w:color="auto"/>
                <w:right w:val="none" w:sz="0" w:space="0" w:color="auto"/>
              </w:divBdr>
            </w:div>
            <w:div w:id="796412545">
              <w:marLeft w:val="0"/>
              <w:marRight w:val="0"/>
              <w:marTop w:val="0"/>
              <w:marBottom w:val="0"/>
              <w:divBdr>
                <w:top w:val="none" w:sz="0" w:space="0" w:color="auto"/>
                <w:left w:val="none" w:sz="0" w:space="0" w:color="auto"/>
                <w:bottom w:val="none" w:sz="0" w:space="0" w:color="auto"/>
                <w:right w:val="none" w:sz="0" w:space="0" w:color="auto"/>
              </w:divBdr>
            </w:div>
            <w:div w:id="1413892582">
              <w:marLeft w:val="0"/>
              <w:marRight w:val="0"/>
              <w:marTop w:val="0"/>
              <w:marBottom w:val="0"/>
              <w:divBdr>
                <w:top w:val="none" w:sz="0" w:space="0" w:color="auto"/>
                <w:left w:val="none" w:sz="0" w:space="0" w:color="auto"/>
                <w:bottom w:val="none" w:sz="0" w:space="0" w:color="auto"/>
                <w:right w:val="none" w:sz="0" w:space="0" w:color="auto"/>
              </w:divBdr>
            </w:div>
            <w:div w:id="681249641">
              <w:marLeft w:val="0"/>
              <w:marRight w:val="0"/>
              <w:marTop w:val="0"/>
              <w:marBottom w:val="0"/>
              <w:divBdr>
                <w:top w:val="none" w:sz="0" w:space="0" w:color="auto"/>
                <w:left w:val="none" w:sz="0" w:space="0" w:color="auto"/>
                <w:bottom w:val="none" w:sz="0" w:space="0" w:color="auto"/>
                <w:right w:val="none" w:sz="0" w:space="0" w:color="auto"/>
              </w:divBdr>
            </w:div>
            <w:div w:id="889071171">
              <w:marLeft w:val="0"/>
              <w:marRight w:val="0"/>
              <w:marTop w:val="0"/>
              <w:marBottom w:val="0"/>
              <w:divBdr>
                <w:top w:val="none" w:sz="0" w:space="0" w:color="auto"/>
                <w:left w:val="none" w:sz="0" w:space="0" w:color="auto"/>
                <w:bottom w:val="none" w:sz="0" w:space="0" w:color="auto"/>
                <w:right w:val="none" w:sz="0" w:space="0" w:color="auto"/>
              </w:divBdr>
            </w:div>
            <w:div w:id="1560096108">
              <w:marLeft w:val="0"/>
              <w:marRight w:val="0"/>
              <w:marTop w:val="0"/>
              <w:marBottom w:val="0"/>
              <w:divBdr>
                <w:top w:val="none" w:sz="0" w:space="0" w:color="auto"/>
                <w:left w:val="none" w:sz="0" w:space="0" w:color="auto"/>
                <w:bottom w:val="none" w:sz="0" w:space="0" w:color="auto"/>
                <w:right w:val="none" w:sz="0" w:space="0" w:color="auto"/>
              </w:divBdr>
            </w:div>
            <w:div w:id="656811820">
              <w:marLeft w:val="0"/>
              <w:marRight w:val="0"/>
              <w:marTop w:val="0"/>
              <w:marBottom w:val="0"/>
              <w:divBdr>
                <w:top w:val="none" w:sz="0" w:space="0" w:color="auto"/>
                <w:left w:val="none" w:sz="0" w:space="0" w:color="auto"/>
                <w:bottom w:val="none" w:sz="0" w:space="0" w:color="auto"/>
                <w:right w:val="none" w:sz="0" w:space="0" w:color="auto"/>
              </w:divBdr>
            </w:div>
            <w:div w:id="1480882461">
              <w:marLeft w:val="0"/>
              <w:marRight w:val="0"/>
              <w:marTop w:val="0"/>
              <w:marBottom w:val="0"/>
              <w:divBdr>
                <w:top w:val="none" w:sz="0" w:space="0" w:color="auto"/>
                <w:left w:val="none" w:sz="0" w:space="0" w:color="auto"/>
                <w:bottom w:val="none" w:sz="0" w:space="0" w:color="auto"/>
                <w:right w:val="none" w:sz="0" w:space="0" w:color="auto"/>
              </w:divBdr>
            </w:div>
            <w:div w:id="14042807">
              <w:marLeft w:val="0"/>
              <w:marRight w:val="0"/>
              <w:marTop w:val="0"/>
              <w:marBottom w:val="0"/>
              <w:divBdr>
                <w:top w:val="none" w:sz="0" w:space="0" w:color="auto"/>
                <w:left w:val="none" w:sz="0" w:space="0" w:color="auto"/>
                <w:bottom w:val="none" w:sz="0" w:space="0" w:color="auto"/>
                <w:right w:val="none" w:sz="0" w:space="0" w:color="auto"/>
              </w:divBdr>
            </w:div>
            <w:div w:id="44912139">
              <w:marLeft w:val="0"/>
              <w:marRight w:val="0"/>
              <w:marTop w:val="0"/>
              <w:marBottom w:val="0"/>
              <w:divBdr>
                <w:top w:val="none" w:sz="0" w:space="0" w:color="auto"/>
                <w:left w:val="none" w:sz="0" w:space="0" w:color="auto"/>
                <w:bottom w:val="none" w:sz="0" w:space="0" w:color="auto"/>
                <w:right w:val="none" w:sz="0" w:space="0" w:color="auto"/>
              </w:divBdr>
            </w:div>
            <w:div w:id="233512888">
              <w:marLeft w:val="0"/>
              <w:marRight w:val="0"/>
              <w:marTop w:val="0"/>
              <w:marBottom w:val="0"/>
              <w:divBdr>
                <w:top w:val="none" w:sz="0" w:space="0" w:color="auto"/>
                <w:left w:val="none" w:sz="0" w:space="0" w:color="auto"/>
                <w:bottom w:val="none" w:sz="0" w:space="0" w:color="auto"/>
                <w:right w:val="none" w:sz="0" w:space="0" w:color="auto"/>
              </w:divBdr>
            </w:div>
            <w:div w:id="2016683206">
              <w:marLeft w:val="0"/>
              <w:marRight w:val="0"/>
              <w:marTop w:val="0"/>
              <w:marBottom w:val="0"/>
              <w:divBdr>
                <w:top w:val="none" w:sz="0" w:space="0" w:color="auto"/>
                <w:left w:val="none" w:sz="0" w:space="0" w:color="auto"/>
                <w:bottom w:val="none" w:sz="0" w:space="0" w:color="auto"/>
                <w:right w:val="none" w:sz="0" w:space="0" w:color="auto"/>
              </w:divBdr>
            </w:div>
            <w:div w:id="1625187647">
              <w:marLeft w:val="0"/>
              <w:marRight w:val="0"/>
              <w:marTop w:val="0"/>
              <w:marBottom w:val="0"/>
              <w:divBdr>
                <w:top w:val="none" w:sz="0" w:space="0" w:color="auto"/>
                <w:left w:val="none" w:sz="0" w:space="0" w:color="auto"/>
                <w:bottom w:val="none" w:sz="0" w:space="0" w:color="auto"/>
                <w:right w:val="none" w:sz="0" w:space="0" w:color="auto"/>
              </w:divBdr>
            </w:div>
            <w:div w:id="10858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HIV TESTING</vt:lpstr>
    </vt:vector>
  </TitlesOfParts>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 TESTING</dc:title>
  <dc:subject/>
  <dc:creator>PRIYANKA SINGH PANWAR; SARITA RENU</dc:creator>
  <cp:keywords/>
  <dc:description/>
  <cp:lastModifiedBy>PRIYANKA  SINGH</cp:lastModifiedBy>
  <cp:revision>11</cp:revision>
  <dcterms:created xsi:type="dcterms:W3CDTF">2021-02-15T18:15:00Z</dcterms:created>
  <dcterms:modified xsi:type="dcterms:W3CDTF">2021-07-21T15:13:00Z</dcterms:modified>
</cp:coreProperties>
</file>