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Compiled by Samantha Mukonjia (2020)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124755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BIOSTATISTICS - formulae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294677734375" w:line="343.86265754699707" w:lineRule="auto"/>
        <w:ind w:left="29.764862060546875" w:right="1344.041748046875" w:hanging="13.924865722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the following terms – Probability, Experiment, outcomes, Sample Space, Event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1. Probability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56640625" w:line="240" w:lineRule="auto"/>
        <w:ind w:left="732.6400756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Events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9677734375" w:line="240" w:lineRule="auto"/>
        <w:ind w:left="0" w:right="1134.84130859375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two mutually exclusive events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B) =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p(A)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p(B) = 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9677734375" w:line="240" w:lineRule="auto"/>
        <w:ind w:left="1816.6529846191406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two independent events--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(A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B) =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38135"/>
          <w:sz w:val="24"/>
          <w:szCs w:val="24"/>
          <w:u w:val="none"/>
          <w:shd w:fill="auto" w:val="clear"/>
          <w:vertAlign w:val="baseline"/>
          <w:rtl w:val="0"/>
        </w:rPr>
        <w:t xml:space="preserve">p(A)*p(B)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3193359375" w:line="240" w:lineRule="auto"/>
        <w:ind w:left="732.6400756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Probability distribution of variables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18.4113359451294" w:lineRule="auto"/>
        <w:ind w:left="2165.9202575683594" w:right="1.080322265625" w:hanging="334.80010986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Normal distribution - (Continuous variables)-- First standardize variable to  standard normal deviate (Z-score),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then interpret Z-Score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9091796875" w:line="240" w:lineRule="auto"/>
        <w:ind w:left="4132.12020874023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40"/>
          <w:szCs w:val="40"/>
          <w:u w:val="none"/>
          <w:shd w:fill="auto" w:val="clear"/>
          <w:vertAlign w:val="subscript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 − ��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42.201538085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361328125" w:line="240" w:lineRule="auto"/>
        <w:ind w:left="181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Binomial Distribution - (Binary Variables)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197509765625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��(�� = ��)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40"/>
          <w:szCs w:val="40"/>
          <w:u w:val="none"/>
          <w:shd w:fill="auto" w:val="clear"/>
          <w:vertAlign w:val="subscript"/>
          <w:rtl w:val="0"/>
        </w:rPr>
        <w:t xml:space="preserve">=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40"/>
          <w:szCs w:val="40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40"/>
          <w:szCs w:val="40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)��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(�� − ��)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��−��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0257568359375" w:line="240" w:lineRule="auto"/>
        <w:ind w:left="2523.1602478027344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Where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21.2921142578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��)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��!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8.092651367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��! (�� − ��)!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59033203125" w:line="218.24609756469727" w:lineRule="auto"/>
        <w:ind w:left="2176.7201232910156" w:right="5.439453125" w:hanging="11.27990722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n (number of trials/observations) is large the distribution of the  binomial variable and the proportion are approximately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normal when: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74169921875" w:line="240" w:lineRule="auto"/>
        <w:ind w:left="0" w:right="3278.52111816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���� ≥ ��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0" w:right="3290.5206298828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��(1 − ��) ≥ ��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1308879852295" w:lineRule="auto"/>
        <w:ind w:left="2171.9203186035156" w:right="0" w:hanging="5.5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mean and variance of the binomial distribution can then be calculated  as follows: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06201171875" w:line="240" w:lineRule="auto"/>
        <w:ind w:left="0" w:right="3255.001220703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 = ����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2.440795898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���� = ����(�� − ��)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01953125" w:line="240" w:lineRule="auto"/>
        <w:ind w:left="0" w:right="532.8002929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��ℎ�� ���������������� ������ ������������ ������������������������ ������ ��ℎ���� ���� ��������������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4.3202209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Poisson Distribution- (Discrete/Rare occurrences)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6.408691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 (�� = ��)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3.20000012715658"/>
          <w:szCs w:val="43.2000001271565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89.240722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subscript"/>
          <w:rtl w:val="0"/>
        </w:rPr>
        <w:t xml:space="preserve">��!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4663696289062" w:line="240" w:lineRule="auto"/>
        <w:ind w:left="12.35519409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2. Statistical Inference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106201171875" w:line="349.8599910736084" w:lineRule="auto"/>
        <w:ind w:left="4.799957275390625" w:right="1197.4432373046875" w:firstLine="3.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Conclusions about a population are made based on findings from sample of the population.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Measures of Statistical Inference: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46038818359375" w:line="240" w:lineRule="auto"/>
        <w:ind w:left="1092.40005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Confidence Interval (Commonly at 95% CI)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3.961181640625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CI of 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(use Z-score)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 distribution table when sample size &lt; 20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3.77807617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highlight w:val="white"/>
          <w:u w:val="none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5.200001398722335"/>
          <w:szCs w:val="35.200001398722335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± ��. ���� × ����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5.200001398722335"/>
          <w:szCs w:val="35.200001398722335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3110046386719" w:line="240" w:lineRule="auto"/>
        <w:ind w:left="15.89767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Compiled by Samantha Mukonjia (2020)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9248046875" w:line="240" w:lineRule="auto"/>
        <w:ind w:left="0" w:right="2629.4409179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Standard Error of mean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28.358764648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√��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841796875" w:line="213.91483783721924" w:lineRule="auto"/>
        <w:ind w:left="1450.9602355957031" w:right="736.60095214843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CI of Proportions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(use Z-score)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 distribution table when sample size &lt; 20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5.200001398722335"/>
          <w:szCs w:val="35.200001398722335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̄± ��. ���� × ����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404052734375" w:line="240" w:lineRule="auto"/>
        <w:ind w:left="0" w:right="1591.57287597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Standard Error of Proportion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��(��−��)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69.9584960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2.40005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Hypothesis Testing (P of 0.05 is usually used)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6.960296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Hypothesis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8798828125" w:line="240" w:lineRule="auto"/>
        <w:ind w:left="2166.6401672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�� ≠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(Two sided Hypothesis)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6.6401672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�� &gt;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(One sided Hypothesis)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6.6401672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�� &lt;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(One Sided Hypothesis)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6.4002990722656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z tables, but t distribution if n&lt;20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318359375" w:line="240" w:lineRule="auto"/>
        <w:ind w:left="1933.120269775390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8.66666899787056"/>
          <w:szCs w:val="58.66666899787056"/>
          <w:highlight w:val="white"/>
          <w:u w:val="none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̄−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1.2756347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����(��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8.66666899787056"/>
          <w:szCs w:val="58.66666899787056"/>
          <w:highlight w:val="white"/>
          <w:u w:val="none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̄−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26.440429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����(��)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17529296875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58.66666899787056"/>
          <w:szCs w:val="58.66666899787056"/>
          <w:highlight w:val="white"/>
          <w:u w:val="none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̄−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29.641113281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����(��)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717041015625" w:line="240" w:lineRule="auto"/>
        <w:ind w:left="15.8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Errors in Hypothesis testing </w:t>
      </w:r>
    </w:p>
    <w:tbl>
      <w:tblPr>
        <w:tblStyle w:val="Table1"/>
        <w:tblW w:w="9351.92001342773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5.7200622558594"/>
        <w:gridCol w:w="3118.00048828125"/>
        <w:gridCol w:w="3118.199462890625"/>
        <w:tblGridChange w:id="0">
          <w:tblGrid>
            <w:gridCol w:w="3115.7200622558594"/>
            <w:gridCol w:w="3118.00048828125"/>
            <w:gridCol w:w="3118.199462890625"/>
          </w:tblGrid>
        </w:tblGridChange>
      </w:tblGrid>
      <w:tr>
        <w:trPr>
          <w:cantSplit w:val="0"/>
          <w:trHeight w:val="292.800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��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��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9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True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3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False</w:t>
            </w:r>
          </w:p>
        </w:tc>
      </w:tr>
      <w:tr>
        <w:trPr>
          <w:cantSplit w:val="0"/>
          <w:trHeight w:val="29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0207519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Accept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0001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�� − ��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(confidence interval)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791748046875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II error (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��)</w:t>
            </w:r>
          </w:p>
        </w:tc>
      </w:tr>
      <w:tr>
        <w:trPr>
          <w:cantSplit w:val="0"/>
          <w:trHeight w:val="2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599426269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Reject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9033203125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Type 1 error (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��)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989013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�� − ��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(power)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125738143921" w:lineRule="auto"/>
        <w:ind w:left="9.839935302734375" w:right="0.721435546875" w:firstLine="4.08004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given sample size (n), lowering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Probability of a type II error decreases with  increases in n.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072998046875" w:line="240" w:lineRule="auto"/>
        <w:ind w:left="12.6359558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3. Comparing two means and proportions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106201171875" w:line="240" w:lineRule="auto"/>
        <w:ind w:left="82.560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 statistically significant difference? (Sample size&gt;20)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.44003295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Means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5.360260009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Confidence Interval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2176.20651245117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���� =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) ±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× √(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6.799999872843426"/>
          <w:szCs w:val="26.799999872843426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2.682495117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6.799999872843426"/>
          <w:szCs w:val="26.799999872843426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4.709472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54547119140625" w:line="240" w:lineRule="auto"/>
        <w:ind w:left="2170.48019409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046.8800354003906" w:top="705.6005859375" w:left="1440.4798889160156" w:right="1371.75903320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Significance testing – State hypothesis first.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9877929687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201110839844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Interpret the Z score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8030652999878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 =(��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√(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3614.5599365234375" w:right="4138.5198974609375" w:header="0" w:footer="720"/>
          <w:cols w:equalWidth="0" w:num="2">
            <w:col w:space="0" w:w="2260"/>
            <w:col w:space="0" w:w="226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98403930664062" w:line="215.9135913848877" w:lineRule="auto"/>
        <w:ind w:left="1.439971923828125" w:right="2.041015625" w:firstLine="13.919982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 statistically significant difference? (Sample size&lt;20)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 distribution (Additional  Assumption is that there is commonality of variance)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0623779296875" w:line="240" w:lineRule="auto"/>
        <w:ind w:left="9.49447631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Compiled by Samantha Mukonjia (2020)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726318359375" w:line="240" w:lineRule="auto"/>
        <w:ind w:left="6.47994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Then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4400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Confidence Interval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2.04101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���� =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±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∗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× √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245361328125" w:line="240" w:lineRule="auto"/>
        <w:ind w:left="2163.760223388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8408203125" w:line="240" w:lineRule="auto"/>
        <w:ind w:left="0" w:right="3089.741821289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1440.4798889160156" w:right="1371.759033203125" w:header="0" w:footer="720"/>
          <w:cols w:equalWidth="0" w:num="1">
            <w:col w:space="0" w:w="9427.76107788086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− ��)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− ��)��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33544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Significance test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1811.0398864746094" w:right="4874.1998291015625" w:header="0" w:footer="720"/>
          <w:cols w:equalWidth="0" w:num="2">
            <w:col w:space="0" w:w="2780"/>
            <w:col w:space="0" w:w="278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+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− ��)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046875" w:line="419.8312282562256" w:lineRule="auto"/>
        <w:ind w:left="4768.6004638671875" w:right="2797.2412109375" w:hanging="3682.44018554687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Unpaired t- test (Assumes commonality of variance)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 =(��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8.361206054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√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4.0800476074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Welch t-test (If the variances are different_ Unequal Variances)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201171875" w:line="215.91346263885498" w:lineRule="auto"/>
        <w:ind w:left="2716.3604736328125" w:right="2075.8807373046875" w:hanging="722.52014160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(i) First: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for equality of variances using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F-test F-test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06201171875" w:line="240" w:lineRule="auto"/>
        <w:ind w:left="0" w:right="3869.741821289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(����,����)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96.14135742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23.20861816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 ������( ���� = ���� − ��), ( ���� = ���� − ��)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261474609375" w:line="240" w:lineRule="auto"/>
        <w:ind w:left="2172.726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If the test is significant do the welch t-test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2.7265930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5a5a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(ii) Second: Welch t-test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a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(Resembles the Z test)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1260986328125" w:line="240" w:lineRule="auto"/>
        <w:ind w:left="0" w:right="2888.04077148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 =(��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4.36096191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03.3416748046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√(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51.34155273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24.04052734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1308879852295" w:lineRule="auto"/>
        <w:ind w:left="1456.2400817871094" w:right="2.681884765625" w:hanging="367.92007446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What if the data is paired?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Observations are not independent, however different  pairs are independent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066650390625" w:line="240" w:lineRule="auto"/>
        <w:ind w:left="1993.840179443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Paired t-test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9.4001770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1308879852295" w:lineRule="auto"/>
        <w:ind w:left="2893.2403564453125" w:right="1.561279296875" w:hanging="341.520080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1. Calculate the differences between the observations on each pair  (Distinguish positives and negatives)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3.240203857422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40"/>
          <w:szCs w:val="40"/>
          <w:u w:val="none"/>
          <w:shd w:fill="auto" w:val="clear"/>
          <w:vertAlign w:val="subscript"/>
          <w:rtl w:val="0"/>
        </w:rPr>
        <w:t xml:space="preserve">2. Calculate the mean difference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4.9201965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3. State the hypothesis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32470703125" w:line="240" w:lineRule="auto"/>
        <w:ind w:left="0" w:right="1706.703491210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4. Calculate standard deviation of the differences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91106796264648" w:lineRule="auto"/>
        <w:ind w:left="3173.3203125" w:right="4.920654296875" w:hanging="645.36010742187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1440.4798889160156" w:right="1371.759033203125" w:header="0" w:footer="720"/>
          <w:cols w:equalWidth="0" w:num="1">
            <w:col w:space="0" w:w="9427.7610778808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5. From the above, calculate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Standard Error of the Difference 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perscript"/>
          <w:rtl w:val="0"/>
        </w:rPr>
        <w:t xml:space="preserve">̄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highlight w:val="white"/>
          <w:u w:val="single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����(��)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5400" w:right="540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√��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 =��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̄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����(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perscript"/>
          <w:rtl w:val="0"/>
        </w:rPr>
        <w:t xml:space="preserve">̄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3600.4000854492188" w:right="4392.9193115234375" w:header="0" w:footer="720"/>
          <w:cols w:equalWidth="0" w:num="2">
            <w:col w:space="0" w:w="2140"/>
            <w:col w:space="0" w:w="2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6. Calculate t statistic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.2401733398438" w:line="209.91591453552246" w:lineRule="auto"/>
        <w:ind w:left="2900.679931640625" w:right="0.240478515625" w:hanging="373.919982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7. Interpret t value. Compare your value to the critical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��−��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distribution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this will give the p-value for the paired t test.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80474853515625" w:line="240" w:lineRule="auto"/>
        <w:ind w:left="9.2735290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e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Compiled by Samantha Mukonjia (2020)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726318359375" w:line="240" w:lineRule="auto"/>
        <w:ind w:left="375.1199340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Proportions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519287109375" w:line="240" w:lineRule="auto"/>
        <w:ind w:left="2185.360260009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Confidence Interval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1923828125" w:line="240" w:lineRule="auto"/>
        <w:ind w:left="0" w:right="1769.59350585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���� =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�� ��������������������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± ��. ���� × ����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highlight w:val="white"/>
          <w:u w:val="none"/>
          <w:vertAlign w:val="baseline"/>
          <w:rtl w:val="0"/>
        </w:rPr>
        <w:t xml:space="preserve">��������������������)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720458984375" w:line="240" w:lineRule="auto"/>
        <w:ind w:left="2887.2401428222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����(��������������������)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= √[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(�� 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6.6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(�� 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highlight w:val="white"/>
          <w:u w:val="none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51.040649414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]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4892578125" w:line="240" w:lineRule="auto"/>
        <w:ind w:left="2170.48019409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Statistical Significance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19189453125" w:line="240" w:lineRule="auto"/>
        <w:ind w:left="0" w:right="2931.240844726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(��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−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67.5610351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√��̄��̄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40"/>
          <w:szCs w:val="40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873291015625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8.959999084472656"/>
          <w:szCs w:val="18.95999908447265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1440.4798889160156" w:right="1371.759033203125" w:header="0" w:footer="720"/>
          <w:cols w:equalWidth="0" w:num="1">
            <w:col w:space="0" w:w="9427.76107788086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��̄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8.400001525878906"/>
          <w:szCs w:val="3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1.599998474121094"/>
          <w:szCs w:val="31.599998474121094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1.599998474121094"/>
          <w:szCs w:val="31.599998474121094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4595947265625" w:line="336.61743164062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4. Association of two categorical variables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e4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Chi-square test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8.959999084472656"/>
          <w:szCs w:val="18.95999908447265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1443.8494873046875" w:right="5033.218994140625" w:header="0" w:footer="720"/>
          <w:cols w:equalWidth="0" w:num="2">
            <w:col w:space="0" w:w="2900"/>
            <w:col w:space="0" w:w="29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1.599998474121094"/>
          <w:szCs w:val="31.599998474121094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+��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31.599998474121094"/>
          <w:szCs w:val="31.599998474121094"/>
          <w:u w:val="non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5b9bd5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8.7078857421875" w:line="240" w:lineRule="auto"/>
        <w:ind w:left="727.3600769042969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Assumptions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Sample size&gt;40 &amp; smallest expected value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≥ ��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3.840179443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If n is between 20&amp; 40 &amp; smallest expected value is at least 5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Cross tabulate – Exposures and Outcomes </w:t>
      </w:r>
    </w:p>
    <w:tbl>
      <w:tblPr>
        <w:tblStyle w:val="Table2"/>
        <w:tblW w:w="6651.399841308594" w:type="dxa"/>
        <w:jc w:val="left"/>
        <w:tblInd w:w="2800.5201721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6.7996215820312"/>
        <w:gridCol w:w="1697.2003173828125"/>
        <w:gridCol w:w="1699.8004150390625"/>
        <w:gridCol w:w="1617.5994873046875"/>
        <w:tblGridChange w:id="0">
          <w:tblGrid>
            <w:gridCol w:w="1636.7996215820312"/>
            <w:gridCol w:w="1697.2003173828125"/>
            <w:gridCol w:w="1699.8004150390625"/>
            <w:gridCol w:w="1617.5994873046875"/>
          </w:tblGrid>
        </w:tblGridChange>
      </w:tblGrid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Disease 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Disease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 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(a+b)</w:t>
            </w:r>
          </w:p>
        </w:tc>
      </w:tr>
      <w:tr>
        <w:trPr>
          <w:cantSplit w:val="0"/>
          <w:trHeight w:val="27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(c+d)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(a+c)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(b+d)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State the hypothesis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Chi-square formulae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0.94116210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40"/>
          <w:szCs w:val="40"/>
          <w:u w:val="none"/>
          <w:shd w:fill="auto" w:val="clear"/>
          <w:vertAlign w:val="subscript"/>
          <w:rtl w:val="0"/>
        </w:rPr>
        <w:t xml:space="preserve">= ∑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(�� − ��)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55.9606933593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201171875" w:line="240" w:lineRule="auto"/>
        <w:ind w:left="0" w:right="2909.410400390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�� =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������ ���������� �� ������������ ����������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95.231323242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�������������� ����������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2623291015625" w:line="240" w:lineRule="auto"/>
        <w:ind w:left="199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Establish degree of freedom = (r-1)x(c-1)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0783405303955" w:lineRule="auto"/>
        <w:ind w:left="1992.6402282714844" w:right="3.1628417968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(v) Check the Chi-square matching that degree of freedom at 95% 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��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6.280059814453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confidence interval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26.799999872843426"/>
          <w:szCs w:val="26.799999872843426"/>
          <w:u w:val="none"/>
          <w:shd w:fill="auto" w:val="clear"/>
          <w:vertAlign w:val="subscript"/>
          <w:rtl w:val="0"/>
        </w:rPr>
        <w:t xml:space="preserve">��.����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2e74b5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9131326675415" w:lineRule="auto"/>
        <w:ind w:left="370.55999755859375" w:right="63.721923828125" w:firstLine="1622.08023071289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(vi) Compare the two: if less than critical value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the null hypothesis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If the above assumptions don’t apply – 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Fisher’s exact test.(Only for 2 by 2 tables)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Steps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0723876953125" w:line="240" w:lineRule="auto"/>
        <w:ind w:left="199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Cross Tabulate exposures and outcomes </w:t>
      </w:r>
    </w:p>
    <w:tbl>
      <w:tblPr>
        <w:tblStyle w:val="Table3"/>
        <w:tblW w:w="6651.399841308594" w:type="dxa"/>
        <w:jc w:val="left"/>
        <w:tblInd w:w="2800.52017211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4.8001098632812"/>
        <w:gridCol w:w="1581.99951171875"/>
        <w:gridCol w:w="1584.000244140625"/>
        <w:gridCol w:w="1800.5999755859375"/>
        <w:tblGridChange w:id="0">
          <w:tblGrid>
            <w:gridCol w:w="1684.8001098632812"/>
            <w:gridCol w:w="1581.99951171875"/>
            <w:gridCol w:w="1584.000244140625"/>
            <w:gridCol w:w="1800.5999755859375"/>
          </w:tblGrid>
        </w:tblGridChange>
      </w:tblGrid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Exposure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Disease 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Disease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1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Outcomes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271.20010375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 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(a+b)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Factor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(c+d)</w:t>
            </w:r>
          </w:p>
        </w:tc>
      </w:tr>
      <w:tr>
        <w:trPr>
          <w:cantSplit w:val="0"/>
          <w:trHeight w:val="271.1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(a+c)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(b+d)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92.6402282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State the hypothesis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93408203125" w:line="240" w:lineRule="auto"/>
        <w:ind w:left="3.974456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e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1440.4798889160156" w:right="1371.759033203125" w:header="0" w:footer="720"/>
          <w:cols w:equalWidth="0" w:num="1">
            <w:col w:space="0" w:w="9427.7610778808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Compiled by Samantha Mukonjia (2020)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7263183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Do Fisher’s exact test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988769531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+ ��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3434.320068359375" w:right="3735.3997802734375" w:header="0" w:footer="720"/>
          <w:cols w:equalWidth="0" w:num="2">
            <w:col w:space="0" w:w="2540"/>
            <w:col w:space="0" w:w="254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) + 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+ ��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 =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00048828125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�� + 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46.8800354003906" w:top="705.6005859375" w:left="6279.8797607421875" w:right="3575.799560546875" w:header="0" w:footer="720"/>
          <w:cols w:equalWidth="0" w:num="3">
            <w:col w:space="0" w:w="800"/>
            <w:col w:space="0" w:w="800"/>
            <w:col w:space="0" w:w="800"/>
          </w:cols>
        </w:sect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sub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21.78955078125" w:line="240" w:lineRule="auto"/>
        <w:ind w:left="10.37765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 a g e </w:t>
      </w:r>
    </w:p>
    <w:sectPr>
      <w:type w:val="continuous"/>
      <w:pgSz w:h="15840" w:w="12240" w:orient="portrait"/>
      <w:pgMar w:bottom="1046.8800354003906" w:top="705.6005859375" w:left="1440.4798889160156" w:right="1371.759033203125" w:header="0" w:footer="720"/>
      <w:cols w:equalWidth="0" w:num="1">
        <w:col w:space="0" w:w="9427.761077880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  <w:font w:name="Courier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