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6B5" w:rsidRPr="009636F8" w:rsidRDefault="00C776B5" w:rsidP="009636F8">
      <w:pPr>
        <w:spacing w:before="120" w:after="0"/>
        <w:jc w:val="both"/>
        <w:rPr>
          <w:rFonts w:ascii="Arial" w:eastAsia="Times New Roman" w:hAnsi="Arial" w:cs="Arial"/>
          <w:b/>
          <w:bCs/>
          <w:sz w:val="24"/>
          <w:szCs w:val="24"/>
        </w:rPr>
      </w:pPr>
      <w:bookmarkStart w:id="0" w:name="_GoBack"/>
      <w:bookmarkEnd w:id="0"/>
      <w:r w:rsidRPr="009636F8">
        <w:rPr>
          <w:rFonts w:ascii="Arial" w:eastAsia="Times New Roman" w:hAnsi="Arial" w:cs="Arial"/>
          <w:b/>
          <w:bCs/>
          <w:sz w:val="24"/>
          <w:szCs w:val="24"/>
        </w:rPr>
        <w:t>Evaluation of male infertility</w:t>
      </w:r>
    </w:p>
    <w:p w:rsidR="00C776B5" w:rsidRPr="0002000B" w:rsidRDefault="00821C57" w:rsidP="00D52301">
      <w:pPr>
        <w:spacing w:before="120" w:after="0"/>
        <w:rPr>
          <w:rFonts w:ascii="Arial" w:eastAsia="Times New Roman" w:hAnsi="Arial" w:cs="Arial"/>
          <w:sz w:val="24"/>
          <w:szCs w:val="24"/>
        </w:rPr>
      </w:pPr>
      <w:hyperlink r:id="rId8" w:history="1">
        <w:r w:rsidR="00C776B5" w:rsidRPr="0002000B">
          <w:rPr>
            <w:rFonts w:ascii="Arial" w:eastAsia="Times New Roman" w:hAnsi="Arial" w:cs="Arial"/>
            <w:b/>
            <w:color w:val="336633"/>
            <w:sz w:val="24"/>
            <w:szCs w:val="24"/>
          </w:rPr>
          <w:t>Authors</w:t>
        </w:r>
      </w:hyperlink>
      <w:r w:rsidR="00C776B5" w:rsidRPr="0002000B">
        <w:rPr>
          <w:rFonts w:ascii="Arial" w:eastAsia="Times New Roman" w:hAnsi="Arial" w:cs="Arial"/>
          <w:b/>
          <w:sz w:val="24"/>
          <w:szCs w:val="24"/>
        </w:rPr>
        <w:br/>
      </w:r>
      <w:hyperlink r:id="rId9" w:history="1">
        <w:r w:rsidR="00C776B5" w:rsidRPr="0002000B">
          <w:rPr>
            <w:rFonts w:ascii="Arial" w:eastAsia="Times New Roman" w:hAnsi="Arial" w:cs="Arial"/>
            <w:color w:val="336633"/>
            <w:sz w:val="24"/>
            <w:szCs w:val="24"/>
          </w:rPr>
          <w:t xml:space="preserve">Ronald S </w:t>
        </w:r>
        <w:proofErr w:type="spellStart"/>
        <w:r w:rsidR="00C776B5" w:rsidRPr="0002000B">
          <w:rPr>
            <w:rFonts w:ascii="Arial" w:eastAsia="Times New Roman" w:hAnsi="Arial" w:cs="Arial"/>
            <w:color w:val="336633"/>
            <w:sz w:val="24"/>
            <w:szCs w:val="24"/>
          </w:rPr>
          <w:t>Swerdloff</w:t>
        </w:r>
        <w:proofErr w:type="spellEnd"/>
        <w:r w:rsidR="00C776B5" w:rsidRPr="0002000B">
          <w:rPr>
            <w:rFonts w:ascii="Arial" w:eastAsia="Times New Roman" w:hAnsi="Arial" w:cs="Arial"/>
            <w:color w:val="336633"/>
            <w:sz w:val="24"/>
            <w:szCs w:val="24"/>
          </w:rPr>
          <w:t>, MD</w:t>
        </w:r>
      </w:hyperlink>
      <w:r w:rsidR="00C776B5" w:rsidRPr="0002000B">
        <w:rPr>
          <w:rFonts w:ascii="Arial" w:eastAsia="Times New Roman" w:hAnsi="Arial" w:cs="Arial"/>
          <w:sz w:val="24"/>
          <w:szCs w:val="24"/>
        </w:rPr>
        <w:br/>
      </w:r>
      <w:hyperlink r:id="rId10" w:history="1">
        <w:r w:rsidR="00C776B5" w:rsidRPr="0002000B">
          <w:rPr>
            <w:rFonts w:ascii="Arial" w:eastAsia="Times New Roman" w:hAnsi="Arial" w:cs="Arial"/>
            <w:color w:val="336633"/>
            <w:sz w:val="24"/>
            <w:szCs w:val="24"/>
          </w:rPr>
          <w:t>Christina Wang, MD</w:t>
        </w:r>
      </w:hyperlink>
    </w:p>
    <w:p w:rsidR="00C776B5" w:rsidRPr="0002000B" w:rsidRDefault="00821C57" w:rsidP="00D52301">
      <w:pPr>
        <w:spacing w:before="120" w:after="0"/>
        <w:rPr>
          <w:rFonts w:ascii="Arial" w:eastAsia="Times New Roman" w:hAnsi="Arial" w:cs="Arial"/>
          <w:sz w:val="24"/>
          <w:szCs w:val="24"/>
        </w:rPr>
      </w:pPr>
      <w:hyperlink r:id="rId11" w:history="1">
        <w:r w:rsidR="00C776B5" w:rsidRPr="0002000B">
          <w:rPr>
            <w:rFonts w:ascii="Arial" w:eastAsia="Times New Roman" w:hAnsi="Arial" w:cs="Arial"/>
            <w:b/>
            <w:color w:val="336633"/>
            <w:sz w:val="24"/>
            <w:szCs w:val="24"/>
          </w:rPr>
          <w:t>Section Editors</w:t>
        </w:r>
      </w:hyperlink>
      <w:r w:rsidR="00C776B5" w:rsidRPr="0002000B">
        <w:rPr>
          <w:rFonts w:ascii="Arial" w:eastAsia="Times New Roman" w:hAnsi="Arial" w:cs="Arial"/>
          <w:b/>
          <w:sz w:val="24"/>
          <w:szCs w:val="24"/>
        </w:rPr>
        <w:br/>
      </w:r>
      <w:hyperlink r:id="rId12" w:history="1">
        <w:r w:rsidR="00C776B5" w:rsidRPr="0002000B">
          <w:rPr>
            <w:rFonts w:ascii="Arial" w:eastAsia="Times New Roman" w:hAnsi="Arial" w:cs="Arial"/>
            <w:color w:val="336633"/>
            <w:sz w:val="24"/>
            <w:szCs w:val="24"/>
          </w:rPr>
          <w:t>Peter J Snyder, MD</w:t>
        </w:r>
      </w:hyperlink>
      <w:r w:rsidR="00C776B5" w:rsidRPr="0002000B">
        <w:rPr>
          <w:rFonts w:ascii="Arial" w:eastAsia="Times New Roman" w:hAnsi="Arial" w:cs="Arial"/>
          <w:sz w:val="24"/>
          <w:szCs w:val="24"/>
        </w:rPr>
        <w:br/>
      </w:r>
      <w:hyperlink r:id="rId13" w:history="1">
        <w:r w:rsidR="00C776B5" w:rsidRPr="0002000B">
          <w:rPr>
            <w:rFonts w:ascii="Arial" w:eastAsia="Times New Roman" w:hAnsi="Arial" w:cs="Arial"/>
            <w:color w:val="336633"/>
            <w:sz w:val="24"/>
            <w:szCs w:val="24"/>
          </w:rPr>
          <w:t>Alvin M Matsumoto, MD</w:t>
        </w:r>
      </w:hyperlink>
    </w:p>
    <w:p w:rsidR="00C776B5" w:rsidRPr="0002000B" w:rsidRDefault="00821C57" w:rsidP="00D52301">
      <w:pPr>
        <w:spacing w:before="120" w:after="0"/>
        <w:rPr>
          <w:rFonts w:ascii="Arial" w:eastAsia="Times New Roman" w:hAnsi="Arial" w:cs="Arial"/>
          <w:sz w:val="24"/>
          <w:szCs w:val="24"/>
        </w:rPr>
      </w:pPr>
      <w:hyperlink r:id="rId14" w:history="1">
        <w:r w:rsidR="00C776B5" w:rsidRPr="0002000B">
          <w:rPr>
            <w:rFonts w:ascii="Arial" w:eastAsia="Times New Roman" w:hAnsi="Arial" w:cs="Arial"/>
            <w:b/>
            <w:color w:val="336633"/>
            <w:sz w:val="24"/>
            <w:szCs w:val="24"/>
          </w:rPr>
          <w:t>Deputy Editor</w:t>
        </w:r>
      </w:hyperlink>
      <w:r w:rsidR="00C776B5" w:rsidRPr="0002000B">
        <w:rPr>
          <w:rFonts w:ascii="Arial" w:eastAsia="Times New Roman" w:hAnsi="Arial" w:cs="Arial"/>
          <w:b/>
          <w:sz w:val="24"/>
          <w:szCs w:val="24"/>
        </w:rPr>
        <w:br/>
      </w:r>
      <w:hyperlink r:id="rId15" w:history="1">
        <w:r w:rsidR="00C776B5" w:rsidRPr="0002000B">
          <w:rPr>
            <w:rFonts w:ascii="Arial" w:eastAsia="Times New Roman" w:hAnsi="Arial" w:cs="Arial"/>
            <w:color w:val="336633"/>
            <w:sz w:val="24"/>
            <w:szCs w:val="24"/>
          </w:rPr>
          <w:t>Kathryn A Martin, MD</w:t>
        </w:r>
      </w:hyperlink>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b/>
          <w:bCs/>
          <w:i/>
          <w:iCs/>
          <w:sz w:val="24"/>
          <w:szCs w:val="24"/>
        </w:rPr>
        <w:t>Disclosures:</w:t>
      </w:r>
      <w:r w:rsidRPr="009636F8">
        <w:rPr>
          <w:rFonts w:ascii="Arial" w:eastAsia="Times New Roman" w:hAnsi="Arial" w:cs="Arial"/>
          <w:sz w:val="24"/>
          <w:szCs w:val="24"/>
        </w:rPr>
        <w:t xml:space="preserve"> </w:t>
      </w:r>
      <w:r w:rsidRPr="009636F8">
        <w:rPr>
          <w:rFonts w:ascii="Arial" w:eastAsia="Times New Roman" w:hAnsi="Arial" w:cs="Arial"/>
          <w:b/>
          <w:bCs/>
          <w:sz w:val="24"/>
          <w:szCs w:val="24"/>
        </w:rPr>
        <w:t xml:space="preserve">Ronald S </w:t>
      </w:r>
      <w:proofErr w:type="spellStart"/>
      <w:r w:rsidRPr="009636F8">
        <w:rPr>
          <w:rFonts w:ascii="Arial" w:eastAsia="Times New Roman" w:hAnsi="Arial" w:cs="Arial"/>
          <w:b/>
          <w:bCs/>
          <w:sz w:val="24"/>
          <w:szCs w:val="24"/>
        </w:rPr>
        <w:t>Swerdloff</w:t>
      </w:r>
      <w:proofErr w:type="spellEnd"/>
      <w:r w:rsidRPr="009636F8">
        <w:rPr>
          <w:rFonts w:ascii="Arial" w:eastAsia="Times New Roman" w:hAnsi="Arial" w:cs="Arial"/>
          <w:b/>
          <w:bCs/>
          <w:sz w:val="24"/>
          <w:szCs w:val="24"/>
        </w:rPr>
        <w:t xml:space="preserve">, MD </w:t>
      </w:r>
      <w:r w:rsidRPr="009636F8">
        <w:rPr>
          <w:rFonts w:ascii="Arial" w:eastAsia="Times New Roman" w:hAnsi="Arial" w:cs="Arial"/>
          <w:sz w:val="24"/>
          <w:szCs w:val="24"/>
        </w:rPr>
        <w:t xml:space="preserve">Nothing to disclose. </w:t>
      </w:r>
      <w:proofErr w:type="gramStart"/>
      <w:r w:rsidRPr="009636F8">
        <w:rPr>
          <w:rFonts w:ascii="Arial" w:eastAsia="Times New Roman" w:hAnsi="Arial" w:cs="Arial"/>
          <w:b/>
          <w:bCs/>
          <w:sz w:val="24"/>
          <w:szCs w:val="24"/>
        </w:rPr>
        <w:t xml:space="preserve">Christina Wang, MD </w:t>
      </w:r>
      <w:r w:rsidRPr="009636F8">
        <w:rPr>
          <w:rFonts w:ascii="Arial" w:eastAsia="Times New Roman" w:hAnsi="Arial" w:cs="Arial"/>
          <w:sz w:val="24"/>
          <w:szCs w:val="24"/>
        </w:rPr>
        <w:t>Nothing to disclose.</w:t>
      </w:r>
      <w:proofErr w:type="gramEnd"/>
      <w:r w:rsidRPr="009636F8">
        <w:rPr>
          <w:rFonts w:ascii="Arial" w:eastAsia="Times New Roman" w:hAnsi="Arial" w:cs="Arial"/>
          <w:sz w:val="24"/>
          <w:szCs w:val="24"/>
        </w:rPr>
        <w:t xml:space="preserve"> </w:t>
      </w:r>
      <w:r w:rsidRPr="009636F8">
        <w:rPr>
          <w:rFonts w:ascii="Arial" w:eastAsia="Times New Roman" w:hAnsi="Arial" w:cs="Arial"/>
          <w:b/>
          <w:bCs/>
          <w:sz w:val="24"/>
          <w:szCs w:val="24"/>
        </w:rPr>
        <w:t xml:space="preserve">Peter J Snyder, MD </w:t>
      </w:r>
      <w:r w:rsidRPr="009636F8">
        <w:rPr>
          <w:rFonts w:ascii="Arial" w:eastAsia="Times New Roman" w:hAnsi="Arial" w:cs="Arial"/>
          <w:sz w:val="24"/>
          <w:szCs w:val="24"/>
        </w:rPr>
        <w:t xml:space="preserve">Grant/Research/Clinical Trial Support: </w:t>
      </w:r>
      <w:proofErr w:type="spellStart"/>
      <w:r w:rsidRPr="009636F8">
        <w:rPr>
          <w:rFonts w:ascii="Arial" w:eastAsia="Times New Roman" w:hAnsi="Arial" w:cs="Arial"/>
          <w:sz w:val="24"/>
          <w:szCs w:val="24"/>
        </w:rPr>
        <w:t>AbbVie</w:t>
      </w:r>
      <w:proofErr w:type="spellEnd"/>
      <w:r w:rsidRPr="009636F8">
        <w:rPr>
          <w:rFonts w:ascii="Arial" w:eastAsia="Times New Roman" w:hAnsi="Arial" w:cs="Arial"/>
          <w:sz w:val="24"/>
          <w:szCs w:val="24"/>
        </w:rPr>
        <w:t xml:space="preserve"> [testosterone (testosterone gel)]; Novartis [Cushing's acromegaly (</w:t>
      </w:r>
      <w:proofErr w:type="spellStart"/>
      <w:r w:rsidRPr="009636F8">
        <w:rPr>
          <w:rFonts w:ascii="Arial" w:eastAsia="Times New Roman" w:hAnsi="Arial" w:cs="Arial"/>
          <w:sz w:val="24"/>
          <w:szCs w:val="24"/>
        </w:rPr>
        <w:t>pasireotide</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octreotide</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Cortendo</w:t>
      </w:r>
      <w:proofErr w:type="spellEnd"/>
      <w:r w:rsidRPr="009636F8">
        <w:rPr>
          <w:rFonts w:ascii="Arial" w:eastAsia="Times New Roman" w:hAnsi="Arial" w:cs="Arial"/>
          <w:sz w:val="24"/>
          <w:szCs w:val="24"/>
        </w:rPr>
        <w:t xml:space="preserve"> [Cushing's (COR203)]; Novo Nordisk [growth hormone (growth hormone)]; </w:t>
      </w:r>
      <w:proofErr w:type="spellStart"/>
      <w:r w:rsidRPr="009636F8">
        <w:rPr>
          <w:rFonts w:ascii="Arial" w:eastAsia="Times New Roman" w:hAnsi="Arial" w:cs="Arial"/>
          <w:sz w:val="24"/>
          <w:szCs w:val="24"/>
        </w:rPr>
        <w:t>Ipsen</w:t>
      </w:r>
      <w:proofErr w:type="spellEnd"/>
      <w:r w:rsidRPr="009636F8">
        <w:rPr>
          <w:rFonts w:ascii="Arial" w:eastAsia="Times New Roman" w:hAnsi="Arial" w:cs="Arial"/>
          <w:sz w:val="24"/>
          <w:szCs w:val="24"/>
        </w:rPr>
        <w:t xml:space="preserve"> [acromegaly (</w:t>
      </w:r>
      <w:proofErr w:type="spellStart"/>
      <w:r w:rsidRPr="009636F8">
        <w:rPr>
          <w:rFonts w:ascii="Arial" w:eastAsia="Times New Roman" w:hAnsi="Arial" w:cs="Arial"/>
          <w:sz w:val="24"/>
          <w:szCs w:val="24"/>
        </w:rPr>
        <w:t>ianreotide</w:t>
      </w:r>
      <w:proofErr w:type="spellEnd"/>
      <w:r w:rsidRPr="009636F8">
        <w:rPr>
          <w:rFonts w:ascii="Arial" w:eastAsia="Times New Roman" w:hAnsi="Arial" w:cs="Arial"/>
          <w:sz w:val="24"/>
          <w:szCs w:val="24"/>
        </w:rPr>
        <w:t>)]. Consultant/Advisory Boards: Novartis [Cushing's (</w:t>
      </w:r>
      <w:proofErr w:type="spellStart"/>
      <w:r w:rsidRPr="009636F8">
        <w:rPr>
          <w:rFonts w:ascii="Arial" w:eastAsia="Times New Roman" w:hAnsi="Arial" w:cs="Arial"/>
          <w:sz w:val="24"/>
          <w:szCs w:val="24"/>
        </w:rPr>
        <w:t>pasireotide</w:t>
      </w:r>
      <w:proofErr w:type="spellEnd"/>
      <w:r w:rsidRPr="009636F8">
        <w:rPr>
          <w:rFonts w:ascii="Arial" w:eastAsia="Times New Roman" w:hAnsi="Arial" w:cs="Arial"/>
          <w:sz w:val="24"/>
          <w:szCs w:val="24"/>
        </w:rPr>
        <w:t xml:space="preserve">)]; Novo Nordisk [growth </w:t>
      </w:r>
      <w:proofErr w:type="spellStart"/>
      <w:r w:rsidRPr="009636F8">
        <w:rPr>
          <w:rFonts w:ascii="Arial" w:eastAsia="Times New Roman" w:hAnsi="Arial" w:cs="Arial"/>
          <w:sz w:val="24"/>
          <w:szCs w:val="24"/>
        </w:rPr>
        <w:t>horomone</w:t>
      </w:r>
      <w:proofErr w:type="spellEnd"/>
      <w:r w:rsidRPr="009636F8">
        <w:rPr>
          <w:rFonts w:ascii="Arial" w:eastAsia="Times New Roman" w:hAnsi="Arial" w:cs="Arial"/>
          <w:sz w:val="24"/>
          <w:szCs w:val="24"/>
        </w:rPr>
        <w:t xml:space="preserve"> (growth hormone)]; Pfizer [acromegaly (</w:t>
      </w:r>
      <w:proofErr w:type="spellStart"/>
      <w:r w:rsidRPr="009636F8">
        <w:rPr>
          <w:rFonts w:ascii="Arial" w:eastAsia="Times New Roman" w:hAnsi="Arial" w:cs="Arial"/>
          <w:sz w:val="24"/>
          <w:szCs w:val="24"/>
        </w:rPr>
        <w:t>pegvisomant</w:t>
      </w:r>
      <w:proofErr w:type="spellEnd"/>
      <w:r w:rsidRPr="009636F8">
        <w:rPr>
          <w:rFonts w:ascii="Arial" w:eastAsia="Times New Roman" w:hAnsi="Arial" w:cs="Arial"/>
          <w:sz w:val="24"/>
          <w:szCs w:val="24"/>
        </w:rPr>
        <w:t xml:space="preserve">)]. </w:t>
      </w:r>
      <w:r w:rsidRPr="009636F8">
        <w:rPr>
          <w:rFonts w:ascii="Arial" w:eastAsia="Times New Roman" w:hAnsi="Arial" w:cs="Arial"/>
          <w:b/>
          <w:bCs/>
          <w:sz w:val="24"/>
          <w:szCs w:val="24"/>
        </w:rPr>
        <w:t xml:space="preserve">Alvin M Matsumoto, MD </w:t>
      </w:r>
      <w:r w:rsidRPr="009636F8">
        <w:rPr>
          <w:rFonts w:ascii="Arial" w:eastAsia="Times New Roman" w:hAnsi="Arial" w:cs="Arial"/>
          <w:sz w:val="24"/>
          <w:szCs w:val="24"/>
        </w:rPr>
        <w:t xml:space="preserve">Grant/Research/Clinical Trial Support: </w:t>
      </w:r>
      <w:proofErr w:type="spellStart"/>
      <w:r w:rsidRPr="009636F8">
        <w:rPr>
          <w:rFonts w:ascii="Arial" w:eastAsia="Times New Roman" w:hAnsi="Arial" w:cs="Arial"/>
          <w:sz w:val="24"/>
          <w:szCs w:val="24"/>
        </w:rPr>
        <w:t>AbbVie</w:t>
      </w:r>
      <w:proofErr w:type="spellEnd"/>
      <w:r w:rsidRPr="009636F8">
        <w:rPr>
          <w:rFonts w:ascii="Arial" w:eastAsia="Times New Roman" w:hAnsi="Arial" w:cs="Arial"/>
          <w:sz w:val="24"/>
          <w:szCs w:val="24"/>
        </w:rPr>
        <w:t xml:space="preserve"> (treatment of male hypogonadism [Testosterone gel]); GSK (Treatment of male hypogonadism [5 alpha-reductase inhibitor]). Consultant/Advisory Boards: Endo Pharmaceuticals (Treatment of male hypogonadism [Testosterone gel, testosterone </w:t>
      </w:r>
      <w:proofErr w:type="spellStart"/>
      <w:r w:rsidRPr="009636F8">
        <w:rPr>
          <w:rFonts w:ascii="Arial" w:eastAsia="Times New Roman" w:hAnsi="Arial" w:cs="Arial"/>
          <w:sz w:val="24"/>
          <w:szCs w:val="24"/>
        </w:rPr>
        <w:t>enanthate</w:t>
      </w:r>
      <w:proofErr w:type="spellEnd"/>
      <w:r w:rsidRPr="009636F8">
        <w:rPr>
          <w:rFonts w:ascii="Arial" w:eastAsia="Times New Roman" w:hAnsi="Arial" w:cs="Arial"/>
          <w:sz w:val="24"/>
          <w:szCs w:val="24"/>
        </w:rPr>
        <w:t xml:space="preserve">, testosterone </w:t>
      </w:r>
      <w:proofErr w:type="spellStart"/>
      <w:r w:rsidRPr="009636F8">
        <w:rPr>
          <w:rFonts w:ascii="Arial" w:eastAsia="Times New Roman" w:hAnsi="Arial" w:cs="Arial"/>
          <w:sz w:val="24"/>
          <w:szCs w:val="24"/>
        </w:rPr>
        <w:t>undecanoate</w:t>
      </w:r>
      <w:proofErr w:type="spellEnd"/>
      <w:r w:rsidRPr="009636F8">
        <w:rPr>
          <w:rFonts w:ascii="Arial" w:eastAsia="Times New Roman" w:hAnsi="Arial" w:cs="Arial"/>
          <w:sz w:val="24"/>
          <w:szCs w:val="24"/>
        </w:rPr>
        <w:t xml:space="preserve"> (in development)]; Lilly (Treatment of male </w:t>
      </w:r>
      <w:proofErr w:type="spellStart"/>
      <w:r w:rsidRPr="009636F8">
        <w:rPr>
          <w:rFonts w:ascii="Arial" w:eastAsia="Times New Roman" w:hAnsi="Arial" w:cs="Arial"/>
          <w:sz w:val="24"/>
          <w:szCs w:val="24"/>
        </w:rPr>
        <w:t>hypogonadism</w:t>
      </w:r>
      <w:proofErr w:type="spellEnd"/>
      <w:r w:rsidRPr="009636F8">
        <w:rPr>
          <w:rFonts w:ascii="Arial" w:eastAsia="Times New Roman" w:hAnsi="Arial" w:cs="Arial"/>
          <w:sz w:val="24"/>
          <w:szCs w:val="24"/>
        </w:rPr>
        <w:t xml:space="preserve"> [Testosterone solution]); </w:t>
      </w:r>
      <w:proofErr w:type="spellStart"/>
      <w:r w:rsidRPr="009636F8">
        <w:rPr>
          <w:rFonts w:ascii="Arial" w:eastAsia="Times New Roman" w:hAnsi="Arial" w:cs="Arial"/>
          <w:sz w:val="24"/>
          <w:szCs w:val="24"/>
        </w:rPr>
        <w:t>GTx</w:t>
      </w:r>
      <w:proofErr w:type="spellEnd"/>
      <w:r w:rsidRPr="009636F8">
        <w:rPr>
          <w:rFonts w:ascii="Arial" w:eastAsia="Times New Roman" w:hAnsi="Arial" w:cs="Arial"/>
          <w:sz w:val="24"/>
          <w:szCs w:val="24"/>
        </w:rPr>
        <w:t xml:space="preserve"> (Treatment of male hypogonadism [Selective androgen and estrogen receptor modulator]); </w:t>
      </w:r>
      <w:proofErr w:type="spellStart"/>
      <w:r w:rsidRPr="009636F8">
        <w:rPr>
          <w:rFonts w:ascii="Arial" w:eastAsia="Times New Roman" w:hAnsi="Arial" w:cs="Arial"/>
          <w:sz w:val="24"/>
          <w:szCs w:val="24"/>
        </w:rPr>
        <w:t>Forendo</w:t>
      </w:r>
      <w:proofErr w:type="spellEnd"/>
      <w:r w:rsidRPr="009636F8">
        <w:rPr>
          <w:rFonts w:ascii="Arial" w:eastAsia="Times New Roman" w:hAnsi="Arial" w:cs="Arial"/>
          <w:sz w:val="24"/>
          <w:szCs w:val="24"/>
        </w:rPr>
        <w:t xml:space="preserve"> (Treatment of male hypogonadism and treatment of male infertility [Selective estrogen receptor modulator]). </w:t>
      </w:r>
      <w:proofErr w:type="gramStart"/>
      <w:r w:rsidRPr="009636F8">
        <w:rPr>
          <w:rFonts w:ascii="Arial" w:eastAsia="Times New Roman" w:hAnsi="Arial" w:cs="Arial"/>
          <w:b/>
          <w:bCs/>
          <w:sz w:val="24"/>
          <w:szCs w:val="24"/>
        </w:rPr>
        <w:t xml:space="preserve">Kathryn A Martin, MD </w:t>
      </w:r>
      <w:r w:rsidRPr="009636F8">
        <w:rPr>
          <w:rFonts w:ascii="Arial" w:eastAsia="Times New Roman" w:hAnsi="Arial" w:cs="Arial"/>
          <w:sz w:val="24"/>
          <w:szCs w:val="24"/>
        </w:rPr>
        <w:t>Employee of UpToDate, Inc.</w:t>
      </w:r>
      <w:proofErr w:type="gramEnd"/>
      <w:r w:rsidRPr="009636F8">
        <w:rPr>
          <w:rFonts w:ascii="Arial" w:eastAsia="Times New Roman" w:hAnsi="Arial" w:cs="Arial"/>
          <w:sz w:val="24"/>
          <w:szCs w:val="24"/>
        </w:rPr>
        <w:t xml:space="preserve"> </w:t>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Contributor disclosures are reviewed for conflicts of interest by the editorial group. When found, these are addressed by vetting through a multi-level review process, and through requirements for references to be provided to support the content. Appropriately referenced content is required of all authors and must conform to UpToDate standards of evidence. </w:t>
      </w:r>
    </w:p>
    <w:p w:rsidR="00C776B5" w:rsidRPr="009636F8" w:rsidRDefault="00821C57" w:rsidP="009636F8">
      <w:pPr>
        <w:spacing w:before="120" w:after="0"/>
        <w:jc w:val="both"/>
        <w:rPr>
          <w:rFonts w:ascii="Arial" w:eastAsia="Times New Roman" w:hAnsi="Arial" w:cs="Arial"/>
          <w:sz w:val="24"/>
          <w:szCs w:val="24"/>
        </w:rPr>
      </w:pPr>
      <w:hyperlink r:id="rId16" w:tgtFrame="_blank" w:history="1">
        <w:r w:rsidR="00C776B5" w:rsidRPr="009636F8">
          <w:rPr>
            <w:rFonts w:ascii="Arial" w:eastAsia="Times New Roman" w:hAnsi="Arial" w:cs="Arial"/>
            <w:b/>
            <w:bCs/>
            <w:color w:val="336633"/>
            <w:sz w:val="24"/>
            <w:szCs w:val="24"/>
          </w:rPr>
          <w:t>Conflict of interest policy</w:t>
        </w:r>
      </w:hyperlink>
      <w:r w:rsidR="00C776B5" w:rsidRPr="009636F8">
        <w:rPr>
          <w:rFonts w:ascii="Arial" w:eastAsia="Times New Roman" w:hAnsi="Arial" w:cs="Arial"/>
          <w:sz w:val="24"/>
          <w:szCs w:val="24"/>
        </w:rPr>
        <w:t xml:space="preserve"> </w:t>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All topics are updated as new evidence becomes available and our </w:t>
      </w:r>
      <w:hyperlink r:id="rId17" w:tgtFrame="_blank" w:history="1">
        <w:r w:rsidRPr="009636F8">
          <w:rPr>
            <w:rFonts w:ascii="Arial" w:eastAsia="Times New Roman" w:hAnsi="Arial" w:cs="Arial"/>
            <w:color w:val="336633"/>
            <w:sz w:val="24"/>
            <w:szCs w:val="24"/>
            <w:u w:val="single"/>
          </w:rPr>
          <w:t>peer review process</w:t>
        </w:r>
      </w:hyperlink>
      <w:r w:rsidRPr="009636F8">
        <w:rPr>
          <w:rFonts w:ascii="Arial" w:eastAsia="Times New Roman" w:hAnsi="Arial" w:cs="Arial"/>
          <w:sz w:val="24"/>
          <w:szCs w:val="24"/>
        </w:rPr>
        <w:t xml:space="preserve"> is complete. </w:t>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 xml:space="preserve">Literature review current through: </w:t>
      </w:r>
      <w:r w:rsidRPr="009636F8">
        <w:rPr>
          <w:rFonts w:ascii="Arial" w:eastAsia="Times New Roman" w:hAnsi="Arial" w:cs="Arial"/>
          <w:sz w:val="24"/>
          <w:szCs w:val="24"/>
        </w:rPr>
        <w:t xml:space="preserve">May 2014. | </w:t>
      </w:r>
      <w:r w:rsidRPr="009636F8">
        <w:rPr>
          <w:rFonts w:ascii="Arial" w:eastAsia="Times New Roman" w:hAnsi="Arial" w:cs="Arial"/>
          <w:b/>
          <w:bCs/>
          <w:sz w:val="24"/>
          <w:szCs w:val="24"/>
        </w:rPr>
        <w:t xml:space="preserve">This topic last updated: </w:t>
      </w:r>
      <w:r w:rsidRPr="009636F8">
        <w:rPr>
          <w:rFonts w:ascii="Arial" w:eastAsia="Times New Roman" w:hAnsi="Arial" w:cs="Arial"/>
          <w:sz w:val="24"/>
          <w:szCs w:val="24"/>
        </w:rPr>
        <w:t xml:space="preserve">Apr 09, 2014. </w:t>
      </w:r>
    </w:p>
    <w:p w:rsidR="00D520DE" w:rsidRDefault="00D520DE" w:rsidP="009636F8">
      <w:pPr>
        <w:spacing w:before="120" w:after="0"/>
        <w:jc w:val="both"/>
        <w:rPr>
          <w:rFonts w:ascii="Arial" w:eastAsia="Times New Roman" w:hAnsi="Arial" w:cs="Arial"/>
          <w:b/>
          <w:bCs/>
          <w:sz w:val="24"/>
          <w:szCs w:val="24"/>
        </w:rPr>
      </w:pPr>
    </w:p>
    <w:p w:rsidR="00D520DE" w:rsidRDefault="00D520DE" w:rsidP="009636F8">
      <w:pPr>
        <w:spacing w:before="120" w:after="0"/>
        <w:jc w:val="both"/>
        <w:rPr>
          <w:rFonts w:ascii="Arial" w:eastAsia="Times New Roman" w:hAnsi="Arial" w:cs="Arial"/>
          <w:b/>
          <w:bCs/>
          <w:sz w:val="24"/>
          <w:szCs w:val="24"/>
        </w:rPr>
      </w:pPr>
    </w:p>
    <w:p w:rsidR="00D520DE" w:rsidRDefault="00D520DE" w:rsidP="009636F8">
      <w:pPr>
        <w:spacing w:before="120" w:after="0"/>
        <w:jc w:val="both"/>
        <w:rPr>
          <w:rFonts w:ascii="Arial" w:eastAsia="Times New Roman" w:hAnsi="Arial" w:cs="Arial"/>
          <w:b/>
          <w:bCs/>
          <w:sz w:val="24"/>
          <w:szCs w:val="24"/>
        </w:rPr>
      </w:pPr>
    </w:p>
    <w:p w:rsidR="00D520DE" w:rsidRDefault="00D520DE">
      <w:pPr>
        <w:rPr>
          <w:rFonts w:ascii="Arial" w:eastAsia="Times New Roman" w:hAnsi="Arial" w:cs="Arial"/>
          <w:b/>
          <w:bCs/>
          <w:sz w:val="24"/>
          <w:szCs w:val="24"/>
        </w:rPr>
      </w:pPr>
      <w:r>
        <w:rPr>
          <w:rFonts w:ascii="Arial" w:eastAsia="Times New Roman" w:hAnsi="Arial" w:cs="Arial"/>
          <w:b/>
          <w:bCs/>
          <w:sz w:val="24"/>
          <w:szCs w:val="24"/>
        </w:rPr>
        <w:br w:type="page"/>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lastRenderedPageBreak/>
        <w:t>INTRODUCTION</w:t>
      </w:r>
      <w:r w:rsidRPr="009636F8">
        <w:rPr>
          <w:rFonts w:ascii="Arial" w:eastAsia="Times New Roman" w:hAnsi="Arial" w:cs="Arial"/>
          <w:sz w:val="24"/>
          <w:szCs w:val="24"/>
        </w:rPr>
        <w:t> — Infertility in a couple is defined as the inability to achieve conception despite one year of frequent unprotected intercourse. Use of this time period, while arbitrary, was based upon a study of 5574 English and American women engaging in unprotected coitus who ultimately conceived between 1946 and 1956 [</w:t>
      </w:r>
      <w:hyperlink r:id="rId18" w:history="1">
        <w:r w:rsidRPr="009636F8">
          <w:rPr>
            <w:rFonts w:ascii="Arial" w:eastAsia="Times New Roman" w:hAnsi="Arial" w:cs="Arial"/>
            <w:color w:val="336633"/>
            <w:sz w:val="24"/>
            <w:szCs w:val="24"/>
            <w:u w:val="single"/>
          </w:rPr>
          <w:t>1</w:t>
        </w:r>
      </w:hyperlink>
      <w:r w:rsidRPr="009636F8">
        <w:rPr>
          <w:rFonts w:ascii="Arial" w:eastAsia="Times New Roman" w:hAnsi="Arial" w:cs="Arial"/>
          <w:sz w:val="24"/>
          <w:szCs w:val="24"/>
        </w:rPr>
        <w:t>]. Among these women, 50 percent conceived within three months, 72 percent within six months, and 85 percent within 12 months.</w:t>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sz w:val="24"/>
          <w:szCs w:val="24"/>
        </w:rPr>
        <w:t>One population-based study found the following distribution of causes when evaluating infertile couples [</w:t>
      </w:r>
      <w:hyperlink r:id="rId19" w:history="1">
        <w:r w:rsidRPr="009636F8">
          <w:rPr>
            <w:rFonts w:ascii="Arial" w:eastAsia="Times New Roman" w:hAnsi="Arial" w:cs="Arial"/>
            <w:color w:val="336633"/>
            <w:sz w:val="24"/>
            <w:szCs w:val="24"/>
            <w:u w:val="single"/>
          </w:rPr>
          <w:t>2</w:t>
        </w:r>
      </w:hyperlink>
      <w:r w:rsidRPr="009636F8">
        <w:rPr>
          <w:rFonts w:ascii="Arial" w:eastAsia="Times New Roman" w:hAnsi="Arial" w:cs="Arial"/>
          <w:sz w:val="24"/>
          <w:szCs w:val="24"/>
        </w:rPr>
        <w:t xml:space="preserve">] (see </w:t>
      </w:r>
      <w:hyperlink r:id="rId20" w:history="1">
        <w:r w:rsidRPr="009636F8">
          <w:rPr>
            <w:rFonts w:ascii="Arial" w:eastAsia="Times New Roman" w:hAnsi="Arial" w:cs="Arial"/>
            <w:color w:val="336633"/>
            <w:sz w:val="24"/>
            <w:szCs w:val="24"/>
            <w:u w:val="single"/>
          </w:rPr>
          <w:t>"Causes of male infertility"</w:t>
        </w:r>
      </w:hyperlink>
      <w:r w:rsidRPr="009636F8">
        <w:rPr>
          <w:rFonts w:ascii="Arial" w:eastAsia="Times New Roman" w:hAnsi="Arial" w:cs="Arial"/>
          <w:sz w:val="24"/>
          <w:szCs w:val="24"/>
        </w:rPr>
        <w: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●Male factor – 23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●Ovulatory dysfunction – 18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●Tubal damage – 14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●Endometriosis – 9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●Coital problems – 5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●Cervical factor – 3 percent</w:t>
      </w:r>
    </w:p>
    <w:p w:rsidR="00C776B5" w:rsidRPr="009636F8" w:rsidRDefault="00C776B5" w:rsidP="00D52301">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●Unexplained – 28 percent</w:t>
      </w:r>
    </w:p>
    <w:p w:rsidR="00C776B5" w:rsidRPr="009636F8" w:rsidRDefault="00C776B5" w:rsidP="009636F8">
      <w:pPr>
        <w:spacing w:before="120" w:after="0"/>
        <w:jc w:val="both"/>
        <w:rPr>
          <w:rFonts w:ascii="Arial" w:eastAsia="Times New Roman" w:hAnsi="Arial" w:cs="Arial"/>
          <w:sz w:val="24"/>
          <w:szCs w:val="24"/>
        </w:rPr>
      </w:pPr>
      <w:r w:rsidRPr="009636F8">
        <w:rPr>
          <w:rFonts w:ascii="Arial" w:eastAsia="Times New Roman" w:hAnsi="Arial" w:cs="Arial"/>
          <w:sz w:val="24"/>
          <w:szCs w:val="24"/>
        </w:rPr>
        <w:t>The causes of male infertility can be divided into four main areas (</w:t>
      </w:r>
      <w:hyperlink r:id="rId21" w:history="1">
        <w:r w:rsidRPr="009636F8">
          <w:rPr>
            <w:rFonts w:ascii="Arial" w:eastAsia="Times New Roman" w:hAnsi="Arial" w:cs="Arial"/>
            <w:color w:val="336633"/>
            <w:sz w:val="24"/>
            <w:szCs w:val="24"/>
            <w:u w:val="single"/>
          </w:rPr>
          <w:t>table 1</w:t>
        </w:r>
      </w:hyperlink>
      <w:r w:rsidRPr="009636F8">
        <w:rPr>
          <w:rFonts w:ascii="Arial" w:eastAsia="Times New Roman" w:hAnsi="Arial" w:cs="Arial"/>
          <w:sz w:val="24"/>
          <w:szCs w:val="24"/>
        </w:rPr>
        <w:t>):</w:t>
      </w:r>
    </w:p>
    <w:p w:rsidR="00C776B5" w:rsidRPr="009636F8" w:rsidRDefault="00C776B5" w:rsidP="00D52301">
      <w:pPr>
        <w:spacing w:before="120" w:after="0"/>
        <w:ind w:left="288"/>
        <w:jc w:val="both"/>
        <w:rPr>
          <w:rFonts w:ascii="Arial" w:eastAsia="Times New Roman" w:hAnsi="Arial" w:cs="Arial"/>
          <w:sz w:val="24"/>
          <w:szCs w:val="24"/>
        </w:rPr>
      </w:pPr>
      <w:r w:rsidRPr="009636F8">
        <w:rPr>
          <w:rFonts w:ascii="Arial" w:eastAsia="Times New Roman" w:hAnsi="Arial" w:cs="Arial"/>
          <w:sz w:val="24"/>
          <w:szCs w:val="24"/>
        </w:rPr>
        <w:t>●Hypothalamic pituitary disease (secondary hypogonadism) – 1 to 2 percent</w:t>
      </w:r>
    </w:p>
    <w:p w:rsidR="00C776B5" w:rsidRPr="009636F8" w:rsidRDefault="00C776B5" w:rsidP="00D52301">
      <w:pPr>
        <w:spacing w:before="120" w:after="0"/>
        <w:ind w:left="288"/>
        <w:jc w:val="both"/>
        <w:rPr>
          <w:rFonts w:ascii="Arial" w:eastAsia="Times New Roman" w:hAnsi="Arial" w:cs="Arial"/>
          <w:sz w:val="24"/>
          <w:szCs w:val="24"/>
        </w:rPr>
      </w:pPr>
      <w:r w:rsidRPr="009636F8">
        <w:rPr>
          <w:rFonts w:ascii="Arial" w:eastAsia="Times New Roman" w:hAnsi="Arial" w:cs="Arial"/>
          <w:sz w:val="24"/>
          <w:szCs w:val="24"/>
        </w:rPr>
        <w:t>●Primary hypogonadism – 10 to 15 percent</w:t>
      </w:r>
    </w:p>
    <w:p w:rsidR="00C776B5" w:rsidRPr="009636F8" w:rsidRDefault="00C776B5" w:rsidP="00D52301">
      <w:pPr>
        <w:spacing w:before="120" w:after="0"/>
        <w:ind w:left="288"/>
        <w:jc w:val="both"/>
        <w:rPr>
          <w:rFonts w:ascii="Arial" w:eastAsia="Times New Roman" w:hAnsi="Arial" w:cs="Arial"/>
          <w:sz w:val="24"/>
          <w:szCs w:val="24"/>
        </w:rPr>
      </w:pPr>
      <w:r w:rsidRPr="009636F8">
        <w:rPr>
          <w:rFonts w:ascii="Arial" w:eastAsia="Times New Roman" w:hAnsi="Arial" w:cs="Arial"/>
          <w:sz w:val="24"/>
          <w:szCs w:val="24"/>
        </w:rPr>
        <w:t>●Post-testicular defects (disorders of sperm transport) – 10 to 20 percent</w:t>
      </w:r>
    </w:p>
    <w:p w:rsidR="00C776B5" w:rsidRPr="009636F8" w:rsidRDefault="00C776B5" w:rsidP="00D52301">
      <w:pPr>
        <w:spacing w:before="120" w:after="0"/>
        <w:ind w:left="288"/>
        <w:jc w:val="both"/>
        <w:rPr>
          <w:rFonts w:ascii="Arial" w:eastAsia="Times New Roman" w:hAnsi="Arial" w:cs="Arial"/>
          <w:sz w:val="24"/>
          <w:szCs w:val="24"/>
        </w:rPr>
      </w:pPr>
      <w:r w:rsidRPr="009636F8">
        <w:rPr>
          <w:rFonts w:ascii="Arial" w:eastAsia="Times New Roman" w:hAnsi="Arial" w:cs="Arial"/>
          <w:sz w:val="24"/>
          <w:szCs w:val="24"/>
        </w:rPr>
        <w:t>●Seminiferous tubule dysfunction – 60 to 80 percent including microdeletions of the Y chromosome</w:t>
      </w:r>
    </w:p>
    <w:p w:rsidR="00C776B5" w:rsidRPr="009636F8" w:rsidRDefault="00C776B5" w:rsidP="009636F8">
      <w:pPr>
        <w:shd w:val="clear" w:color="auto" w:fill="FFFFFF"/>
        <w:spacing w:before="120" w:after="0"/>
        <w:rPr>
          <w:rFonts w:ascii="Arial" w:eastAsia="Times New Roman" w:hAnsi="Arial" w:cs="Arial"/>
          <w:b/>
          <w:bCs/>
          <w:sz w:val="24"/>
          <w:szCs w:val="24"/>
        </w:rPr>
      </w:pPr>
      <w:r w:rsidRPr="009636F8">
        <w:rPr>
          <w:rFonts w:ascii="Arial" w:eastAsia="Times New Roman" w:hAnsi="Arial" w:cs="Arial"/>
          <w:b/>
          <w:bCs/>
          <w:sz w:val="24"/>
          <w:szCs w:val="24"/>
        </w:rPr>
        <w:t xml:space="preserve">Table 1: Causes of </w:t>
      </w:r>
      <w:r w:rsidR="001C497B" w:rsidRPr="009636F8">
        <w:rPr>
          <w:rFonts w:ascii="Arial" w:eastAsia="Times New Roman" w:hAnsi="Arial" w:cs="Arial"/>
          <w:b/>
          <w:bCs/>
          <w:sz w:val="24"/>
          <w:szCs w:val="24"/>
        </w:rPr>
        <w:t>M</w:t>
      </w:r>
      <w:r w:rsidRPr="009636F8">
        <w:rPr>
          <w:rFonts w:ascii="Arial" w:eastAsia="Times New Roman" w:hAnsi="Arial" w:cs="Arial"/>
          <w:b/>
          <w:bCs/>
          <w:sz w:val="24"/>
          <w:szCs w:val="24"/>
        </w:rPr>
        <w:t xml:space="preserve">ale </w:t>
      </w:r>
      <w:r w:rsidR="001C497B" w:rsidRPr="009636F8">
        <w:rPr>
          <w:rFonts w:ascii="Arial" w:eastAsia="Times New Roman" w:hAnsi="Arial" w:cs="Arial"/>
          <w:b/>
          <w:bCs/>
          <w:sz w:val="24"/>
          <w:szCs w:val="24"/>
        </w:rPr>
        <w:t>I</w:t>
      </w:r>
      <w:r w:rsidRPr="009636F8">
        <w:rPr>
          <w:rFonts w:ascii="Arial" w:eastAsia="Times New Roman" w:hAnsi="Arial" w:cs="Arial"/>
          <w:b/>
          <w:bCs/>
          <w:sz w:val="24"/>
          <w:szCs w:val="24"/>
        </w:rPr>
        <w:t>nfertility</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0"/>
      </w:tblGrid>
      <w:tr w:rsidR="00C776B5" w:rsidRPr="00D52301" w:rsidTr="001C497B">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9636F8">
            <w:pPr>
              <w:spacing w:before="120"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Hypothalamic-pituitary disorders (</w:t>
            </w:r>
            <w:proofErr w:type="spellStart"/>
            <w:r w:rsidRPr="00D52301">
              <w:rPr>
                <w:rFonts w:ascii="Arial Narrow" w:eastAsia="Times New Roman" w:hAnsi="Arial Narrow" w:cs="Arial"/>
                <w:b/>
                <w:bCs/>
                <w:sz w:val="24"/>
                <w:szCs w:val="24"/>
              </w:rPr>
              <w:t>GnRH</w:t>
            </w:r>
            <w:proofErr w:type="spellEnd"/>
            <w:r w:rsidRPr="00D52301">
              <w:rPr>
                <w:rFonts w:ascii="Arial Narrow" w:eastAsia="Times New Roman" w:hAnsi="Arial Narrow" w:cs="Arial"/>
                <w:b/>
                <w:bCs/>
                <w:sz w:val="24"/>
                <w:szCs w:val="24"/>
              </w:rPr>
              <w:t xml:space="preserve">; LH and FSH deficiency) </w:t>
            </w:r>
          </w:p>
        </w:tc>
      </w:tr>
      <w:tr w:rsidR="00C776B5" w:rsidRPr="00D52301" w:rsidTr="001C497B">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Congenital disorders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Congenital </w:t>
            </w:r>
            <w:proofErr w:type="spellStart"/>
            <w:r w:rsidRPr="00D52301">
              <w:rPr>
                <w:rFonts w:ascii="Arial Narrow" w:eastAsia="Times New Roman" w:hAnsi="Arial Narrow" w:cs="Arial"/>
                <w:sz w:val="24"/>
                <w:szCs w:val="24"/>
              </w:rPr>
              <w:t>GnRH</w:t>
            </w:r>
            <w:proofErr w:type="spellEnd"/>
            <w:r w:rsidRPr="00D52301">
              <w:rPr>
                <w:rFonts w:ascii="Arial Narrow" w:eastAsia="Times New Roman" w:hAnsi="Arial Narrow" w:cs="Arial"/>
                <w:sz w:val="24"/>
                <w:szCs w:val="24"/>
              </w:rPr>
              <w:t xml:space="preserve"> deficiency (</w:t>
            </w:r>
            <w:proofErr w:type="spellStart"/>
            <w:r w:rsidRPr="00D52301">
              <w:rPr>
                <w:rFonts w:ascii="Arial Narrow" w:eastAsia="Times New Roman" w:hAnsi="Arial Narrow" w:cs="Arial"/>
                <w:sz w:val="24"/>
                <w:szCs w:val="24"/>
              </w:rPr>
              <w:t>Kallmann</w:t>
            </w:r>
            <w:proofErr w:type="spellEnd"/>
            <w:r w:rsidRPr="00D52301">
              <w:rPr>
                <w:rFonts w:ascii="Arial Narrow" w:eastAsia="Times New Roman" w:hAnsi="Arial Narrow" w:cs="Arial"/>
                <w:sz w:val="24"/>
                <w:szCs w:val="24"/>
              </w:rPr>
              <w:t xml:space="preserve"> syndrome)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Hemochromatosis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proofErr w:type="spellStart"/>
            <w:r w:rsidRPr="00D52301">
              <w:rPr>
                <w:rFonts w:ascii="Arial Narrow" w:eastAsia="Times New Roman" w:hAnsi="Arial Narrow" w:cs="Arial"/>
                <w:sz w:val="24"/>
                <w:szCs w:val="24"/>
              </w:rPr>
              <w:t>Multiorgan</w:t>
            </w:r>
            <w:proofErr w:type="spellEnd"/>
            <w:r w:rsidRPr="00D52301">
              <w:rPr>
                <w:rFonts w:ascii="Arial Narrow" w:eastAsia="Times New Roman" w:hAnsi="Arial Narrow" w:cs="Arial"/>
                <w:sz w:val="24"/>
                <w:szCs w:val="24"/>
              </w:rPr>
              <w:t xml:space="preserve"> genetic disorders (</w:t>
            </w:r>
            <w:proofErr w:type="spellStart"/>
            <w:r w:rsidRPr="00D52301">
              <w:rPr>
                <w:rFonts w:ascii="Arial Narrow" w:eastAsia="Times New Roman" w:hAnsi="Arial Narrow" w:cs="Arial"/>
                <w:sz w:val="24"/>
                <w:szCs w:val="24"/>
              </w:rPr>
              <w:t>Prader-Willi</w:t>
            </w:r>
            <w:proofErr w:type="spellEnd"/>
            <w:r w:rsidRPr="00D52301">
              <w:rPr>
                <w:rFonts w:ascii="Arial Narrow" w:eastAsia="Times New Roman" w:hAnsi="Arial Narrow" w:cs="Arial"/>
                <w:sz w:val="24"/>
                <w:szCs w:val="24"/>
              </w:rPr>
              <w:t xml:space="preserve"> syndrome, Laurence-Moon-</w:t>
            </w:r>
            <w:proofErr w:type="spellStart"/>
            <w:r w:rsidRPr="00D52301">
              <w:rPr>
                <w:rFonts w:ascii="Arial Narrow" w:eastAsia="Times New Roman" w:hAnsi="Arial Narrow" w:cs="Arial"/>
                <w:sz w:val="24"/>
                <w:szCs w:val="24"/>
              </w:rPr>
              <w:t>Beidl</w:t>
            </w:r>
            <w:proofErr w:type="spellEnd"/>
            <w:r w:rsidRPr="00D52301">
              <w:rPr>
                <w:rFonts w:ascii="Arial Narrow" w:eastAsia="Times New Roman" w:hAnsi="Arial Narrow" w:cs="Arial"/>
                <w:sz w:val="24"/>
                <w:szCs w:val="24"/>
              </w:rPr>
              <w:t xml:space="preserve"> syndrome, familial cerebellar ataxia) </w:t>
            </w:r>
          </w:p>
        </w:tc>
      </w:tr>
      <w:tr w:rsidR="00C776B5" w:rsidRPr="00D52301" w:rsidTr="001C497B">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0DE">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Acquired disorders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Pituitary and hypothalamic tumors (</w:t>
            </w:r>
            <w:proofErr w:type="spellStart"/>
            <w:r w:rsidRPr="00D52301">
              <w:rPr>
                <w:rFonts w:ascii="Arial Narrow" w:eastAsia="Times New Roman" w:hAnsi="Arial Narrow" w:cs="Arial"/>
                <w:sz w:val="24"/>
                <w:szCs w:val="24"/>
              </w:rPr>
              <w:t>macroadenoma</w:t>
            </w:r>
            <w:proofErr w:type="spellEnd"/>
            <w:r w:rsidRPr="00D52301">
              <w:rPr>
                <w:rFonts w:ascii="Arial Narrow" w:eastAsia="Times New Roman" w:hAnsi="Arial Narrow" w:cs="Arial"/>
                <w:sz w:val="24"/>
                <w:szCs w:val="24"/>
              </w:rPr>
              <w:t xml:space="preserve">, </w:t>
            </w:r>
            <w:proofErr w:type="spellStart"/>
            <w:r w:rsidRPr="00D52301">
              <w:rPr>
                <w:rFonts w:ascii="Arial Narrow" w:eastAsia="Times New Roman" w:hAnsi="Arial Narrow" w:cs="Arial"/>
                <w:sz w:val="24"/>
                <w:szCs w:val="24"/>
              </w:rPr>
              <w:t>craniopharyngioma</w:t>
            </w:r>
            <w:proofErr w:type="spellEnd"/>
            <w:r w:rsidRPr="00D52301">
              <w:rPr>
                <w:rFonts w:ascii="Arial Narrow" w:eastAsia="Times New Roman" w:hAnsi="Arial Narrow" w:cs="Arial"/>
                <w:sz w:val="24"/>
                <w:szCs w:val="24"/>
              </w:rPr>
              <w:t xml:space="preserve">)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Infiltrative disorders (</w:t>
            </w:r>
            <w:proofErr w:type="spellStart"/>
            <w:r w:rsidRPr="00D52301">
              <w:rPr>
                <w:rFonts w:ascii="Arial Narrow" w:eastAsia="Times New Roman" w:hAnsi="Arial Narrow" w:cs="Arial"/>
                <w:sz w:val="24"/>
                <w:szCs w:val="24"/>
              </w:rPr>
              <w:t>sarcoidosis</w:t>
            </w:r>
            <w:proofErr w:type="spellEnd"/>
            <w:r w:rsidRPr="00D52301">
              <w:rPr>
                <w:rFonts w:ascii="Arial Narrow" w:eastAsia="Times New Roman" w:hAnsi="Arial Narrow" w:cs="Arial"/>
                <w:sz w:val="24"/>
                <w:szCs w:val="24"/>
              </w:rPr>
              <w:t xml:space="preserve">, </w:t>
            </w:r>
            <w:proofErr w:type="spellStart"/>
            <w:r w:rsidRPr="00D52301">
              <w:rPr>
                <w:rFonts w:ascii="Arial Narrow" w:eastAsia="Times New Roman" w:hAnsi="Arial Narrow" w:cs="Arial"/>
                <w:sz w:val="24"/>
                <w:szCs w:val="24"/>
              </w:rPr>
              <w:t>histiocytosis</w:t>
            </w:r>
            <w:proofErr w:type="spellEnd"/>
            <w:r w:rsidRPr="00D52301">
              <w:rPr>
                <w:rFonts w:ascii="Arial Narrow" w:eastAsia="Times New Roman" w:hAnsi="Arial Narrow" w:cs="Arial"/>
                <w:sz w:val="24"/>
                <w:szCs w:val="24"/>
              </w:rPr>
              <w:t xml:space="preserve">, tuberculosis, fungal infections)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Trauma, </w:t>
            </w:r>
            <w:proofErr w:type="spellStart"/>
            <w:r w:rsidRPr="00D52301">
              <w:rPr>
                <w:rFonts w:ascii="Arial Narrow" w:eastAsia="Times New Roman" w:hAnsi="Arial Narrow" w:cs="Arial"/>
                <w:sz w:val="24"/>
                <w:szCs w:val="24"/>
              </w:rPr>
              <w:t>postsurgery</w:t>
            </w:r>
            <w:proofErr w:type="spellEnd"/>
            <w:r w:rsidRPr="00D52301">
              <w:rPr>
                <w:rFonts w:ascii="Arial Narrow" w:eastAsia="Times New Roman" w:hAnsi="Arial Narrow" w:cs="Arial"/>
                <w:sz w:val="24"/>
                <w:szCs w:val="24"/>
              </w:rPr>
              <w:t xml:space="preserve">, </w:t>
            </w:r>
            <w:proofErr w:type="spellStart"/>
            <w:r w:rsidRPr="00D52301">
              <w:rPr>
                <w:rFonts w:ascii="Arial Narrow" w:eastAsia="Times New Roman" w:hAnsi="Arial Narrow" w:cs="Arial"/>
                <w:sz w:val="24"/>
                <w:szCs w:val="24"/>
              </w:rPr>
              <w:t>postirradiation</w:t>
            </w:r>
            <w:proofErr w:type="spellEnd"/>
            <w:r w:rsidRPr="00D52301">
              <w:rPr>
                <w:rFonts w:ascii="Arial Narrow" w:eastAsia="Times New Roman" w:hAnsi="Arial Narrow" w:cs="Arial"/>
                <w:sz w:val="24"/>
                <w:szCs w:val="24"/>
              </w:rPr>
              <w:t xml:space="preserve">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Vascular (infarction, aneurysm)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Hormonal (</w:t>
            </w:r>
            <w:proofErr w:type="spellStart"/>
            <w:r w:rsidRPr="00D52301">
              <w:rPr>
                <w:rFonts w:ascii="Arial Narrow" w:eastAsia="Times New Roman" w:hAnsi="Arial Narrow" w:cs="Arial"/>
                <w:sz w:val="24"/>
                <w:szCs w:val="24"/>
              </w:rPr>
              <w:t>hyperprolactinemia</w:t>
            </w:r>
            <w:proofErr w:type="spellEnd"/>
            <w:r w:rsidRPr="00D52301">
              <w:rPr>
                <w:rFonts w:ascii="Arial Narrow" w:eastAsia="Times New Roman" w:hAnsi="Arial Narrow" w:cs="Arial"/>
                <w:sz w:val="24"/>
                <w:szCs w:val="24"/>
              </w:rPr>
              <w:t xml:space="preserve">, androgen excess, estrogen excess, cortisol excess) </w:t>
            </w:r>
          </w:p>
        </w:tc>
      </w:tr>
      <w:tr w:rsidR="00C776B5" w:rsidRPr="00D52301" w:rsidTr="001C497B">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Drugs (opioids and psychotropic drugs, </w:t>
            </w:r>
            <w:proofErr w:type="spellStart"/>
            <w:r w:rsidRPr="00D52301">
              <w:rPr>
                <w:rFonts w:ascii="Arial Narrow" w:eastAsia="Times New Roman" w:hAnsi="Arial Narrow" w:cs="Arial"/>
                <w:sz w:val="24"/>
                <w:szCs w:val="24"/>
              </w:rPr>
              <w:t>GnRH</w:t>
            </w:r>
            <w:proofErr w:type="spellEnd"/>
            <w:r w:rsidRPr="00D52301">
              <w:rPr>
                <w:rFonts w:ascii="Arial Narrow" w:eastAsia="Times New Roman" w:hAnsi="Arial Narrow" w:cs="Arial"/>
                <w:sz w:val="24"/>
                <w:szCs w:val="24"/>
              </w:rPr>
              <w:t xml:space="preserve"> agonists or antagonists) </w:t>
            </w:r>
          </w:p>
        </w:tc>
      </w:tr>
    </w:tbl>
    <w:p w:rsidR="00D520DE" w:rsidRDefault="00D520DE"/>
    <w:tbl>
      <w:tblPr>
        <w:tblW w:w="4872" w:type="pct"/>
        <w:jc w:val="center"/>
        <w:tblCellSpacing w:w="0" w:type="dxa"/>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0"/>
      </w:tblGrid>
      <w:tr w:rsidR="00C776B5" w:rsidRPr="00D52301" w:rsidTr="00D520D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9636F8">
            <w:pPr>
              <w:spacing w:before="120"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Systemic disorders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9636F8">
            <w:pPr>
              <w:spacing w:before="120"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Chronic illnesses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9636F8">
            <w:pPr>
              <w:spacing w:before="120"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Nutritional deficiencies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9636F8">
            <w:pPr>
              <w:spacing w:before="120"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Obesity </w:t>
            </w:r>
          </w:p>
        </w:tc>
      </w:tr>
      <w:tr w:rsidR="00C776B5" w:rsidRPr="00D52301" w:rsidTr="00D520D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9636F8">
            <w:pPr>
              <w:spacing w:before="120"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Primary gonadal disorders </w:t>
            </w:r>
          </w:p>
        </w:tc>
      </w:tr>
      <w:tr w:rsidR="00C776B5" w:rsidRPr="00D52301" w:rsidTr="00D520D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Congenital disorders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proofErr w:type="spellStart"/>
            <w:r w:rsidRPr="00D52301">
              <w:rPr>
                <w:rFonts w:ascii="Arial Narrow" w:eastAsia="Times New Roman" w:hAnsi="Arial Narrow" w:cs="Arial"/>
                <w:sz w:val="24"/>
                <w:szCs w:val="24"/>
              </w:rPr>
              <w:t>Klinefelter's</w:t>
            </w:r>
            <w:proofErr w:type="spellEnd"/>
            <w:r w:rsidRPr="00D52301">
              <w:rPr>
                <w:rFonts w:ascii="Arial Narrow" w:eastAsia="Times New Roman" w:hAnsi="Arial Narrow" w:cs="Arial"/>
                <w:sz w:val="24"/>
                <w:szCs w:val="24"/>
              </w:rPr>
              <w:t xml:space="preserve"> syndrome (XXY) and its variants (XXY/XY; XXXY)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Cryptorchidism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proofErr w:type="spellStart"/>
            <w:r w:rsidRPr="00D52301">
              <w:rPr>
                <w:rFonts w:ascii="Arial Narrow" w:eastAsia="Times New Roman" w:hAnsi="Arial Narrow" w:cs="Arial"/>
                <w:sz w:val="24"/>
                <w:szCs w:val="24"/>
              </w:rPr>
              <w:t>Myotonic</w:t>
            </w:r>
            <w:proofErr w:type="spellEnd"/>
            <w:r w:rsidRPr="00D52301">
              <w:rPr>
                <w:rFonts w:ascii="Arial Narrow" w:eastAsia="Times New Roman" w:hAnsi="Arial Narrow" w:cs="Arial"/>
                <w:sz w:val="24"/>
                <w:szCs w:val="24"/>
              </w:rPr>
              <w:t xml:space="preserve"> dystrophy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Functional </w:t>
            </w:r>
            <w:proofErr w:type="spellStart"/>
            <w:r w:rsidRPr="00D52301">
              <w:rPr>
                <w:rFonts w:ascii="Arial Narrow" w:eastAsia="Times New Roman" w:hAnsi="Arial Narrow" w:cs="Arial"/>
                <w:sz w:val="24"/>
                <w:szCs w:val="24"/>
              </w:rPr>
              <w:t>prepubertal</w:t>
            </w:r>
            <w:proofErr w:type="spellEnd"/>
            <w:r w:rsidRPr="00D52301">
              <w:rPr>
                <w:rFonts w:ascii="Arial Narrow" w:eastAsia="Times New Roman" w:hAnsi="Arial Narrow" w:cs="Arial"/>
                <w:sz w:val="24"/>
                <w:szCs w:val="24"/>
              </w:rPr>
              <w:t xml:space="preserve"> castrate syndrome (congenital </w:t>
            </w:r>
            <w:proofErr w:type="spellStart"/>
            <w:r w:rsidRPr="00D52301">
              <w:rPr>
                <w:rFonts w:ascii="Arial Narrow" w:eastAsia="Times New Roman" w:hAnsi="Arial Narrow" w:cs="Arial"/>
                <w:sz w:val="24"/>
                <w:szCs w:val="24"/>
              </w:rPr>
              <w:t>anorchia</w:t>
            </w:r>
            <w:proofErr w:type="spellEnd"/>
            <w:r w:rsidRPr="00D52301">
              <w:rPr>
                <w:rFonts w:ascii="Arial Narrow" w:eastAsia="Times New Roman" w:hAnsi="Arial Narrow" w:cs="Arial"/>
                <w:sz w:val="24"/>
                <w:szCs w:val="24"/>
              </w:rPr>
              <w:t xml:space="preserve">)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Varicocele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Androgen insensitivity syndromes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5-alpha-reductase deficiency </w:t>
            </w:r>
          </w:p>
        </w:tc>
      </w:tr>
      <w:tr w:rsidR="00C776B5" w:rsidRPr="00D52301"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Y chromosome deletions </w:t>
            </w:r>
          </w:p>
        </w:tc>
      </w:tr>
      <w:tr w:rsidR="00C776B5" w:rsidRPr="009636F8" w:rsidTr="00D520D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Acquired disorders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Viral </w:t>
            </w:r>
            <w:proofErr w:type="spellStart"/>
            <w:r w:rsidRPr="00D52301">
              <w:rPr>
                <w:rFonts w:ascii="Arial Narrow" w:eastAsia="Times New Roman" w:hAnsi="Arial Narrow" w:cs="Arial"/>
                <w:sz w:val="24"/>
                <w:szCs w:val="24"/>
              </w:rPr>
              <w:t>orchitis</w:t>
            </w:r>
            <w:proofErr w:type="spellEnd"/>
            <w:r w:rsidRPr="00D52301">
              <w:rPr>
                <w:rFonts w:ascii="Arial Narrow" w:eastAsia="Times New Roman" w:hAnsi="Arial Narrow" w:cs="Arial"/>
                <w:sz w:val="24"/>
                <w:szCs w:val="24"/>
              </w:rPr>
              <w:t xml:space="preserve"> (mumps, echovirus, </w:t>
            </w:r>
            <w:proofErr w:type="spellStart"/>
            <w:r w:rsidRPr="00D52301">
              <w:rPr>
                <w:rFonts w:ascii="Arial Narrow" w:eastAsia="Times New Roman" w:hAnsi="Arial Narrow" w:cs="Arial"/>
                <w:sz w:val="24"/>
                <w:szCs w:val="24"/>
              </w:rPr>
              <w:t>arbovirus</w:t>
            </w:r>
            <w:proofErr w:type="spellEnd"/>
            <w:r w:rsidRPr="00D52301">
              <w:rPr>
                <w:rFonts w:ascii="Arial Narrow" w:eastAsia="Times New Roman" w:hAnsi="Arial Narrow" w:cs="Arial"/>
                <w:sz w:val="24"/>
                <w:szCs w:val="24"/>
              </w:rPr>
              <w:t xml:space="preserve">)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Granulomatous </w:t>
            </w:r>
            <w:proofErr w:type="spellStart"/>
            <w:r w:rsidRPr="00D52301">
              <w:rPr>
                <w:rFonts w:ascii="Arial Narrow" w:eastAsia="Times New Roman" w:hAnsi="Arial Narrow" w:cs="Arial"/>
                <w:sz w:val="24"/>
                <w:szCs w:val="24"/>
              </w:rPr>
              <w:t>orchitis</w:t>
            </w:r>
            <w:proofErr w:type="spellEnd"/>
            <w:r w:rsidRPr="00D52301">
              <w:rPr>
                <w:rFonts w:ascii="Arial Narrow" w:eastAsia="Times New Roman" w:hAnsi="Arial Narrow" w:cs="Arial"/>
                <w:sz w:val="24"/>
                <w:szCs w:val="24"/>
              </w:rPr>
              <w:t xml:space="preserve"> (leprosy, tuberculosis)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proofErr w:type="spellStart"/>
            <w:r w:rsidRPr="00D52301">
              <w:rPr>
                <w:rFonts w:ascii="Arial Narrow" w:eastAsia="Times New Roman" w:hAnsi="Arial Narrow" w:cs="Arial"/>
                <w:sz w:val="24"/>
                <w:szCs w:val="24"/>
              </w:rPr>
              <w:t>Epididymo-orchitis</w:t>
            </w:r>
            <w:proofErr w:type="spellEnd"/>
            <w:r w:rsidRPr="00D52301">
              <w:rPr>
                <w:rFonts w:ascii="Arial Narrow" w:eastAsia="Times New Roman" w:hAnsi="Arial Narrow" w:cs="Arial"/>
                <w:sz w:val="24"/>
                <w:szCs w:val="24"/>
              </w:rPr>
              <w:t xml:space="preserve"> (gonorrhea, chlamydia)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Drugs (</w:t>
            </w:r>
            <w:proofErr w:type="spellStart"/>
            <w:r w:rsidRPr="00D52301">
              <w:rPr>
                <w:rFonts w:ascii="Arial Narrow" w:eastAsia="Times New Roman" w:hAnsi="Arial Narrow" w:cs="Arial"/>
                <w:sz w:val="24"/>
                <w:szCs w:val="24"/>
              </w:rPr>
              <w:t>eg</w:t>
            </w:r>
            <w:proofErr w:type="spellEnd"/>
            <w:r w:rsidRPr="00D52301">
              <w:rPr>
                <w:rFonts w:ascii="Arial Narrow" w:eastAsia="Times New Roman" w:hAnsi="Arial Narrow" w:cs="Arial"/>
                <w:sz w:val="24"/>
                <w:szCs w:val="24"/>
              </w:rPr>
              <w:t xml:space="preserve">, alkylating agents, alcohol, marijuana, </w:t>
            </w:r>
            <w:proofErr w:type="spellStart"/>
            <w:r w:rsidRPr="00D52301">
              <w:rPr>
                <w:rFonts w:ascii="Arial Narrow" w:eastAsia="Times New Roman" w:hAnsi="Arial Narrow" w:cs="Arial"/>
                <w:sz w:val="24"/>
                <w:szCs w:val="24"/>
              </w:rPr>
              <w:t>antiandrogens</w:t>
            </w:r>
            <w:proofErr w:type="spellEnd"/>
            <w:r w:rsidRPr="00D52301">
              <w:rPr>
                <w:rFonts w:ascii="Arial Narrow" w:eastAsia="Times New Roman" w:hAnsi="Arial Narrow" w:cs="Arial"/>
                <w:sz w:val="24"/>
                <w:szCs w:val="24"/>
              </w:rPr>
              <w:t xml:space="preserve">, ketoconazole, spironolactone, histamine2 receptor antagonists)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Ionizing radiation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Environmental toxins (</w:t>
            </w:r>
            <w:r w:rsidR="001C497B" w:rsidRPr="00D52301">
              <w:rPr>
                <w:rFonts w:ascii="Arial Narrow" w:eastAsia="Times New Roman" w:hAnsi="Arial Narrow" w:cs="Arial"/>
                <w:sz w:val="24"/>
                <w:szCs w:val="24"/>
              </w:rPr>
              <w:t>e.g.</w:t>
            </w:r>
            <w:r w:rsidRPr="00D52301">
              <w:rPr>
                <w:rFonts w:ascii="Arial Narrow" w:eastAsia="Times New Roman" w:hAnsi="Arial Narrow" w:cs="Arial"/>
                <w:sz w:val="24"/>
                <w:szCs w:val="24"/>
              </w:rPr>
              <w:t xml:space="preserve">, </w:t>
            </w:r>
            <w:proofErr w:type="spellStart"/>
            <w:r w:rsidRPr="00D52301">
              <w:rPr>
                <w:rFonts w:ascii="Arial Narrow" w:eastAsia="Times New Roman" w:hAnsi="Arial Narrow" w:cs="Arial"/>
                <w:sz w:val="24"/>
                <w:szCs w:val="24"/>
              </w:rPr>
              <w:t>dibromochloropropane</w:t>
            </w:r>
            <w:proofErr w:type="spellEnd"/>
            <w:r w:rsidRPr="00D52301">
              <w:rPr>
                <w:rFonts w:ascii="Arial Narrow" w:eastAsia="Times New Roman" w:hAnsi="Arial Narrow" w:cs="Arial"/>
                <w:sz w:val="24"/>
                <w:szCs w:val="24"/>
              </w:rPr>
              <w:t xml:space="preserve">, carbon disulfide, cadmium, lead, mercury, environmental estrogens and phytoestrogens)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Hyperthermia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Immunologic disorders, including </w:t>
            </w:r>
            <w:proofErr w:type="spellStart"/>
            <w:r w:rsidRPr="00D52301">
              <w:rPr>
                <w:rFonts w:ascii="Arial Narrow" w:eastAsia="Times New Roman" w:hAnsi="Arial Narrow" w:cs="Arial"/>
                <w:sz w:val="24"/>
                <w:szCs w:val="24"/>
              </w:rPr>
              <w:t>polyglandular</w:t>
            </w:r>
            <w:proofErr w:type="spellEnd"/>
            <w:r w:rsidRPr="00D52301">
              <w:rPr>
                <w:rFonts w:ascii="Arial Narrow" w:eastAsia="Times New Roman" w:hAnsi="Arial Narrow" w:cs="Arial"/>
                <w:sz w:val="24"/>
                <w:szCs w:val="24"/>
              </w:rPr>
              <w:t xml:space="preserve"> autoimmune disease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Trauma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Torsion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Castration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Systemic illness (</w:t>
            </w:r>
            <w:proofErr w:type="spellStart"/>
            <w:r w:rsidRPr="00D52301">
              <w:rPr>
                <w:rFonts w:ascii="Arial Narrow" w:eastAsia="Times New Roman" w:hAnsi="Arial Narrow" w:cs="Arial"/>
                <w:sz w:val="24"/>
                <w:szCs w:val="24"/>
              </w:rPr>
              <w:t>eg</w:t>
            </w:r>
            <w:proofErr w:type="spellEnd"/>
            <w:r w:rsidRPr="00D52301">
              <w:rPr>
                <w:rFonts w:ascii="Arial Narrow" w:eastAsia="Times New Roman" w:hAnsi="Arial Narrow" w:cs="Arial"/>
                <w:sz w:val="24"/>
                <w:szCs w:val="24"/>
              </w:rPr>
              <w:t xml:space="preserve"> renal failure, hepatic cirrhosis, cancer, sickle cell disease, amyloidosis, vasculitis, celiac disease) </w:t>
            </w:r>
          </w:p>
        </w:tc>
      </w:tr>
      <w:tr w:rsidR="00C776B5" w:rsidRPr="009636F8" w:rsidTr="00D520D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D52301">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lastRenderedPageBreak/>
              <w:t xml:space="preserve">Disorders of sperm transport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Epididymal dysfunction (drugs, infection)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Abnormalities of the vas deferens (congenital absence, Young's syndrome, infection, vasectomy) </w:t>
            </w:r>
          </w:p>
        </w:tc>
      </w:tr>
      <w:tr w:rsidR="00C776B5" w:rsidRPr="009636F8" w:rsidTr="00D520D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Ejaculatory dysfunction (spinal cord disease, autonomic dysfunction, premature ejaculation) </w:t>
            </w:r>
          </w:p>
        </w:tc>
      </w:tr>
      <w:tr w:rsidR="00C776B5" w:rsidRPr="009636F8" w:rsidTr="00D520D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Unexplained male factor infertility </w:t>
            </w:r>
          </w:p>
        </w:tc>
      </w:tr>
    </w:tbl>
    <w:p w:rsidR="00C776B5" w:rsidRPr="009636F8" w:rsidRDefault="00C776B5" w:rsidP="009636F8">
      <w:pPr>
        <w:spacing w:before="120" w:after="0"/>
        <w:rPr>
          <w:rFonts w:ascii="Arial" w:eastAsia="Times New Roman" w:hAnsi="Arial" w:cs="Arial"/>
          <w:sz w:val="24"/>
          <w:szCs w:val="24"/>
        </w:rPr>
      </w:pPr>
    </w:p>
    <w:p w:rsidR="00C776B5" w:rsidRPr="00D520DE" w:rsidRDefault="00C776B5" w:rsidP="00D520DE">
      <w:pPr>
        <w:spacing w:before="120" w:after="0"/>
        <w:jc w:val="both"/>
        <w:rPr>
          <w:rFonts w:ascii="Arial" w:eastAsia="Times New Roman" w:hAnsi="Arial" w:cs="Arial"/>
          <w:sz w:val="24"/>
          <w:szCs w:val="24"/>
        </w:rPr>
      </w:pPr>
      <w:r w:rsidRPr="00D520DE">
        <w:rPr>
          <w:rFonts w:ascii="Arial" w:eastAsia="Times New Roman" w:hAnsi="Arial" w:cs="Arial"/>
          <w:sz w:val="24"/>
          <w:szCs w:val="24"/>
        </w:rPr>
        <w:t>The noted frequencies represent an estimate of the approximate proportion of men in each category presenting to a tertiary referral center with capabilities to diagnose subtle defects of Y chromosome microdeletion [</w:t>
      </w:r>
      <w:hyperlink r:id="rId22" w:history="1">
        <w:r w:rsidRPr="00D520DE">
          <w:rPr>
            <w:rFonts w:ascii="Arial" w:eastAsia="Times New Roman" w:hAnsi="Arial" w:cs="Arial"/>
            <w:color w:val="336633"/>
            <w:sz w:val="24"/>
            <w:szCs w:val="24"/>
            <w:u w:val="single"/>
          </w:rPr>
          <w:t>3</w:t>
        </w:r>
      </w:hyperlink>
      <w:r w:rsidRPr="00D520DE">
        <w:rPr>
          <w:rFonts w:ascii="Arial" w:eastAsia="Times New Roman" w:hAnsi="Arial" w:cs="Arial"/>
          <w:sz w:val="24"/>
          <w:szCs w:val="24"/>
        </w:rPr>
        <w:t xml:space="preserve">]. (See </w:t>
      </w:r>
      <w:hyperlink r:id="rId23" w:history="1">
        <w:r w:rsidRPr="00D520DE">
          <w:rPr>
            <w:rFonts w:ascii="Arial" w:eastAsia="Times New Roman" w:hAnsi="Arial" w:cs="Arial"/>
            <w:color w:val="336633"/>
            <w:sz w:val="24"/>
            <w:szCs w:val="24"/>
            <w:u w:val="single"/>
          </w:rPr>
          <w:t>"Causes of male infertility"</w:t>
        </w:r>
      </w:hyperlink>
      <w:r w:rsidRPr="00D520DE">
        <w:rPr>
          <w:rFonts w:ascii="Arial" w:eastAsia="Times New Roman" w:hAnsi="Arial" w:cs="Arial"/>
          <w:sz w:val="24"/>
          <w:szCs w:val="24"/>
        </w:rPr>
        <w:t>.)</w:t>
      </w:r>
    </w:p>
    <w:p w:rsidR="00C776B5" w:rsidRPr="00D520DE" w:rsidRDefault="00C776B5" w:rsidP="00D520DE">
      <w:pPr>
        <w:spacing w:before="120" w:after="0"/>
        <w:jc w:val="both"/>
        <w:rPr>
          <w:rFonts w:ascii="Arial" w:eastAsia="Times New Roman" w:hAnsi="Arial" w:cs="Arial"/>
          <w:sz w:val="24"/>
          <w:szCs w:val="24"/>
        </w:rPr>
      </w:pPr>
      <w:r w:rsidRPr="00D520DE">
        <w:rPr>
          <w:rFonts w:ascii="Arial" w:eastAsia="Times New Roman" w:hAnsi="Arial" w:cs="Arial"/>
          <w:sz w:val="24"/>
          <w:szCs w:val="24"/>
        </w:rPr>
        <w:t xml:space="preserve">The assessment of the male partner of a childless couple is frustrating for both the patient and clinician, because a specific etiology or treatment can be found in only a few of them (see </w:t>
      </w:r>
      <w:hyperlink r:id="rId24" w:history="1">
        <w:r w:rsidRPr="00D520DE">
          <w:rPr>
            <w:rFonts w:ascii="Arial" w:eastAsia="Times New Roman" w:hAnsi="Arial" w:cs="Arial"/>
            <w:color w:val="336633"/>
            <w:sz w:val="24"/>
            <w:szCs w:val="24"/>
            <w:u w:val="single"/>
          </w:rPr>
          <w:t>"Causes of male infertility"</w:t>
        </w:r>
      </w:hyperlink>
      <w:r w:rsidRPr="00D520DE">
        <w:rPr>
          <w:rFonts w:ascii="Arial" w:eastAsia="Times New Roman" w:hAnsi="Arial" w:cs="Arial"/>
          <w:sz w:val="24"/>
          <w:szCs w:val="24"/>
        </w:rPr>
        <w:t>). The disorders in most men are characterized primarily by descriptions of observed abnormalities, such as decreased sperm number, movement, or egg penetrating and fusion capabilities. Even testicular biopsies have provided little insight; they simply indicated the extent of impaired germ cell maturation. Use of molecular biology techniques has allowed definition of gene deletions and mutations in male infertility [</w:t>
      </w:r>
      <w:hyperlink r:id="rId25" w:history="1">
        <w:r w:rsidRPr="00D520DE">
          <w:rPr>
            <w:rFonts w:ascii="Arial" w:eastAsia="Times New Roman" w:hAnsi="Arial" w:cs="Arial"/>
            <w:color w:val="336633"/>
            <w:sz w:val="24"/>
            <w:szCs w:val="24"/>
            <w:u w:val="single"/>
          </w:rPr>
          <w:t>4</w:t>
        </w:r>
        <w:proofErr w:type="gramStart"/>
        <w:r w:rsidRPr="00D520DE">
          <w:rPr>
            <w:rFonts w:ascii="Arial" w:eastAsia="Times New Roman" w:hAnsi="Arial" w:cs="Arial"/>
            <w:color w:val="336633"/>
            <w:sz w:val="24"/>
            <w:szCs w:val="24"/>
            <w:u w:val="single"/>
          </w:rPr>
          <w:t>,5</w:t>
        </w:r>
        <w:proofErr w:type="gramEnd"/>
      </w:hyperlink>
      <w:r w:rsidRPr="00D520DE">
        <w:rPr>
          <w:rFonts w:ascii="Arial" w:eastAsia="Times New Roman" w:hAnsi="Arial" w:cs="Arial"/>
          <w:sz w:val="24"/>
          <w:szCs w:val="24"/>
        </w:rPr>
        <w:t>].</w:t>
      </w:r>
    </w:p>
    <w:p w:rsidR="00C776B5" w:rsidRPr="009636F8" w:rsidRDefault="00C776B5" w:rsidP="009636F8">
      <w:pPr>
        <w:spacing w:before="120" w:after="0"/>
        <w:rPr>
          <w:rFonts w:ascii="Arial" w:eastAsia="Times New Roman" w:hAnsi="Arial" w:cs="Arial"/>
          <w:sz w:val="24"/>
          <w:szCs w:val="24"/>
        </w:rPr>
      </w:pPr>
      <w:r w:rsidRPr="009636F8">
        <w:rPr>
          <w:rFonts w:ascii="Arial" w:eastAsia="Times New Roman" w:hAnsi="Arial" w:cs="Arial"/>
          <w:sz w:val="24"/>
          <w:szCs w:val="24"/>
        </w:rPr>
        <w:t>The components of the evaluation of the man include:</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●History</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●Physical examination</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●Semen analyses</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●Genetic tests</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●Endocrine testing</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profile created by the results permits a systematic assessment of the male partner (</w:t>
      </w:r>
      <w:hyperlink r:id="rId26" w:history="1">
        <w:r w:rsidRPr="009636F8">
          <w:rPr>
            <w:rFonts w:ascii="Arial" w:eastAsia="Times New Roman" w:hAnsi="Arial" w:cs="Arial"/>
            <w:color w:val="336633"/>
            <w:sz w:val="24"/>
            <w:szCs w:val="24"/>
            <w:u w:val="single"/>
          </w:rPr>
          <w:t>algorithm 1</w:t>
        </w:r>
      </w:hyperlink>
      <w:r w:rsidRPr="009636F8">
        <w:rPr>
          <w:rFonts w:ascii="Arial" w:eastAsia="Times New Roman" w:hAnsi="Arial" w:cs="Arial"/>
          <w:sz w:val="24"/>
          <w:szCs w:val="24"/>
        </w:rPr>
        <w:t xml:space="preserve"> and </w:t>
      </w:r>
      <w:hyperlink r:id="rId27" w:history="1">
        <w:r w:rsidRPr="009636F8">
          <w:rPr>
            <w:rFonts w:ascii="Arial" w:eastAsia="Times New Roman" w:hAnsi="Arial" w:cs="Arial"/>
            <w:color w:val="336633"/>
            <w:sz w:val="24"/>
            <w:szCs w:val="24"/>
            <w:u w:val="single"/>
          </w:rPr>
          <w:t>algorithm 2</w:t>
        </w:r>
      </w:hyperlink>
      <w:r w:rsidRPr="009636F8">
        <w:rPr>
          <w:rFonts w:ascii="Arial" w:eastAsia="Times New Roman" w:hAnsi="Arial" w:cs="Arial"/>
          <w:sz w:val="24"/>
          <w:szCs w:val="24"/>
        </w:rPr>
        <w:t>).</w:t>
      </w:r>
    </w:p>
    <w:p w:rsidR="00D520DE" w:rsidRDefault="00D520DE" w:rsidP="00D520DE">
      <w:pPr>
        <w:spacing w:before="120" w:after="0"/>
        <w:jc w:val="both"/>
        <w:rPr>
          <w:rFonts w:ascii="Arial" w:eastAsia="Times New Roman" w:hAnsi="Arial" w:cs="Arial"/>
          <w:b/>
          <w:bCs/>
          <w:sz w:val="24"/>
          <w:szCs w:val="24"/>
        </w:rPr>
      </w:pP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HISTORY</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evaluation of an infertile man should begin with a detailed history that focuses on potential causes of infertility. A detailed history of the female partner should also be obtained, including history of previous fertility (or infertility), and any prior evaluation or treatment. In the male, the clinician should inquire about: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●Developmental history, including testicular descent, pubertal development, loss of body hair, or decrease in shaving frequency</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●Chronic medical illness</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●Infections, such as mumps </w:t>
      </w:r>
      <w:proofErr w:type="spellStart"/>
      <w:r w:rsidRPr="009636F8">
        <w:rPr>
          <w:rFonts w:ascii="Arial" w:eastAsia="Times New Roman" w:hAnsi="Arial" w:cs="Arial"/>
          <w:sz w:val="24"/>
          <w:szCs w:val="24"/>
        </w:rPr>
        <w:t>orchitis</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sinopulmonary</w:t>
      </w:r>
      <w:proofErr w:type="spellEnd"/>
      <w:r w:rsidRPr="009636F8">
        <w:rPr>
          <w:rFonts w:ascii="Arial" w:eastAsia="Times New Roman" w:hAnsi="Arial" w:cs="Arial"/>
          <w:sz w:val="24"/>
          <w:szCs w:val="24"/>
        </w:rPr>
        <w:t xml:space="preserve"> symptoms, sexually transmitted infections, and genitourinary tract infections including prostatitis</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●Surgical procedures involving the inguinal and scrotal areas such as vasectomy, orchiectomy, and </w:t>
      </w:r>
      <w:proofErr w:type="spellStart"/>
      <w:r w:rsidRPr="009636F8">
        <w:rPr>
          <w:rFonts w:ascii="Arial" w:eastAsia="Times New Roman" w:hAnsi="Arial" w:cs="Arial"/>
          <w:sz w:val="24"/>
          <w:szCs w:val="24"/>
        </w:rPr>
        <w:t>herniorrhaphy</w:t>
      </w:r>
      <w:proofErr w:type="spellEnd"/>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lastRenderedPageBreak/>
        <w:t xml:space="preserve">●Drugs and environmental exposures, including alcohol, radiation therapy, anabolic steroids, cytotoxic chemotherapy, drugs that cause </w:t>
      </w:r>
      <w:proofErr w:type="spellStart"/>
      <w:r w:rsidRPr="009636F8">
        <w:rPr>
          <w:rFonts w:ascii="Arial" w:eastAsia="Times New Roman" w:hAnsi="Arial" w:cs="Arial"/>
          <w:sz w:val="24"/>
          <w:szCs w:val="24"/>
        </w:rPr>
        <w:t>hyperprolactinemia</w:t>
      </w:r>
      <w:proofErr w:type="spellEnd"/>
      <w:r w:rsidRPr="009636F8">
        <w:rPr>
          <w:rFonts w:ascii="Arial" w:eastAsia="Times New Roman" w:hAnsi="Arial" w:cs="Arial"/>
          <w:sz w:val="24"/>
          <w:szCs w:val="24"/>
        </w:rPr>
        <w:t>, and exposure to toxic chemicals (</w:t>
      </w:r>
      <w:proofErr w:type="spellStart"/>
      <w:r w:rsidRPr="009636F8">
        <w:rPr>
          <w:rFonts w:ascii="Arial" w:eastAsia="Times New Roman" w:hAnsi="Arial" w:cs="Arial"/>
          <w:sz w:val="24"/>
          <w:szCs w:val="24"/>
        </w:rPr>
        <w:t>eg</w:t>
      </w:r>
      <w:proofErr w:type="spellEnd"/>
      <w:r w:rsidRPr="009636F8">
        <w:rPr>
          <w:rFonts w:ascii="Arial" w:eastAsia="Times New Roman" w:hAnsi="Arial" w:cs="Arial"/>
          <w:sz w:val="24"/>
          <w:szCs w:val="24"/>
        </w:rPr>
        <w:t>, pesticides, hormonal disrupters)</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●Sexual history, including libido, frequency of intercourse, and previous fertility assessments of the man and his partner</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 xml:space="preserve">●School performance, to determine if he has a history of learning disabilities suggestive of </w:t>
      </w:r>
      <w:proofErr w:type="spellStart"/>
      <w:r w:rsidRPr="009636F8">
        <w:rPr>
          <w:rFonts w:ascii="Arial" w:eastAsia="Times New Roman" w:hAnsi="Arial" w:cs="Arial"/>
          <w:sz w:val="24"/>
          <w:szCs w:val="24"/>
        </w:rPr>
        <w:t>Klinefelter's</w:t>
      </w:r>
      <w:proofErr w:type="spellEnd"/>
      <w:r w:rsidRPr="009636F8">
        <w:rPr>
          <w:rFonts w:ascii="Arial" w:eastAsia="Times New Roman" w:hAnsi="Arial" w:cs="Arial"/>
          <w:sz w:val="24"/>
          <w:szCs w:val="24"/>
        </w:rPr>
        <w:t xml:space="preserve"> syndrome</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PHYSICAL EXAMINATION</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physical examination should include a general medical examination with a focus on finding evidence of androgen deficiency, which may accompany decreased fertility. The clinical manifestations of androgen deficiency depend upon the age of onset. Androgen deficiency during early gestation presents as ambiguous genitalia; in late gestation as </w:t>
      </w:r>
      <w:proofErr w:type="spellStart"/>
      <w:r w:rsidRPr="009636F8">
        <w:rPr>
          <w:rFonts w:ascii="Arial" w:eastAsia="Times New Roman" w:hAnsi="Arial" w:cs="Arial"/>
          <w:sz w:val="24"/>
          <w:szCs w:val="24"/>
        </w:rPr>
        <w:t>micropenis</w:t>
      </w:r>
      <w:proofErr w:type="spellEnd"/>
      <w:r w:rsidRPr="009636F8">
        <w:rPr>
          <w:rFonts w:ascii="Arial" w:eastAsia="Times New Roman" w:hAnsi="Arial" w:cs="Arial"/>
          <w:sz w:val="24"/>
          <w:szCs w:val="24"/>
        </w:rPr>
        <w:t>; in childhood as delayed pubertal development; and in adulthood as decreased sexual function, infertility, and eventually, loss of secondary sex characteristics. The examination of the man should include the following components.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General appearance</w:t>
      </w:r>
      <w:r w:rsidRPr="009636F8">
        <w:rPr>
          <w:rFonts w:ascii="Arial" w:eastAsia="Times New Roman" w:hAnsi="Arial" w:cs="Arial"/>
          <w:sz w:val="24"/>
          <w:szCs w:val="24"/>
        </w:rPr>
        <w:t> — </w:t>
      </w:r>
      <w:proofErr w:type="spellStart"/>
      <w:r w:rsidRPr="009636F8">
        <w:rPr>
          <w:rFonts w:ascii="Arial" w:eastAsia="Times New Roman" w:hAnsi="Arial" w:cs="Arial"/>
          <w:sz w:val="24"/>
          <w:szCs w:val="24"/>
        </w:rPr>
        <w:t>Eunuchoidal</w:t>
      </w:r>
      <w:proofErr w:type="spellEnd"/>
      <w:r w:rsidRPr="009636F8">
        <w:rPr>
          <w:rFonts w:ascii="Arial" w:eastAsia="Times New Roman" w:hAnsi="Arial" w:cs="Arial"/>
          <w:sz w:val="24"/>
          <w:szCs w:val="24"/>
        </w:rPr>
        <w:t xml:space="preserve"> proportions (upper/lower body ratio &lt;1 with an arm span 5 cm &gt;standing height) suggest androgen deficiency antedating puberty. On the other hand, increased body fat and decreased muscle mass suggest current androgen deficiency.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Skin</w:t>
      </w:r>
      <w:r w:rsidRPr="009636F8">
        <w:rPr>
          <w:rFonts w:ascii="Arial" w:eastAsia="Times New Roman" w:hAnsi="Arial" w:cs="Arial"/>
          <w:sz w:val="24"/>
          <w:szCs w:val="24"/>
        </w:rPr>
        <w:t> — Loss of pubic, axillary, and facial hair, decreased oiliness of the skin, and fine facial wrinkling suggest long-standing androgen deficiency.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External genitalia</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Several</w:t>
      </w:r>
      <w:proofErr w:type="gramEnd"/>
      <w:r w:rsidRPr="009636F8">
        <w:rPr>
          <w:rFonts w:ascii="Arial" w:eastAsia="Times New Roman" w:hAnsi="Arial" w:cs="Arial"/>
          <w:sz w:val="24"/>
          <w:szCs w:val="24"/>
        </w:rPr>
        <w:t xml:space="preserve"> abnormalities that can affect fertility can be recognized by examination of the external genitalia:</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●Incomplete sexual development can be recognized by examining the phallus and testes and finding a Tanner stage other than 5 (</w:t>
      </w:r>
      <w:hyperlink r:id="rId28" w:history="1">
        <w:r w:rsidRPr="009636F8">
          <w:rPr>
            <w:rFonts w:ascii="Arial" w:eastAsia="Times New Roman" w:hAnsi="Arial" w:cs="Arial"/>
            <w:color w:val="336633"/>
            <w:sz w:val="24"/>
            <w:szCs w:val="24"/>
            <w:u w:val="single"/>
          </w:rPr>
          <w:t>table 2</w:t>
        </w:r>
      </w:hyperlink>
      <w:r w:rsidRPr="009636F8">
        <w:rPr>
          <w:rFonts w:ascii="Arial" w:eastAsia="Times New Roman" w:hAnsi="Arial" w:cs="Arial"/>
          <w:sz w:val="24"/>
          <w:szCs w:val="24"/>
        </w:rPr>
        <w:t xml:space="preserve">). (See </w:t>
      </w:r>
      <w:hyperlink r:id="rId29" w:history="1">
        <w:r w:rsidRPr="009636F8">
          <w:rPr>
            <w:rFonts w:ascii="Arial" w:eastAsia="Times New Roman" w:hAnsi="Arial" w:cs="Arial"/>
            <w:color w:val="336633"/>
            <w:sz w:val="24"/>
            <w:szCs w:val="24"/>
            <w:u w:val="single"/>
          </w:rPr>
          <w:t>"Normal puberty"</w:t>
        </w:r>
      </w:hyperlink>
      <w:r w:rsidRPr="009636F8">
        <w:rPr>
          <w:rFonts w:ascii="Arial" w:eastAsia="Times New Roman" w:hAnsi="Arial" w:cs="Arial"/>
          <w:sz w:val="24"/>
          <w:szCs w:val="24"/>
        </w:rPr>
        <w: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●Diseases that affect sperm maturation and transport can be detected by examination of the scrotum for absence of the vas, </w:t>
      </w:r>
      <w:proofErr w:type="spellStart"/>
      <w:r w:rsidRPr="009636F8">
        <w:rPr>
          <w:rFonts w:ascii="Arial" w:eastAsia="Times New Roman" w:hAnsi="Arial" w:cs="Arial"/>
          <w:sz w:val="24"/>
          <w:szCs w:val="24"/>
        </w:rPr>
        <w:t>epididymal</w:t>
      </w:r>
      <w:proofErr w:type="spellEnd"/>
      <w:r w:rsidRPr="009636F8">
        <w:rPr>
          <w:rFonts w:ascii="Arial" w:eastAsia="Times New Roman" w:hAnsi="Arial" w:cs="Arial"/>
          <w:sz w:val="24"/>
          <w:szCs w:val="24"/>
        </w:rPr>
        <w:t xml:space="preserve"> thickening, </w:t>
      </w:r>
      <w:proofErr w:type="spellStart"/>
      <w:r w:rsidRPr="009636F8">
        <w:rPr>
          <w:rFonts w:ascii="Arial" w:eastAsia="Times New Roman" w:hAnsi="Arial" w:cs="Arial"/>
          <w:sz w:val="24"/>
          <w:szCs w:val="24"/>
        </w:rPr>
        <w:t>varicocele</w:t>
      </w:r>
      <w:proofErr w:type="spellEnd"/>
      <w:r w:rsidRPr="009636F8">
        <w:rPr>
          <w:rFonts w:ascii="Arial" w:eastAsia="Times New Roman" w:hAnsi="Arial" w:cs="Arial"/>
          <w:sz w:val="24"/>
          <w:szCs w:val="24"/>
        </w:rPr>
        <w:t xml:space="preserve">, and hernia. The presence of a </w:t>
      </w:r>
      <w:proofErr w:type="spellStart"/>
      <w:r w:rsidRPr="009636F8">
        <w:rPr>
          <w:rFonts w:ascii="Arial" w:eastAsia="Times New Roman" w:hAnsi="Arial" w:cs="Arial"/>
          <w:sz w:val="24"/>
          <w:szCs w:val="24"/>
        </w:rPr>
        <w:t>varicocele</w:t>
      </w:r>
      <w:proofErr w:type="spellEnd"/>
      <w:r w:rsidRPr="009636F8">
        <w:rPr>
          <w:rFonts w:ascii="Arial" w:eastAsia="Times New Roman" w:hAnsi="Arial" w:cs="Arial"/>
          <w:sz w:val="24"/>
          <w:szCs w:val="24"/>
        </w:rPr>
        <w:t xml:space="preserve"> should be confirmed with the man standing and performing a Valsalva maneuver.</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●Decreased volume of the seminiferous tubules can be detected by measuring testicular size by </w:t>
      </w:r>
      <w:proofErr w:type="spellStart"/>
      <w:r w:rsidRPr="009636F8">
        <w:rPr>
          <w:rFonts w:ascii="Arial" w:eastAsia="Times New Roman" w:hAnsi="Arial" w:cs="Arial"/>
          <w:sz w:val="24"/>
          <w:szCs w:val="24"/>
        </w:rPr>
        <w:t>Prader</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orchidometer</w:t>
      </w:r>
      <w:proofErr w:type="spellEnd"/>
      <w:r w:rsidRPr="009636F8">
        <w:rPr>
          <w:rFonts w:ascii="Arial" w:eastAsia="Times New Roman" w:hAnsi="Arial" w:cs="Arial"/>
          <w:sz w:val="24"/>
          <w:szCs w:val="24"/>
        </w:rPr>
        <w:t xml:space="preserve"> or calipers. The </w:t>
      </w:r>
      <w:proofErr w:type="spellStart"/>
      <w:r w:rsidRPr="009636F8">
        <w:rPr>
          <w:rFonts w:ascii="Arial" w:eastAsia="Times New Roman" w:hAnsi="Arial" w:cs="Arial"/>
          <w:sz w:val="24"/>
          <w:szCs w:val="24"/>
        </w:rPr>
        <w:t>Prader</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orchidometer</w:t>
      </w:r>
      <w:proofErr w:type="spellEnd"/>
      <w:r w:rsidRPr="009636F8">
        <w:rPr>
          <w:rFonts w:ascii="Arial" w:eastAsia="Times New Roman" w:hAnsi="Arial" w:cs="Arial"/>
          <w:sz w:val="24"/>
          <w:szCs w:val="24"/>
        </w:rPr>
        <w:t xml:space="preserve"> consists of a series of plastic ellipsoids with a volume from 1 to 35 </w:t>
      </w:r>
      <w:proofErr w:type="spellStart"/>
      <w:r w:rsidRPr="009636F8">
        <w:rPr>
          <w:rFonts w:ascii="Arial" w:eastAsia="Times New Roman" w:hAnsi="Arial" w:cs="Arial"/>
          <w:sz w:val="24"/>
          <w:szCs w:val="24"/>
        </w:rPr>
        <w:t>mL.</w:t>
      </w:r>
      <w:proofErr w:type="spellEnd"/>
      <w:r w:rsidRPr="009636F8">
        <w:rPr>
          <w:rFonts w:ascii="Arial" w:eastAsia="Times New Roman" w:hAnsi="Arial" w:cs="Arial"/>
          <w:sz w:val="24"/>
          <w:szCs w:val="24"/>
        </w:rPr>
        <w:t xml:space="preserve"> In an adult man, testicular volume below 15 mL and testicular length below 3.6 cm are considered small.</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The </w:t>
      </w:r>
      <w:proofErr w:type="spellStart"/>
      <w:r w:rsidRPr="009636F8">
        <w:rPr>
          <w:rFonts w:ascii="Arial" w:eastAsia="Times New Roman" w:hAnsi="Arial" w:cs="Arial"/>
          <w:sz w:val="24"/>
          <w:szCs w:val="24"/>
        </w:rPr>
        <w:t>Prader</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orchidometer</w:t>
      </w:r>
      <w:proofErr w:type="spellEnd"/>
      <w:r w:rsidRPr="009636F8">
        <w:rPr>
          <w:rFonts w:ascii="Arial" w:eastAsia="Times New Roman" w:hAnsi="Arial" w:cs="Arial"/>
          <w:sz w:val="24"/>
          <w:szCs w:val="24"/>
        </w:rPr>
        <w:t xml:space="preserve"> has been reported to estimate greater testicular volumes than those by ultrasound, but not all ultrasound instruments use the same formula to calculate volume [</w:t>
      </w:r>
      <w:hyperlink r:id="rId30" w:history="1">
        <w:r w:rsidRPr="009636F8">
          <w:rPr>
            <w:rFonts w:ascii="Arial" w:eastAsia="Times New Roman" w:hAnsi="Arial" w:cs="Arial"/>
            <w:color w:val="336633"/>
            <w:sz w:val="24"/>
            <w:szCs w:val="24"/>
            <w:u w:val="single"/>
          </w:rPr>
          <w:t>6-8</w:t>
        </w:r>
      </w:hyperlink>
      <w:r w:rsidRPr="009636F8">
        <w:rPr>
          <w:rFonts w:ascii="Arial" w:eastAsia="Times New Roman" w:hAnsi="Arial" w:cs="Arial"/>
          <w:sz w:val="24"/>
          <w:szCs w:val="24"/>
        </w:rPr>
        <w:t xml:space="preserve">]. The difference between the two methods is greater for smaller than larger volumes, </w:t>
      </w:r>
      <w:proofErr w:type="spellStart"/>
      <w:r w:rsidRPr="009636F8">
        <w:rPr>
          <w:rFonts w:ascii="Arial" w:eastAsia="Times New Roman" w:hAnsi="Arial" w:cs="Arial"/>
          <w:sz w:val="24"/>
          <w:szCs w:val="24"/>
        </w:rPr>
        <w:t>eg</w:t>
      </w:r>
      <w:proofErr w:type="spellEnd"/>
      <w:r w:rsidRPr="009636F8">
        <w:rPr>
          <w:rFonts w:ascii="Arial" w:eastAsia="Times New Roman" w:hAnsi="Arial" w:cs="Arial"/>
          <w:sz w:val="24"/>
          <w:szCs w:val="24"/>
        </w:rPr>
        <w:t>, about 5 mL difference for testicular volumes 5 to 15 mL but only 1 to 3 mL for volumes 20 to 25 mL [</w:t>
      </w:r>
      <w:hyperlink r:id="rId31" w:history="1">
        <w:r w:rsidRPr="009636F8">
          <w:rPr>
            <w:rFonts w:ascii="Arial" w:eastAsia="Times New Roman" w:hAnsi="Arial" w:cs="Arial"/>
            <w:color w:val="336633"/>
            <w:sz w:val="24"/>
            <w:szCs w:val="24"/>
            <w:u w:val="single"/>
          </w:rPr>
          <w:t>6</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Breasts</w:t>
      </w:r>
      <w:r w:rsidRPr="009636F8">
        <w:rPr>
          <w:rFonts w:ascii="Arial" w:eastAsia="Times New Roman" w:hAnsi="Arial" w:cs="Arial"/>
          <w:sz w:val="24"/>
          <w:szCs w:val="24"/>
        </w:rPr>
        <w:t xml:space="preserve"> — Gynecomastia suggests a decreased androgen to estrogen ratio. (See </w:t>
      </w:r>
      <w:hyperlink r:id="rId32" w:history="1">
        <w:r w:rsidRPr="009636F8">
          <w:rPr>
            <w:rFonts w:ascii="Arial" w:eastAsia="Times New Roman" w:hAnsi="Arial" w:cs="Arial"/>
            <w:color w:val="336633"/>
            <w:sz w:val="24"/>
            <w:szCs w:val="24"/>
            <w:u w:val="single"/>
          </w:rPr>
          <w:t>"Epidemiology, pathophysiology and causes of gynecomastia"</w:t>
        </w:r>
      </w:hyperlink>
      <w:r w:rsidRPr="009636F8">
        <w:rPr>
          <w:rFonts w:ascii="Arial" w:eastAsia="Times New Roman" w:hAnsi="Arial" w:cs="Arial"/>
          <w:sz w:val="24"/>
          <w:szCs w:val="24"/>
        </w:rPr>
        <w:t>.)</w:t>
      </w:r>
    </w:p>
    <w:p w:rsidR="00D520DE" w:rsidRDefault="00D520DE" w:rsidP="00D520DE">
      <w:pPr>
        <w:spacing w:before="120" w:after="0"/>
        <w:jc w:val="both"/>
        <w:rPr>
          <w:rFonts w:ascii="Arial" w:eastAsia="Times New Roman" w:hAnsi="Arial" w:cs="Arial"/>
          <w:b/>
          <w:bCs/>
          <w:sz w:val="24"/>
          <w:szCs w:val="24"/>
        </w:rPr>
      </w:pP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lastRenderedPageBreak/>
        <w:t>STANDARD SEMEN ANALYSIS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semen analysis is the cornerstone of the assessment of the male partner of an infertile couple. In addition to the standard analysis, specialized analyses can be performed in some laboratories [</w:t>
      </w:r>
      <w:hyperlink r:id="rId33" w:history="1">
        <w:r w:rsidRPr="009636F8">
          <w:rPr>
            <w:rFonts w:ascii="Arial" w:eastAsia="Times New Roman" w:hAnsi="Arial" w:cs="Arial"/>
            <w:color w:val="336633"/>
            <w:sz w:val="24"/>
            <w:szCs w:val="24"/>
            <w:u w:val="single"/>
          </w:rPr>
          <w:t>9</w:t>
        </w:r>
      </w:hyperlink>
      <w:r w:rsidRPr="009636F8">
        <w:rPr>
          <w:rFonts w:ascii="Arial" w:eastAsia="Times New Roman" w:hAnsi="Arial" w:cs="Arial"/>
          <w:sz w:val="24"/>
          <w:szCs w:val="24"/>
        </w:rPr>
        <w:t>]. The standard semen analysis consists of the following:</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●Measurement of semen volume and pH</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●Microscopy for debris and agglutination</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●Assessment of sperm concentration, motility, and morphology</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●Sperm leukocyte count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●Search for immature germ cells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semen sample should be collected after two to seven days of sexual abstinence, preferably at the doctor's office by masturbation [</w:t>
      </w:r>
      <w:hyperlink r:id="rId34"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If this is not possible, then the samples can be collected with condoms without chemical additives and delivered to the laboratory within an hour of collection.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Because of the marked inherent variability of semen analyses, at least two samples should be collected one to two weeks apart. The semen analysis should be performed using standardized methods, preferably those described in the World Health Organization (WHO) Laboratory Manual for Human Semen and Sperm Cervical Mucus Interaction [</w:t>
      </w:r>
      <w:hyperlink r:id="rId35"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xml:space="preserve">]. In addition, the laboratory should employ internal quality control measures and participate in external quality control programs available from national </w:t>
      </w:r>
      <w:proofErr w:type="spellStart"/>
      <w:r w:rsidRPr="009636F8">
        <w:rPr>
          <w:rFonts w:ascii="Arial" w:eastAsia="Times New Roman" w:hAnsi="Arial" w:cs="Arial"/>
          <w:sz w:val="24"/>
          <w:szCs w:val="24"/>
        </w:rPr>
        <w:t>andrology</w:t>
      </w:r>
      <w:proofErr w:type="spellEnd"/>
      <w:r w:rsidRPr="009636F8">
        <w:rPr>
          <w:rFonts w:ascii="Arial" w:eastAsia="Times New Roman" w:hAnsi="Arial" w:cs="Arial"/>
          <w:sz w:val="24"/>
          <w:szCs w:val="24"/>
        </w:rPr>
        <w:t>, clinical chemistry, and pathology societies [</w:t>
      </w:r>
      <w:hyperlink r:id="rId36" w:history="1">
        <w:r w:rsidRPr="009636F8">
          <w:rPr>
            <w:rFonts w:ascii="Arial" w:eastAsia="Times New Roman" w:hAnsi="Arial" w:cs="Arial"/>
            <w:color w:val="336633"/>
            <w:sz w:val="24"/>
            <w:szCs w:val="24"/>
            <w:u w:val="single"/>
          </w:rPr>
          <w:t>10-13</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WHO lower reference limits</w:t>
      </w:r>
      <w:r w:rsidRPr="009636F8">
        <w:rPr>
          <w:rFonts w:ascii="Arial" w:eastAsia="Times New Roman" w:hAnsi="Arial" w:cs="Arial"/>
          <w:sz w:val="24"/>
          <w:szCs w:val="24"/>
        </w:rPr>
        <w:t> — The WHO has published revised lower reference limits for semen analyses [</w:t>
      </w:r>
      <w:hyperlink r:id="rId37"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The following parameters represent the generally accepted 5</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percentile (lower reference limits and 95% confidence intervals in parentheses)</w:t>
      </w:r>
      <w:proofErr w:type="gramStart"/>
      <w:r w:rsidRPr="009636F8">
        <w:rPr>
          <w:rFonts w:ascii="Arial" w:eastAsia="Times New Roman" w:hAnsi="Arial" w:cs="Arial"/>
          <w:sz w:val="24"/>
          <w:szCs w:val="24"/>
        </w:rPr>
        <w:t>,</w:t>
      </w:r>
      <w:proofErr w:type="gramEnd"/>
      <w:r w:rsidRPr="009636F8">
        <w:rPr>
          <w:rFonts w:ascii="Arial" w:eastAsia="Times New Roman" w:hAnsi="Arial" w:cs="Arial"/>
          <w:sz w:val="24"/>
          <w:szCs w:val="24"/>
        </w:rPr>
        <w:t xml:space="preserve"> derived from a study of over 1900 men whose partners had a time-to-pregnancy of ≤12 months [</w:t>
      </w:r>
      <w:hyperlink r:id="rId38"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●Volume – 1.5 mL (95% CI 1.4-1.7)</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 xml:space="preserve">●Sperm concentration – </w:t>
      </w:r>
      <w:proofErr w:type="gramStart"/>
      <w:r w:rsidRPr="009636F8">
        <w:rPr>
          <w:rFonts w:ascii="Arial" w:eastAsia="Times New Roman" w:hAnsi="Arial" w:cs="Arial"/>
          <w:sz w:val="24"/>
          <w:szCs w:val="24"/>
        </w:rPr>
        <w:t>15 million spermatozoa/mL (95% CI 12-16)</w:t>
      </w:r>
      <w:proofErr w:type="gramEnd"/>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●Total sperm number – 39 million spermatozoa per ejaculate (95% CI 33-46)</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 xml:space="preserve">●Morphology – 4 percent normal forms (95% CI 3-4), using "strict" </w:t>
      </w:r>
      <w:proofErr w:type="spellStart"/>
      <w:r w:rsidRPr="009636F8">
        <w:rPr>
          <w:rFonts w:ascii="Arial" w:eastAsia="Times New Roman" w:hAnsi="Arial" w:cs="Arial"/>
          <w:sz w:val="24"/>
          <w:szCs w:val="24"/>
        </w:rPr>
        <w:t>Tygerberg</w:t>
      </w:r>
      <w:proofErr w:type="spellEnd"/>
      <w:r w:rsidRPr="009636F8">
        <w:rPr>
          <w:rFonts w:ascii="Arial" w:eastAsia="Times New Roman" w:hAnsi="Arial" w:cs="Arial"/>
          <w:sz w:val="24"/>
          <w:szCs w:val="24"/>
        </w:rPr>
        <w:t xml:space="preserve"> method [</w:t>
      </w:r>
      <w:hyperlink r:id="rId39"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●Vitality – 58 percent live (95% CI 55-63)</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●Progressive motility – 32 percent (95% CI 31-34)</w:t>
      </w:r>
    </w:p>
    <w:p w:rsidR="00C776B5" w:rsidRPr="009636F8" w:rsidRDefault="00C776B5" w:rsidP="00D52301">
      <w:pPr>
        <w:spacing w:before="120" w:after="0"/>
        <w:ind w:left="360"/>
        <w:rPr>
          <w:rFonts w:ascii="Arial" w:eastAsia="Times New Roman" w:hAnsi="Arial" w:cs="Arial"/>
          <w:sz w:val="24"/>
          <w:szCs w:val="24"/>
        </w:rPr>
      </w:pPr>
      <w:r w:rsidRPr="009636F8">
        <w:rPr>
          <w:rFonts w:ascii="Arial" w:eastAsia="Times New Roman" w:hAnsi="Arial" w:cs="Arial"/>
          <w:sz w:val="24"/>
          <w:szCs w:val="24"/>
        </w:rPr>
        <w:t xml:space="preserve">●Total (progressive + </w:t>
      </w:r>
      <w:proofErr w:type="spellStart"/>
      <w:r w:rsidRPr="009636F8">
        <w:rPr>
          <w:rFonts w:ascii="Arial" w:eastAsia="Times New Roman" w:hAnsi="Arial" w:cs="Arial"/>
          <w:sz w:val="24"/>
          <w:szCs w:val="24"/>
        </w:rPr>
        <w:t>nonprogressive</w:t>
      </w:r>
      <w:proofErr w:type="spellEnd"/>
      <w:r w:rsidRPr="009636F8">
        <w:rPr>
          <w:rFonts w:ascii="Arial" w:eastAsia="Times New Roman" w:hAnsi="Arial" w:cs="Arial"/>
          <w:sz w:val="24"/>
          <w:szCs w:val="24"/>
        </w:rPr>
        <w:t xml:space="preserve"> motility) – 40 percent (95% CI 38-42)</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volume</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mean semen volume in the WHO study was 3.7 mL; the lower reference limit was 1.5 mL [</w:t>
      </w:r>
      <w:hyperlink r:id="rId40"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A low volume in the presence of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(no sperm) or severe oligozoospermia (severely subnormal sperm concentration) suggests genital tract obstruction (</w:t>
      </w:r>
      <w:proofErr w:type="spellStart"/>
      <w:r w:rsidRPr="009636F8">
        <w:rPr>
          <w:rFonts w:ascii="Arial" w:eastAsia="Times New Roman" w:hAnsi="Arial" w:cs="Arial"/>
          <w:sz w:val="24"/>
          <w:szCs w:val="24"/>
        </w:rPr>
        <w:t>eg</w:t>
      </w:r>
      <w:proofErr w:type="spellEnd"/>
      <w:r w:rsidRPr="009636F8">
        <w:rPr>
          <w:rFonts w:ascii="Arial" w:eastAsia="Times New Roman" w:hAnsi="Arial" w:cs="Arial"/>
          <w:sz w:val="24"/>
          <w:szCs w:val="24"/>
        </w:rPr>
        <w:t xml:space="preserve">, congenital absence of the vas deferens and seminal vesicles or ejaculatory duct obstruction). Congenital absence of vas deferens is diagnosed by physical examination and low semen pH, whereas ejaculatory duct obstruction is diagnosed by the finding of dilated seminal vesicles on </w:t>
      </w:r>
      <w:proofErr w:type="spellStart"/>
      <w:r w:rsidRPr="009636F8">
        <w:rPr>
          <w:rFonts w:ascii="Arial" w:eastAsia="Times New Roman" w:hAnsi="Arial" w:cs="Arial"/>
          <w:sz w:val="24"/>
          <w:szCs w:val="24"/>
        </w:rPr>
        <w:t>transrectal</w:t>
      </w:r>
      <w:proofErr w:type="spellEnd"/>
      <w:r w:rsidRPr="009636F8">
        <w:rPr>
          <w:rFonts w:ascii="Arial" w:eastAsia="Times New Roman" w:hAnsi="Arial" w:cs="Arial"/>
          <w:sz w:val="24"/>
          <w:szCs w:val="24"/>
        </w:rPr>
        <w:t xml:space="preserve"> ultrasonography.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lastRenderedPageBreak/>
        <w:t>Low semen volume with normal sperm concentration is most likely due to semen collection problems (loss of a portion of the ejaculate) and partial retrograde ejaculation. Androgen deficiency is also associated with low semen volume and low sperm concentration. The patient should be asked to return for a carefully collected repeat semen sample after emptying the bladder; post-ejaculation urine can be collected to assess whether there is retrograde ejaculation [</w:t>
      </w:r>
      <w:hyperlink r:id="rId41"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Endocrine assessment of possible androgen deficiency is reviewed below. </w:t>
      </w:r>
      <w:proofErr w:type="gramStart"/>
      <w:r w:rsidRPr="009636F8">
        <w:rPr>
          <w:rFonts w:ascii="Arial" w:eastAsia="Times New Roman" w:hAnsi="Arial" w:cs="Arial"/>
          <w:sz w:val="24"/>
          <w:szCs w:val="24"/>
        </w:rPr>
        <w:t xml:space="preserve">(See </w:t>
      </w:r>
      <w:hyperlink r:id="rId42" w:anchor="H33" w:history="1">
        <w:r w:rsidRPr="009636F8">
          <w:rPr>
            <w:rFonts w:ascii="Arial" w:eastAsia="Times New Roman" w:hAnsi="Arial" w:cs="Arial"/>
            <w:color w:val="336633"/>
            <w:sz w:val="24"/>
            <w:szCs w:val="24"/>
            <w:u w:val="single"/>
          </w:rPr>
          <w:t>'Endocrine tests'</w:t>
        </w:r>
      </w:hyperlink>
      <w:r w:rsidRPr="009636F8">
        <w:rPr>
          <w:rFonts w:ascii="Arial" w:eastAsia="Times New Roman" w:hAnsi="Arial" w:cs="Arial"/>
          <w:sz w:val="24"/>
          <w:szCs w:val="24"/>
        </w:rPr>
        <w:t xml:space="preserve"> below.)</w:t>
      </w:r>
      <w:proofErr w:type="gramEnd"/>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concentration</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lower reference limit for sperm concentration is 15 million/mL (95% CI 12-16) [</w:t>
      </w:r>
      <w:hyperlink r:id="rId43"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However, some men with sperm counts considered to be low can be fertile, while others above the lower limit of normal can be </w:t>
      </w:r>
      <w:proofErr w:type="spellStart"/>
      <w:r w:rsidRPr="009636F8">
        <w:rPr>
          <w:rFonts w:ascii="Arial" w:eastAsia="Times New Roman" w:hAnsi="Arial" w:cs="Arial"/>
          <w:sz w:val="24"/>
          <w:szCs w:val="24"/>
        </w:rPr>
        <w:t>subfertile</w:t>
      </w:r>
      <w:proofErr w:type="spellEnd"/>
      <w:r w:rsidRPr="009636F8">
        <w:rPr>
          <w:rFonts w:ascii="Arial" w:eastAsia="Times New Roman" w:hAnsi="Arial" w:cs="Arial"/>
          <w:sz w:val="24"/>
          <w:szCs w:val="24"/>
        </w:rPr>
        <w:t xml:space="preserve"> [</w:t>
      </w:r>
      <w:hyperlink r:id="rId44" w:history="1">
        <w:r w:rsidRPr="009636F8">
          <w:rPr>
            <w:rFonts w:ascii="Arial" w:eastAsia="Times New Roman" w:hAnsi="Arial" w:cs="Arial"/>
            <w:color w:val="336633"/>
            <w:sz w:val="24"/>
            <w:szCs w:val="24"/>
            <w:u w:val="single"/>
          </w:rPr>
          <w:t>15-19</w:t>
        </w:r>
      </w:hyperlink>
      <w:r w:rsidRPr="009636F8">
        <w:rPr>
          <w:rFonts w:ascii="Arial" w:eastAsia="Times New Roman" w:hAnsi="Arial" w:cs="Arial"/>
          <w:sz w:val="24"/>
          <w:szCs w:val="24"/>
        </w:rPr>
        <w:t>] and, for the purposes of fertilization in vitro, 10 million/mL or even less can be satisfactory [</w:t>
      </w:r>
      <w:hyperlink r:id="rId45"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If only a few spermatozoa per high power field are observed, the sensitivity of detecting spermatozoa can be increased by labeling the spermatozoa with a fluorescent nuclei stain and then counting the spermatozoa using a deep chamber. The sensitivity is reduced to 2000 spermatozoa per mL ejaculate [</w:t>
      </w:r>
      <w:hyperlink r:id="rId46" w:history="1">
        <w:r w:rsidRPr="009636F8">
          <w:rPr>
            <w:rFonts w:ascii="Arial" w:eastAsia="Times New Roman" w:hAnsi="Arial" w:cs="Arial"/>
            <w:color w:val="336633"/>
            <w:sz w:val="24"/>
            <w:szCs w:val="24"/>
            <w:u w:val="single"/>
          </w:rPr>
          <w:t>20</w:t>
        </w:r>
      </w:hyperlink>
      <w:r w:rsidRPr="009636F8">
        <w:rPr>
          <w:rFonts w:ascii="Arial" w:eastAsia="Times New Roman" w:hAnsi="Arial" w:cs="Arial"/>
          <w:sz w:val="24"/>
          <w:szCs w:val="24"/>
        </w:rPr>
        <w:t xml:space="preserve">]. If no spermatozoa are seen, the semen should be centrifuged and the whole pellet should be smeared on a slide and examined for the presence of spermatozoa before the diagnosis of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is given [</w:t>
      </w:r>
      <w:hyperlink r:id="rId47"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The presence of adequate motile sperm in the pellet will allow </w:t>
      </w:r>
      <w:proofErr w:type="spellStart"/>
      <w:r w:rsidRPr="009636F8">
        <w:rPr>
          <w:rFonts w:ascii="Arial" w:eastAsia="Times New Roman" w:hAnsi="Arial" w:cs="Arial"/>
          <w:sz w:val="24"/>
          <w:szCs w:val="24"/>
        </w:rPr>
        <w:t>intracytoplasmic</w:t>
      </w:r>
      <w:proofErr w:type="spellEnd"/>
      <w:r w:rsidRPr="009636F8">
        <w:rPr>
          <w:rFonts w:ascii="Arial" w:eastAsia="Times New Roman" w:hAnsi="Arial" w:cs="Arial"/>
          <w:sz w:val="24"/>
          <w:szCs w:val="24"/>
        </w:rPr>
        <w:t xml:space="preserve"> sperm injection (ICSI) to be performed with ejaculated spermatozoa. Identifying even a few spermatozoa in the ejaculate is useful because it indicates that the patient may have spermatogenesis in a few seminiferous tubules even in atrophic testis, and </w:t>
      </w:r>
      <w:proofErr w:type="spellStart"/>
      <w:r w:rsidRPr="009636F8">
        <w:rPr>
          <w:rFonts w:ascii="Arial" w:eastAsia="Times New Roman" w:hAnsi="Arial" w:cs="Arial"/>
          <w:sz w:val="24"/>
          <w:szCs w:val="24"/>
        </w:rPr>
        <w:t>microdissection</w:t>
      </w:r>
      <w:proofErr w:type="spellEnd"/>
      <w:r w:rsidRPr="009636F8">
        <w:rPr>
          <w:rFonts w:ascii="Arial" w:eastAsia="Times New Roman" w:hAnsi="Arial" w:cs="Arial"/>
          <w:sz w:val="24"/>
          <w:szCs w:val="24"/>
        </w:rPr>
        <w:t xml:space="preserve"> testicular sperm extraction (TESE) could/should be attempted by experienced urologists and the testicular spermatozoa used for ICSI [</w:t>
      </w:r>
      <w:hyperlink r:id="rId48" w:history="1">
        <w:r w:rsidRPr="009636F8">
          <w:rPr>
            <w:rFonts w:ascii="Arial" w:eastAsia="Times New Roman" w:hAnsi="Arial" w:cs="Arial"/>
            <w:color w:val="336633"/>
            <w:sz w:val="24"/>
            <w:szCs w:val="24"/>
            <w:u w:val="single"/>
          </w:rPr>
          <w:t>21</w:t>
        </w:r>
      </w:hyperlink>
      <w:r w:rsidRPr="009636F8">
        <w:rPr>
          <w:rFonts w:ascii="Arial" w:eastAsia="Times New Roman" w:hAnsi="Arial" w:cs="Arial"/>
          <w:sz w:val="24"/>
          <w:szCs w:val="24"/>
        </w:rPr>
        <w:t xml:space="preserve">]. (See </w:t>
      </w:r>
      <w:hyperlink r:id="rId49" w:history="1">
        <w:r w:rsidRPr="009636F8">
          <w:rPr>
            <w:rFonts w:ascii="Arial" w:eastAsia="Times New Roman" w:hAnsi="Arial" w:cs="Arial"/>
            <w:color w:val="336633"/>
            <w:sz w:val="24"/>
            <w:szCs w:val="24"/>
            <w:u w:val="single"/>
          </w:rPr>
          <w:t>"Treatment of male infertility"</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Round cells observed in the semen smear may be leukocytes, immature germ cells or degenerating epithelial cells [</w:t>
      </w:r>
      <w:hyperlink r:id="rId50"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xml:space="preserve">]. Presence of immature germ cells in the semen usually indicated disorders of spermatogenesis. Leukocytes can also be seen microscopically and counted with the </w:t>
      </w:r>
      <w:proofErr w:type="spellStart"/>
      <w:r w:rsidRPr="009636F8">
        <w:rPr>
          <w:rFonts w:ascii="Arial" w:eastAsia="Times New Roman" w:hAnsi="Arial" w:cs="Arial"/>
          <w:sz w:val="24"/>
          <w:szCs w:val="24"/>
        </w:rPr>
        <w:t>hemocytometer</w:t>
      </w:r>
      <w:proofErr w:type="spellEnd"/>
      <w:r w:rsidRPr="009636F8">
        <w:rPr>
          <w:rFonts w:ascii="Arial" w:eastAsia="Times New Roman" w:hAnsi="Arial" w:cs="Arial"/>
          <w:sz w:val="24"/>
          <w:szCs w:val="24"/>
        </w:rPr>
        <w:t>. Agglutination suggests autoimmunity, which should be confirmed by tests for sperm surface antibodies.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motility</w:t>
      </w:r>
      <w:r w:rsidRPr="009636F8">
        <w:rPr>
          <w:rFonts w:ascii="Arial" w:eastAsia="Times New Roman" w:hAnsi="Arial" w:cs="Arial"/>
          <w:sz w:val="24"/>
          <w:szCs w:val="24"/>
        </w:rPr>
        <w:t xml:space="preserve"> — Sperm motility is assessed microscopically and is classified as progressive motility, non-progressive motility, and immotile spermatozoa. At least 40 percent of spermatozoa should be motile and at least 32 percent should have progressive motility. If sperm motility is poor, sperm vitality should be assessed by </w:t>
      </w:r>
      <w:proofErr w:type="spellStart"/>
      <w:r w:rsidRPr="009636F8">
        <w:rPr>
          <w:rFonts w:ascii="Arial" w:eastAsia="Times New Roman" w:hAnsi="Arial" w:cs="Arial"/>
          <w:sz w:val="24"/>
          <w:szCs w:val="24"/>
        </w:rPr>
        <w:t>supravital</w:t>
      </w:r>
      <w:proofErr w:type="spellEnd"/>
      <w:r w:rsidRPr="009636F8">
        <w:rPr>
          <w:rFonts w:ascii="Arial" w:eastAsia="Times New Roman" w:hAnsi="Arial" w:cs="Arial"/>
          <w:sz w:val="24"/>
          <w:szCs w:val="24"/>
        </w:rPr>
        <w:t xml:space="preserve"> stains or the </w:t>
      </w:r>
      <w:proofErr w:type="spellStart"/>
      <w:r w:rsidRPr="009636F8">
        <w:rPr>
          <w:rFonts w:ascii="Arial" w:eastAsia="Times New Roman" w:hAnsi="Arial" w:cs="Arial"/>
          <w:sz w:val="24"/>
          <w:szCs w:val="24"/>
        </w:rPr>
        <w:t>hypoosmotic</w:t>
      </w:r>
      <w:proofErr w:type="spellEnd"/>
      <w:r w:rsidRPr="009636F8">
        <w:rPr>
          <w:rFonts w:ascii="Arial" w:eastAsia="Times New Roman" w:hAnsi="Arial" w:cs="Arial"/>
          <w:sz w:val="24"/>
          <w:szCs w:val="24"/>
        </w:rPr>
        <w:t xml:space="preserve"> swelling test to determine whether the majority of immotile spermatozoa are dead [</w:t>
      </w:r>
      <w:hyperlink r:id="rId51"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xml:space="preserve">]. The distinction between living, non-moving sperm, and dead sperm influences the type of assisted reproductive treatment that can be used for the induction of pregnancy. (See </w:t>
      </w:r>
      <w:hyperlink r:id="rId52" w:history="1">
        <w:r w:rsidRPr="009636F8">
          <w:rPr>
            <w:rFonts w:ascii="Arial" w:eastAsia="Times New Roman" w:hAnsi="Arial" w:cs="Arial"/>
            <w:color w:val="336633"/>
            <w:sz w:val="24"/>
            <w:szCs w:val="24"/>
            <w:u w:val="single"/>
          </w:rPr>
          <w:t>"Treatment of male infertility"</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morphology</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criteria for normal morphology were previously based mainly on shape, as observed microscopically. They now also include length, width, width ratio, area occupied by the acrosome, and neck and tail defects [</w:t>
      </w:r>
      <w:hyperlink r:id="rId53" w:history="1">
        <w:r w:rsidRPr="009636F8">
          <w:rPr>
            <w:rFonts w:ascii="Arial" w:eastAsia="Times New Roman" w:hAnsi="Arial" w:cs="Arial"/>
            <w:color w:val="336633"/>
            <w:sz w:val="24"/>
            <w:szCs w:val="24"/>
            <w:u w:val="single"/>
          </w:rPr>
          <w:t>14</w:t>
        </w:r>
        <w:proofErr w:type="gramStart"/>
        <w:r w:rsidRPr="009636F8">
          <w:rPr>
            <w:rFonts w:ascii="Arial" w:eastAsia="Times New Roman" w:hAnsi="Arial" w:cs="Arial"/>
            <w:color w:val="336633"/>
            <w:sz w:val="24"/>
            <w:szCs w:val="24"/>
            <w:u w:val="single"/>
          </w:rPr>
          <w:t>,22,23</w:t>
        </w:r>
        <w:proofErr w:type="gramEnd"/>
      </w:hyperlink>
      <w:r w:rsidRPr="009636F8">
        <w:rPr>
          <w:rFonts w:ascii="Arial" w:eastAsia="Times New Roman" w:hAnsi="Arial" w:cs="Arial"/>
          <w:sz w:val="24"/>
          <w:szCs w:val="24"/>
        </w:rPr>
        <w:t>]. These criteria are called “strict” criteria and have good predictive value in terms of fertilization in vitro and pregnancy rates after in vitro fertilization (IVF) [</w:t>
      </w:r>
      <w:hyperlink r:id="rId54" w:history="1">
        <w:r w:rsidRPr="009636F8">
          <w:rPr>
            <w:rFonts w:ascii="Arial" w:eastAsia="Times New Roman" w:hAnsi="Arial" w:cs="Arial"/>
            <w:color w:val="336633"/>
            <w:sz w:val="24"/>
            <w:szCs w:val="24"/>
            <w:u w:val="single"/>
          </w:rPr>
          <w:t>22-25</w:t>
        </w:r>
      </w:hyperlink>
      <w:r w:rsidRPr="009636F8">
        <w:rPr>
          <w:rFonts w:ascii="Arial" w:eastAsia="Times New Roman" w:hAnsi="Arial" w:cs="Arial"/>
          <w:sz w:val="24"/>
          <w:szCs w:val="24"/>
        </w:rPr>
        <w:t xml:space="preserve">]. Based upon these correlations between "strict criteria" sperm morphology and IVF pregnancy rate, the lower limit of </w:t>
      </w:r>
      <w:r w:rsidRPr="009636F8">
        <w:rPr>
          <w:rFonts w:ascii="Arial" w:eastAsia="Times New Roman" w:hAnsi="Arial" w:cs="Arial"/>
          <w:sz w:val="24"/>
          <w:szCs w:val="24"/>
        </w:rPr>
        <w:lastRenderedPageBreak/>
        <w:t>normal sperm morphology was estimated to be about 4 percent of spermatozoa [</w:t>
      </w:r>
      <w:hyperlink r:id="rId55" w:history="1">
        <w:r w:rsidRPr="009636F8">
          <w:rPr>
            <w:rFonts w:ascii="Arial" w:eastAsia="Times New Roman" w:hAnsi="Arial" w:cs="Arial"/>
            <w:color w:val="336633"/>
            <w:sz w:val="24"/>
            <w:szCs w:val="24"/>
            <w:u w:val="single"/>
          </w:rPr>
          <w:t>14</w:t>
        </w:r>
        <w:proofErr w:type="gramStart"/>
        <w:r w:rsidRPr="009636F8">
          <w:rPr>
            <w:rFonts w:ascii="Arial" w:eastAsia="Times New Roman" w:hAnsi="Arial" w:cs="Arial"/>
            <w:color w:val="336633"/>
            <w:sz w:val="24"/>
            <w:szCs w:val="24"/>
            <w:u w:val="single"/>
          </w:rPr>
          <w:t>,17,18,24,25</w:t>
        </w:r>
        <w:proofErr w:type="gramEnd"/>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Leukocytes</w:t>
      </w:r>
      <w:r w:rsidRPr="009636F8">
        <w:rPr>
          <w:rFonts w:ascii="Arial" w:eastAsia="Times New Roman" w:hAnsi="Arial" w:cs="Arial"/>
          <w:sz w:val="24"/>
          <w:szCs w:val="24"/>
        </w:rPr>
        <w:t xml:space="preserve"> — White blood cells, mainly </w:t>
      </w:r>
      <w:proofErr w:type="spellStart"/>
      <w:r w:rsidRPr="009636F8">
        <w:rPr>
          <w:rFonts w:ascii="Arial" w:eastAsia="Times New Roman" w:hAnsi="Arial" w:cs="Arial"/>
          <w:sz w:val="24"/>
          <w:szCs w:val="24"/>
        </w:rPr>
        <w:t>polymorphonuclear</w:t>
      </w:r>
      <w:proofErr w:type="spellEnd"/>
      <w:r w:rsidRPr="009636F8">
        <w:rPr>
          <w:rFonts w:ascii="Arial" w:eastAsia="Times New Roman" w:hAnsi="Arial" w:cs="Arial"/>
          <w:sz w:val="24"/>
          <w:szCs w:val="24"/>
        </w:rPr>
        <w:t xml:space="preserve"> leukocytes, are frequently present in the seminal fluid. Assessment of white blood cells is usually performed by using the peroxidase stain. The peroxidase positive cells are counted using the </w:t>
      </w:r>
      <w:proofErr w:type="spellStart"/>
      <w:r w:rsidRPr="009636F8">
        <w:rPr>
          <w:rFonts w:ascii="Arial" w:eastAsia="Times New Roman" w:hAnsi="Arial" w:cs="Arial"/>
          <w:sz w:val="24"/>
          <w:szCs w:val="24"/>
        </w:rPr>
        <w:t>hemocytometer</w:t>
      </w:r>
      <w:proofErr w:type="spellEnd"/>
      <w:r w:rsidRPr="009636F8">
        <w:rPr>
          <w:rFonts w:ascii="Arial" w:eastAsia="Times New Roman" w:hAnsi="Arial" w:cs="Arial"/>
          <w:sz w:val="24"/>
          <w:szCs w:val="24"/>
        </w:rPr>
        <w:t xml:space="preserve"> [</w:t>
      </w:r>
      <w:hyperlink r:id="rId56"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Presence of increased white blood cells in the ejaculate may be a marker of genital infection/inflammation and may be associated with poor semen quality because of the release of reactive oxygen species from the leukocytes. The suggested cut-off for the diagnosis of a possible infection is one million leukocytes/mL of ejaculate. However, this cut-off is not evidence-based [</w:t>
      </w:r>
      <w:hyperlink r:id="rId57" w:history="1">
        <w:r w:rsidRPr="009636F8">
          <w:rPr>
            <w:rFonts w:ascii="Arial" w:eastAsia="Times New Roman" w:hAnsi="Arial" w:cs="Arial"/>
            <w:color w:val="336633"/>
            <w:sz w:val="24"/>
            <w:szCs w:val="24"/>
            <w:u w:val="single"/>
          </w:rPr>
          <w:t>26</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proofErr w:type="spellStart"/>
      <w:r w:rsidRPr="009636F8">
        <w:rPr>
          <w:rFonts w:ascii="Arial" w:eastAsia="Times New Roman" w:hAnsi="Arial" w:cs="Arial"/>
          <w:b/>
          <w:bCs/>
          <w:sz w:val="24"/>
          <w:szCs w:val="24"/>
        </w:rPr>
        <w:t>Hyperviscosity</w:t>
      </w:r>
      <w:proofErr w:type="spellEnd"/>
      <w:r w:rsidRPr="009636F8">
        <w:rPr>
          <w:rFonts w:ascii="Arial" w:eastAsia="Times New Roman" w:hAnsi="Arial" w:cs="Arial"/>
          <w:sz w:val="24"/>
          <w:szCs w:val="24"/>
        </w:rPr>
        <w:t> — </w:t>
      </w:r>
      <w:proofErr w:type="spellStart"/>
      <w:r w:rsidRPr="009636F8">
        <w:rPr>
          <w:rFonts w:ascii="Arial" w:eastAsia="Times New Roman" w:hAnsi="Arial" w:cs="Arial"/>
          <w:sz w:val="24"/>
          <w:szCs w:val="24"/>
        </w:rPr>
        <w:t>Hyperviscosity</w:t>
      </w:r>
      <w:proofErr w:type="spellEnd"/>
      <w:r w:rsidRPr="009636F8">
        <w:rPr>
          <w:rFonts w:ascii="Arial" w:eastAsia="Times New Roman" w:hAnsi="Arial" w:cs="Arial"/>
          <w:sz w:val="24"/>
          <w:szCs w:val="24"/>
        </w:rPr>
        <w:t xml:space="preserve"> may interfere with the semen analysis, in particular, evaluation of sperm motility. </w:t>
      </w:r>
      <w:proofErr w:type="spellStart"/>
      <w:r w:rsidRPr="009636F8">
        <w:rPr>
          <w:rFonts w:ascii="Arial" w:eastAsia="Times New Roman" w:hAnsi="Arial" w:cs="Arial"/>
          <w:sz w:val="24"/>
          <w:szCs w:val="24"/>
        </w:rPr>
        <w:t>Hyperviscous</w:t>
      </w:r>
      <w:proofErr w:type="spellEnd"/>
      <w:r w:rsidRPr="009636F8">
        <w:rPr>
          <w:rFonts w:ascii="Arial" w:eastAsia="Times New Roman" w:hAnsi="Arial" w:cs="Arial"/>
          <w:sz w:val="24"/>
          <w:szCs w:val="24"/>
        </w:rPr>
        <w:t xml:space="preserve"> samples should be treated in the laboratory to reduce viscosity by passing the sample via a large gauge needle, diluting with a physiological solution or use of enzyme digestion before testing for sperm parameters in the laboratory. Although the cause of </w:t>
      </w:r>
      <w:proofErr w:type="spellStart"/>
      <w:r w:rsidRPr="009636F8">
        <w:rPr>
          <w:rFonts w:ascii="Arial" w:eastAsia="Times New Roman" w:hAnsi="Arial" w:cs="Arial"/>
          <w:sz w:val="24"/>
          <w:szCs w:val="24"/>
        </w:rPr>
        <w:t>hyperviscosity</w:t>
      </w:r>
      <w:proofErr w:type="spellEnd"/>
      <w:r w:rsidRPr="009636F8">
        <w:rPr>
          <w:rFonts w:ascii="Arial" w:eastAsia="Times New Roman" w:hAnsi="Arial" w:cs="Arial"/>
          <w:sz w:val="24"/>
          <w:szCs w:val="24"/>
        </w:rPr>
        <w:t xml:space="preserve"> is unclear, it is thought to be due to inflammation of the genitourinary tract [</w:t>
      </w:r>
      <w:hyperlink r:id="rId58" w:history="1">
        <w:r w:rsidRPr="009636F8">
          <w:rPr>
            <w:rFonts w:ascii="Arial" w:eastAsia="Times New Roman" w:hAnsi="Arial" w:cs="Arial"/>
            <w:color w:val="336633"/>
            <w:sz w:val="24"/>
            <w:szCs w:val="24"/>
            <w:u w:val="single"/>
          </w:rPr>
          <w:t>27</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Prediction of fertility</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standard semen analysis provides descriptive data, which do not always distinguish fertile from infertile men. In one prospective data of 430 couples, among those with a sperm concentration ≥</w:t>
      </w:r>
      <w:proofErr w:type="gramStart"/>
      <w:r w:rsidRPr="009636F8">
        <w:rPr>
          <w:rFonts w:ascii="Arial" w:eastAsia="Times New Roman" w:hAnsi="Arial" w:cs="Arial"/>
          <w:sz w:val="24"/>
          <w:szCs w:val="24"/>
        </w:rPr>
        <w:t>40x10(</w:t>
      </w:r>
      <w:proofErr w:type="gramEnd"/>
      <w:r w:rsidRPr="009636F8">
        <w:rPr>
          <w:rFonts w:ascii="Arial" w:eastAsia="Times New Roman" w:hAnsi="Arial" w:cs="Arial"/>
          <w:sz w:val="24"/>
          <w:szCs w:val="24"/>
        </w:rPr>
        <w:t>6)/mL, 65 percent achieved pregnancy, compared with 51 percent of those with lower sperm concentrations [</w:t>
      </w:r>
      <w:hyperlink r:id="rId59" w:history="1">
        <w:r w:rsidRPr="009636F8">
          <w:rPr>
            <w:rFonts w:ascii="Arial" w:eastAsia="Times New Roman" w:hAnsi="Arial" w:cs="Arial"/>
            <w:color w:val="336633"/>
            <w:sz w:val="24"/>
            <w:szCs w:val="24"/>
            <w:u w:val="single"/>
          </w:rPr>
          <w:t>16</w:t>
        </w:r>
      </w:hyperlink>
      <w:r w:rsidRPr="009636F8">
        <w:rPr>
          <w:rFonts w:ascii="Arial" w:eastAsia="Times New Roman" w:hAnsi="Arial" w:cs="Arial"/>
          <w:sz w:val="24"/>
          <w:szCs w:val="24"/>
        </w:rPr>
        <w:t>]. In a study of male partners in 765 infertile couples in which the female partners who had normal infertility workup and in 696 control fertile couples recruited from prenatal classes [</w:t>
      </w:r>
      <w:hyperlink r:id="rId60" w:history="1">
        <w:r w:rsidRPr="009636F8">
          <w:rPr>
            <w:rFonts w:ascii="Arial" w:eastAsia="Times New Roman" w:hAnsi="Arial" w:cs="Arial"/>
            <w:color w:val="336633"/>
            <w:sz w:val="24"/>
            <w:szCs w:val="24"/>
            <w:u w:val="single"/>
          </w:rPr>
          <w:t>19</w:t>
        </w:r>
      </w:hyperlink>
      <w:r w:rsidRPr="009636F8">
        <w:rPr>
          <w:rFonts w:ascii="Arial" w:eastAsia="Times New Roman" w:hAnsi="Arial" w:cs="Arial"/>
          <w:sz w:val="24"/>
          <w:szCs w:val="24"/>
        </w:rPr>
        <w:t>]:</w:t>
      </w:r>
    </w:p>
    <w:p w:rsidR="00C776B5" w:rsidRPr="009636F8" w:rsidRDefault="00C776B5" w:rsidP="00D520DE">
      <w:pPr>
        <w:spacing w:before="120" w:after="0"/>
        <w:ind w:left="360"/>
        <w:jc w:val="both"/>
        <w:rPr>
          <w:rFonts w:ascii="Arial" w:eastAsia="Times New Roman" w:hAnsi="Arial" w:cs="Arial"/>
          <w:sz w:val="24"/>
          <w:szCs w:val="24"/>
        </w:rPr>
      </w:pPr>
      <w:r w:rsidRPr="009636F8">
        <w:rPr>
          <w:rFonts w:ascii="Arial" w:eastAsia="Times New Roman" w:hAnsi="Arial" w:cs="Arial"/>
          <w:sz w:val="24"/>
          <w:szCs w:val="24"/>
        </w:rPr>
        <w:t>●There was extensive overlap between fertile and infertile men in sperm concentration, motility, and morphology.</w:t>
      </w:r>
    </w:p>
    <w:p w:rsidR="00C776B5" w:rsidRPr="009636F8" w:rsidRDefault="00C776B5" w:rsidP="00D520DE">
      <w:pPr>
        <w:spacing w:before="120" w:after="0"/>
        <w:ind w:left="360"/>
        <w:jc w:val="both"/>
        <w:rPr>
          <w:rFonts w:ascii="Arial" w:eastAsia="Times New Roman" w:hAnsi="Arial" w:cs="Arial"/>
          <w:sz w:val="24"/>
          <w:szCs w:val="24"/>
        </w:rPr>
      </w:pPr>
      <w:r w:rsidRPr="009636F8">
        <w:rPr>
          <w:rFonts w:ascii="Arial" w:eastAsia="Times New Roman" w:hAnsi="Arial" w:cs="Arial"/>
          <w:sz w:val="24"/>
          <w:szCs w:val="24"/>
        </w:rPr>
        <w:t xml:space="preserve">●The </w:t>
      </w:r>
      <w:proofErr w:type="spellStart"/>
      <w:r w:rsidRPr="009636F8">
        <w:rPr>
          <w:rFonts w:ascii="Arial" w:eastAsia="Times New Roman" w:hAnsi="Arial" w:cs="Arial"/>
          <w:sz w:val="24"/>
          <w:szCs w:val="24"/>
        </w:rPr>
        <w:t>subfertile</w:t>
      </w:r>
      <w:proofErr w:type="spellEnd"/>
      <w:r w:rsidRPr="009636F8">
        <w:rPr>
          <w:rFonts w:ascii="Arial" w:eastAsia="Times New Roman" w:hAnsi="Arial" w:cs="Arial"/>
          <w:sz w:val="24"/>
          <w:szCs w:val="24"/>
        </w:rPr>
        <w:t xml:space="preserve"> ranges were a concentration less than 13.5 million/mL, less than 32 percent motility, and less than 9 percent normal morphology using "strict criteria."</w:t>
      </w:r>
    </w:p>
    <w:p w:rsidR="00C776B5" w:rsidRPr="009636F8" w:rsidRDefault="00C776B5" w:rsidP="00D520DE">
      <w:pPr>
        <w:spacing w:before="120" w:after="0"/>
        <w:ind w:left="360"/>
        <w:jc w:val="both"/>
        <w:rPr>
          <w:rFonts w:ascii="Arial" w:eastAsia="Times New Roman" w:hAnsi="Arial" w:cs="Arial"/>
          <w:sz w:val="24"/>
          <w:szCs w:val="24"/>
        </w:rPr>
      </w:pPr>
      <w:r w:rsidRPr="009636F8">
        <w:rPr>
          <w:rFonts w:ascii="Arial" w:eastAsia="Times New Roman" w:hAnsi="Arial" w:cs="Arial"/>
          <w:sz w:val="24"/>
          <w:szCs w:val="24"/>
        </w:rPr>
        <w:t>●The fertile ranges included sperm concentration greater than 48 million/mL, greater than 63 percent motility, and greater than 12 percent normal morphology.</w:t>
      </w:r>
    </w:p>
    <w:p w:rsidR="00C776B5" w:rsidRPr="009636F8" w:rsidRDefault="00C776B5" w:rsidP="00D520DE">
      <w:pPr>
        <w:spacing w:before="120" w:after="0"/>
        <w:ind w:left="360"/>
        <w:jc w:val="both"/>
        <w:rPr>
          <w:rFonts w:ascii="Arial" w:eastAsia="Times New Roman" w:hAnsi="Arial" w:cs="Arial"/>
          <w:sz w:val="24"/>
          <w:szCs w:val="24"/>
        </w:rPr>
      </w:pPr>
      <w:r w:rsidRPr="009636F8">
        <w:rPr>
          <w:rFonts w:ascii="Arial" w:eastAsia="Times New Roman" w:hAnsi="Arial" w:cs="Arial"/>
          <w:sz w:val="24"/>
          <w:szCs w:val="24"/>
        </w:rPr>
        <w:t>●Values in between these ranges were not useful in discriminating fertile from infertile couples (termed intermediate by the authors). The likelihood of infertility generally increased with decreases in any of the three parameters.</w:t>
      </w:r>
    </w:p>
    <w:p w:rsidR="00C776B5" w:rsidRPr="009636F8" w:rsidRDefault="00C776B5" w:rsidP="00D520DE">
      <w:pPr>
        <w:spacing w:before="120" w:after="0"/>
        <w:ind w:left="360"/>
        <w:jc w:val="both"/>
        <w:rPr>
          <w:rFonts w:ascii="Arial" w:eastAsia="Times New Roman" w:hAnsi="Arial" w:cs="Arial"/>
          <w:sz w:val="24"/>
          <w:szCs w:val="24"/>
        </w:rPr>
      </w:pPr>
      <w:r w:rsidRPr="009636F8">
        <w:rPr>
          <w:rFonts w:ascii="Arial" w:eastAsia="Times New Roman" w:hAnsi="Arial" w:cs="Arial"/>
          <w:sz w:val="24"/>
          <w:szCs w:val="24"/>
        </w:rPr>
        <w:t>●The percentage of sperm with normal morphology had the greatest discriminatory power. It should be noted that none of the semen parameters was a powerful discriminator although each of these helped to distinguish between fertile and infertile men.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Lack of sperm in the ejaculate does not indicate the absence of testicular sperm production; these patients should be evaluated for retrograde ejaculation, congenital absence of the vas deferens, and other causes of obstructive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(See </w:t>
      </w:r>
      <w:hyperlink r:id="rId61" w:anchor="H39" w:history="1">
        <w:r w:rsidRPr="009636F8">
          <w:rPr>
            <w:rFonts w:ascii="Arial" w:eastAsia="Times New Roman" w:hAnsi="Arial" w:cs="Arial"/>
            <w:color w:val="336633"/>
            <w:sz w:val="24"/>
            <w:szCs w:val="24"/>
            <w:u w:val="single"/>
          </w:rPr>
          <w:t>'Summary and recommendations'</w:t>
        </w:r>
      </w:hyperlink>
      <w:r w:rsidRPr="009636F8">
        <w:rPr>
          <w:rFonts w:ascii="Arial" w:eastAsia="Times New Roman" w:hAnsi="Arial" w:cs="Arial"/>
          <w:sz w:val="24"/>
          <w:szCs w:val="24"/>
        </w:rPr>
        <w:t xml:space="preserve"> below and </w:t>
      </w:r>
      <w:hyperlink r:id="rId62" w:history="1">
        <w:r w:rsidRPr="009636F8">
          <w:rPr>
            <w:rFonts w:ascii="Arial" w:eastAsia="Times New Roman" w:hAnsi="Arial" w:cs="Arial"/>
            <w:color w:val="336633"/>
            <w:sz w:val="24"/>
            <w:szCs w:val="24"/>
            <w:u w:val="single"/>
          </w:rPr>
          <w:t>"Causes of male infertility"</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At-home test</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An</w:t>
      </w:r>
      <w:proofErr w:type="gramEnd"/>
      <w:r w:rsidRPr="009636F8">
        <w:rPr>
          <w:rFonts w:ascii="Arial" w:eastAsia="Times New Roman" w:hAnsi="Arial" w:cs="Arial"/>
          <w:sz w:val="24"/>
          <w:szCs w:val="24"/>
        </w:rPr>
        <w:t xml:space="preserve"> over the counter at-home test for evaluating sperm quality is commercially available (</w:t>
      </w:r>
      <w:proofErr w:type="spellStart"/>
      <w:r w:rsidRPr="009636F8">
        <w:rPr>
          <w:rFonts w:ascii="Arial" w:eastAsia="Times New Roman" w:hAnsi="Arial" w:cs="Arial"/>
          <w:sz w:val="24"/>
          <w:szCs w:val="24"/>
        </w:rPr>
        <w:t>Fertell</w:t>
      </w:r>
      <w:proofErr w:type="spellEnd"/>
      <w:r w:rsidRPr="009636F8">
        <w:rPr>
          <w:rFonts w:ascii="Arial" w:eastAsia="Times New Roman" w:hAnsi="Arial" w:cs="Arial"/>
          <w:sz w:val="24"/>
          <w:szCs w:val="24"/>
        </w:rPr>
        <w:t xml:space="preserve">). The test provides an estimate of the total motile sperm using a "swim-up" technique followed by reaction with a monoclonal antibody against a </w:t>
      </w:r>
      <w:r w:rsidRPr="009636F8">
        <w:rPr>
          <w:rFonts w:ascii="Arial" w:eastAsia="Times New Roman" w:hAnsi="Arial" w:cs="Arial"/>
          <w:sz w:val="24"/>
          <w:szCs w:val="24"/>
        </w:rPr>
        <w:lastRenderedPageBreak/>
        <w:t xml:space="preserve">sperm surface antigen. Data on the reliability of this test or its ability to predict fertility </w:t>
      </w:r>
      <w:proofErr w:type="gramStart"/>
      <w:r w:rsidRPr="009636F8">
        <w:rPr>
          <w:rFonts w:ascii="Arial" w:eastAsia="Times New Roman" w:hAnsi="Arial" w:cs="Arial"/>
          <w:sz w:val="24"/>
          <w:szCs w:val="24"/>
        </w:rPr>
        <w:t>are</w:t>
      </w:r>
      <w:proofErr w:type="gramEnd"/>
      <w:r w:rsidRPr="009636F8">
        <w:rPr>
          <w:rFonts w:ascii="Arial" w:eastAsia="Times New Roman" w:hAnsi="Arial" w:cs="Arial"/>
          <w:sz w:val="24"/>
          <w:szCs w:val="24"/>
        </w:rPr>
        <w:t xml:space="preserve"> very limited [</w:t>
      </w:r>
      <w:hyperlink r:id="rId63" w:history="1">
        <w:r w:rsidRPr="009636F8">
          <w:rPr>
            <w:rFonts w:ascii="Arial" w:eastAsia="Times New Roman" w:hAnsi="Arial" w:cs="Arial"/>
            <w:color w:val="336633"/>
            <w:sz w:val="24"/>
            <w:szCs w:val="24"/>
            <w:u w:val="single"/>
          </w:rPr>
          <w:t>28</w:t>
        </w:r>
      </w:hyperlink>
      <w:r w:rsidRPr="009636F8">
        <w:rPr>
          <w:rFonts w:ascii="Arial" w:eastAsia="Times New Roman" w:hAnsi="Arial" w:cs="Arial"/>
          <w:sz w:val="24"/>
          <w:szCs w:val="24"/>
        </w:rPr>
        <w:t>]. A second "dip stick" test that requires dilution of the semen (Sperm Check) has been used to monitor the sperm concentration after vasectomy [</w:t>
      </w:r>
      <w:hyperlink r:id="rId64" w:history="1">
        <w:r w:rsidRPr="009636F8">
          <w:rPr>
            <w:rFonts w:ascii="Arial" w:eastAsia="Times New Roman" w:hAnsi="Arial" w:cs="Arial"/>
            <w:color w:val="336633"/>
            <w:sz w:val="24"/>
            <w:szCs w:val="24"/>
            <w:u w:val="single"/>
          </w:rPr>
          <w:t>29</w:t>
        </w:r>
      </w:hyperlink>
      <w:r w:rsidRPr="009636F8">
        <w:rPr>
          <w:rFonts w:ascii="Arial" w:eastAsia="Times New Roman" w:hAnsi="Arial" w:cs="Arial"/>
          <w:sz w:val="24"/>
          <w:szCs w:val="24"/>
        </w:rPr>
        <w:t>]. However, as these tests do not assess sperm motility and morphology, we do not recommend them in the evaluation of male infertility.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SPECIALIZED SEMEN ANALYSIS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More</w:t>
      </w:r>
      <w:proofErr w:type="gramEnd"/>
      <w:r w:rsidRPr="009636F8">
        <w:rPr>
          <w:rFonts w:ascii="Arial" w:eastAsia="Times New Roman" w:hAnsi="Arial" w:cs="Arial"/>
          <w:sz w:val="24"/>
          <w:szCs w:val="24"/>
        </w:rPr>
        <w:t xml:space="preserve"> specialized semen tests are not routinely performed, but can be used to help determine the cause of male infertility under certain circumstances (</w:t>
      </w:r>
      <w:hyperlink r:id="rId65" w:history="1">
        <w:r w:rsidRPr="009636F8">
          <w:rPr>
            <w:rFonts w:ascii="Arial" w:eastAsia="Times New Roman" w:hAnsi="Arial" w:cs="Arial"/>
            <w:color w:val="336633"/>
            <w:sz w:val="24"/>
            <w:szCs w:val="24"/>
            <w:u w:val="single"/>
          </w:rPr>
          <w:t>table 3</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autoantibodies</w:t>
      </w:r>
      <w:r w:rsidRPr="009636F8">
        <w:rPr>
          <w:rFonts w:ascii="Arial" w:eastAsia="Times New Roman" w:hAnsi="Arial" w:cs="Arial"/>
          <w:sz w:val="24"/>
          <w:szCs w:val="24"/>
        </w:rPr>
        <w:t xml:space="preserve"> — Sperm autoantibodies are present in about 4 to 8 percent of </w:t>
      </w:r>
      <w:proofErr w:type="spellStart"/>
      <w:r w:rsidRPr="009636F8">
        <w:rPr>
          <w:rFonts w:ascii="Arial" w:eastAsia="Times New Roman" w:hAnsi="Arial" w:cs="Arial"/>
          <w:sz w:val="24"/>
          <w:szCs w:val="24"/>
        </w:rPr>
        <w:t>subfertile</w:t>
      </w:r>
      <w:proofErr w:type="spellEnd"/>
      <w:r w:rsidRPr="009636F8">
        <w:rPr>
          <w:rFonts w:ascii="Arial" w:eastAsia="Times New Roman" w:hAnsi="Arial" w:cs="Arial"/>
          <w:sz w:val="24"/>
          <w:szCs w:val="24"/>
        </w:rPr>
        <w:t xml:space="preserve"> men. The presence of agglutination in the initial semen analysis suggests sperm autoimmunity; this should be confirmed by the mixed </w:t>
      </w:r>
      <w:proofErr w:type="spellStart"/>
      <w:r w:rsidRPr="009636F8">
        <w:rPr>
          <w:rFonts w:ascii="Arial" w:eastAsia="Times New Roman" w:hAnsi="Arial" w:cs="Arial"/>
          <w:sz w:val="24"/>
          <w:szCs w:val="24"/>
        </w:rPr>
        <w:t>antiglobulin</w:t>
      </w:r>
      <w:proofErr w:type="spellEnd"/>
      <w:r w:rsidRPr="009636F8">
        <w:rPr>
          <w:rFonts w:ascii="Arial" w:eastAsia="Times New Roman" w:hAnsi="Arial" w:cs="Arial"/>
          <w:sz w:val="24"/>
          <w:szCs w:val="24"/>
        </w:rPr>
        <w:t xml:space="preserve"> reaction or the </w:t>
      </w:r>
      <w:proofErr w:type="spellStart"/>
      <w:r w:rsidRPr="009636F8">
        <w:rPr>
          <w:rFonts w:ascii="Arial" w:eastAsia="Times New Roman" w:hAnsi="Arial" w:cs="Arial"/>
          <w:sz w:val="24"/>
          <w:szCs w:val="24"/>
        </w:rPr>
        <w:t>immunobead</w:t>
      </w:r>
      <w:proofErr w:type="spellEnd"/>
      <w:r w:rsidRPr="009636F8">
        <w:rPr>
          <w:rFonts w:ascii="Arial" w:eastAsia="Times New Roman" w:hAnsi="Arial" w:cs="Arial"/>
          <w:sz w:val="24"/>
          <w:szCs w:val="24"/>
        </w:rPr>
        <w:t xml:space="preserve"> test [</w:t>
      </w:r>
      <w:hyperlink r:id="rId66"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xml:space="preserve">], both of which detect sperm surface antibodies. Antibodies are considered clinically important when over 50 percent of the spermatozoa are coated with them and when the spermatozoa fail to penetrate </w:t>
      </w:r>
      <w:proofErr w:type="spellStart"/>
      <w:r w:rsidRPr="009636F8">
        <w:rPr>
          <w:rFonts w:ascii="Arial" w:eastAsia="Times New Roman" w:hAnsi="Arial" w:cs="Arial"/>
          <w:sz w:val="24"/>
          <w:szCs w:val="24"/>
        </w:rPr>
        <w:t>preovulatory</w:t>
      </w:r>
      <w:proofErr w:type="spellEnd"/>
      <w:r w:rsidRPr="009636F8">
        <w:rPr>
          <w:rFonts w:ascii="Arial" w:eastAsia="Times New Roman" w:hAnsi="Arial" w:cs="Arial"/>
          <w:sz w:val="24"/>
          <w:szCs w:val="24"/>
        </w:rPr>
        <w:t xml:space="preserve"> human cervical mucus or demonstrate impaired fertilizing capacity. Studies suggest use of new proteomic analyses to assess such antibodies may provide a greater understanding of this disorder [</w:t>
      </w:r>
      <w:hyperlink r:id="rId67" w:history="1">
        <w:r w:rsidRPr="009636F8">
          <w:rPr>
            <w:rFonts w:ascii="Arial" w:eastAsia="Times New Roman" w:hAnsi="Arial" w:cs="Arial"/>
            <w:color w:val="336633"/>
            <w:sz w:val="24"/>
            <w:szCs w:val="24"/>
            <w:u w:val="single"/>
          </w:rPr>
          <w:t>30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biochemistry</w:t>
      </w:r>
      <w:r w:rsidRPr="009636F8">
        <w:rPr>
          <w:rFonts w:ascii="Arial" w:eastAsia="Times New Roman" w:hAnsi="Arial" w:cs="Arial"/>
          <w:sz w:val="24"/>
          <w:szCs w:val="24"/>
        </w:rPr>
        <w:t xml:space="preserve"> — Sperm biochemistry is frequently described in semen analyses, but is rarely useful in clinical practice. The most commonly ordered test is fructose, which is a marker of seminal vesicle function. Low or non-detectable semen fructose is associated with congenital absence of the vas deferens and seminal vesicles or with ejaculatory duct obstruction; in comparison, obstruction of the epididymis is associated with normal semen fructose. The diagnosis of ejaculatory duct obstruction can be confirmed by </w:t>
      </w:r>
      <w:proofErr w:type="spellStart"/>
      <w:r w:rsidRPr="009636F8">
        <w:rPr>
          <w:rFonts w:ascii="Arial" w:eastAsia="Times New Roman" w:hAnsi="Arial" w:cs="Arial"/>
          <w:sz w:val="24"/>
          <w:szCs w:val="24"/>
        </w:rPr>
        <w:t>transrectal</w:t>
      </w:r>
      <w:proofErr w:type="spellEnd"/>
      <w:r w:rsidRPr="009636F8">
        <w:rPr>
          <w:rFonts w:ascii="Arial" w:eastAsia="Times New Roman" w:hAnsi="Arial" w:cs="Arial"/>
          <w:sz w:val="24"/>
          <w:szCs w:val="24"/>
        </w:rPr>
        <w:t xml:space="preserve"> ultrasonography, which will demonstrate dilated seminal vesicles [</w:t>
      </w:r>
      <w:hyperlink r:id="rId68" w:history="1">
        <w:r w:rsidRPr="009636F8">
          <w:rPr>
            <w:rFonts w:ascii="Arial" w:eastAsia="Times New Roman" w:hAnsi="Arial" w:cs="Arial"/>
            <w:color w:val="336633"/>
            <w:sz w:val="24"/>
            <w:szCs w:val="24"/>
            <w:u w:val="single"/>
          </w:rPr>
          <w:t>31</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culture</w:t>
      </w:r>
      <w:r w:rsidRPr="009636F8">
        <w:rPr>
          <w:rFonts w:ascii="Arial" w:eastAsia="Times New Roman" w:hAnsi="Arial" w:cs="Arial"/>
          <w:sz w:val="24"/>
          <w:szCs w:val="24"/>
        </w:rPr>
        <w:t> — Semen culture is frequently performed in men whose semen samples contain inflammatory cells, but the results are usually not diagnostic. If semen culture is performed, precautions must be taken by the man during sample collection to prevent skin contamination. The yield of semen culture may be improved by performing a prostatic massage before sample collection.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Sperm-cervical mucus interaction</w:t>
      </w:r>
      <w:r w:rsidRPr="009636F8">
        <w:rPr>
          <w:rFonts w:ascii="Arial" w:eastAsia="Times New Roman" w:hAnsi="Arial" w:cs="Arial"/>
          <w:sz w:val="24"/>
          <w:szCs w:val="24"/>
        </w:rPr>
        <w:t xml:space="preserve"> — Sperm-cervical mucus interaction identifies whether the problem is in the sperm or in the cervical mucus and is assessed in vivo by the </w:t>
      </w:r>
      <w:proofErr w:type="spellStart"/>
      <w:r w:rsidRPr="009636F8">
        <w:rPr>
          <w:rFonts w:ascii="Arial" w:eastAsia="Times New Roman" w:hAnsi="Arial" w:cs="Arial"/>
          <w:sz w:val="24"/>
          <w:szCs w:val="24"/>
        </w:rPr>
        <w:t>postcoital</w:t>
      </w:r>
      <w:proofErr w:type="spellEnd"/>
      <w:r w:rsidRPr="009636F8">
        <w:rPr>
          <w:rFonts w:ascii="Arial" w:eastAsia="Times New Roman" w:hAnsi="Arial" w:cs="Arial"/>
          <w:sz w:val="24"/>
          <w:szCs w:val="24"/>
        </w:rPr>
        <w:t xml:space="preserve"> test and in vitro by the slide or capillary tube tests [</w:t>
      </w:r>
      <w:hyperlink r:id="rId69"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●The </w:t>
      </w:r>
      <w:proofErr w:type="spellStart"/>
      <w:r w:rsidRPr="009636F8">
        <w:rPr>
          <w:rFonts w:ascii="Arial" w:eastAsia="Times New Roman" w:hAnsi="Arial" w:cs="Arial"/>
          <w:sz w:val="24"/>
          <w:szCs w:val="24"/>
        </w:rPr>
        <w:t>postcoital</w:t>
      </w:r>
      <w:proofErr w:type="spellEnd"/>
      <w:r w:rsidRPr="009636F8">
        <w:rPr>
          <w:rFonts w:ascii="Arial" w:eastAsia="Times New Roman" w:hAnsi="Arial" w:cs="Arial"/>
          <w:sz w:val="24"/>
          <w:szCs w:val="24"/>
        </w:rPr>
        <w:t xml:space="preserve"> test should be done in the doctor's office or laboratory when the female partner is in the </w:t>
      </w:r>
      <w:proofErr w:type="spellStart"/>
      <w:r w:rsidRPr="009636F8">
        <w:rPr>
          <w:rFonts w:ascii="Arial" w:eastAsia="Times New Roman" w:hAnsi="Arial" w:cs="Arial"/>
          <w:sz w:val="24"/>
          <w:szCs w:val="24"/>
        </w:rPr>
        <w:t>preovulatory</w:t>
      </w:r>
      <w:proofErr w:type="spellEnd"/>
      <w:r w:rsidRPr="009636F8">
        <w:rPr>
          <w:rFonts w:ascii="Arial" w:eastAsia="Times New Roman" w:hAnsi="Arial" w:cs="Arial"/>
          <w:sz w:val="24"/>
          <w:szCs w:val="24"/>
        </w:rPr>
        <w:t xml:space="preserve"> phase of the cycle. The number and motility of sperm in the cervical mucus is assessed 9 to 24 hours after vaginal intercourse.</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●The in vitro tests, such as the slide or the capillary </w:t>
      </w:r>
      <w:proofErr w:type="gramStart"/>
      <w:r w:rsidRPr="009636F8">
        <w:rPr>
          <w:rFonts w:ascii="Arial" w:eastAsia="Times New Roman" w:hAnsi="Arial" w:cs="Arial"/>
          <w:sz w:val="24"/>
          <w:szCs w:val="24"/>
        </w:rPr>
        <w:t>tests,</w:t>
      </w:r>
      <w:proofErr w:type="gramEnd"/>
      <w:r w:rsidRPr="009636F8">
        <w:rPr>
          <w:rFonts w:ascii="Arial" w:eastAsia="Times New Roman" w:hAnsi="Arial" w:cs="Arial"/>
          <w:sz w:val="24"/>
          <w:szCs w:val="24"/>
        </w:rPr>
        <w:t xml:space="preserve"> can be performed on sperm and cervical mucus from the infertile couple together with donor semen and cervical mucus. These so-called "crossed tests" identify whether the problem is in the sperm or cervical mucus.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The inability of spermatozoa to penetrate the cervical mucus is correlated with poor sperm motility and the presence of sperm antibodies, and failure of sperm to penetrate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-free hamster eggs is correlated with failure of in vitro fertilization (IVF) [</w:t>
      </w:r>
      <w:hyperlink r:id="rId70" w:history="1">
        <w:r w:rsidRPr="009636F8">
          <w:rPr>
            <w:rFonts w:ascii="Arial" w:eastAsia="Times New Roman" w:hAnsi="Arial" w:cs="Arial"/>
            <w:color w:val="336633"/>
            <w:sz w:val="24"/>
            <w:szCs w:val="24"/>
            <w:u w:val="single"/>
          </w:rPr>
          <w:t>32,33</w:t>
        </w:r>
      </w:hyperlink>
      <w:r w:rsidRPr="009636F8">
        <w:rPr>
          <w:rFonts w:ascii="Arial" w:eastAsia="Times New Roman" w:hAnsi="Arial" w:cs="Arial"/>
          <w:sz w:val="24"/>
          <w:szCs w:val="24"/>
        </w:rPr>
        <w:t>], and in vivo conception [</w:t>
      </w:r>
      <w:hyperlink r:id="rId71" w:history="1">
        <w:r w:rsidRPr="009636F8">
          <w:rPr>
            <w:rFonts w:ascii="Arial" w:eastAsia="Times New Roman" w:hAnsi="Arial" w:cs="Arial"/>
            <w:color w:val="336633"/>
            <w:sz w:val="24"/>
            <w:szCs w:val="24"/>
            <w:u w:val="single"/>
          </w:rPr>
          <w:t>34</w:t>
        </w:r>
      </w:hyperlink>
      <w:r w:rsidRPr="009636F8">
        <w:rPr>
          <w:rFonts w:ascii="Arial" w:eastAsia="Times New Roman" w:hAnsi="Arial" w:cs="Arial"/>
          <w:sz w:val="24"/>
          <w:szCs w:val="24"/>
        </w:rPr>
        <w:t xml:space="preserve">]. If the sperm-cervical mucus interaction tests are incorporated into the </w:t>
      </w:r>
      <w:r w:rsidRPr="009636F8">
        <w:rPr>
          <w:rFonts w:ascii="Arial" w:eastAsia="Times New Roman" w:hAnsi="Arial" w:cs="Arial"/>
          <w:sz w:val="24"/>
          <w:szCs w:val="24"/>
        </w:rPr>
        <w:lastRenderedPageBreak/>
        <w:t xml:space="preserve">evaluation of an infertile couple, failure of sperm to penetrate a good sample of cervical mucus may suggest that the couple should proceed with assisted reproductive technologies more expeditiously. Thus, sperm-cervical mucus penetration test can be used as a sperm function test. (See </w:t>
      </w:r>
      <w:hyperlink r:id="rId72" w:history="1">
        <w:r w:rsidRPr="009636F8">
          <w:rPr>
            <w:rFonts w:ascii="Arial" w:eastAsia="Times New Roman" w:hAnsi="Arial" w:cs="Arial"/>
            <w:color w:val="336633"/>
            <w:sz w:val="24"/>
            <w:szCs w:val="24"/>
            <w:u w:val="single"/>
          </w:rPr>
          <w:t>"In vitro fertilization"</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function tests</w:t>
      </w:r>
      <w:r w:rsidRPr="009636F8">
        <w:rPr>
          <w:rFonts w:ascii="Arial" w:eastAsia="Times New Roman" w:hAnsi="Arial" w:cs="Arial"/>
          <w:sz w:val="24"/>
          <w:szCs w:val="24"/>
        </w:rPr>
        <w:t xml:space="preserve"> — Screening male partners of infertile couples with the following advanced </w:t>
      </w:r>
      <w:proofErr w:type="spellStart"/>
      <w:r w:rsidRPr="009636F8">
        <w:rPr>
          <w:rFonts w:ascii="Arial" w:eastAsia="Times New Roman" w:hAnsi="Arial" w:cs="Arial"/>
          <w:sz w:val="24"/>
          <w:szCs w:val="24"/>
        </w:rPr>
        <w:t>andrology</w:t>
      </w:r>
      <w:proofErr w:type="spellEnd"/>
      <w:r w:rsidRPr="009636F8">
        <w:rPr>
          <w:rFonts w:ascii="Arial" w:eastAsia="Times New Roman" w:hAnsi="Arial" w:cs="Arial"/>
          <w:sz w:val="24"/>
          <w:szCs w:val="24"/>
        </w:rPr>
        <w:t xml:space="preserve"> diagnostic tests is impractical and costly, but selective use may be justified when the standard semen analysis is normal or near normal (</w:t>
      </w:r>
      <w:hyperlink r:id="rId73" w:history="1">
        <w:r w:rsidRPr="009636F8">
          <w:rPr>
            <w:rFonts w:ascii="Arial" w:eastAsia="Times New Roman" w:hAnsi="Arial" w:cs="Arial"/>
            <w:color w:val="336633"/>
            <w:sz w:val="24"/>
            <w:szCs w:val="24"/>
            <w:u w:val="single"/>
          </w:rPr>
          <w:t>table 3</w:t>
        </w:r>
      </w:hyperlink>
      <w:r w:rsidRPr="009636F8">
        <w:rPr>
          <w:rFonts w:ascii="Arial" w:eastAsia="Times New Roman" w:hAnsi="Arial" w:cs="Arial"/>
          <w:sz w:val="24"/>
          <w:szCs w:val="24"/>
        </w:rPr>
        <w:t>) [</w:t>
      </w:r>
      <w:hyperlink r:id="rId74" w:history="1">
        <w:r w:rsidRPr="009636F8">
          <w:rPr>
            <w:rFonts w:ascii="Arial" w:eastAsia="Times New Roman" w:hAnsi="Arial" w:cs="Arial"/>
            <w:color w:val="336633"/>
            <w:sz w:val="24"/>
            <w:szCs w:val="24"/>
            <w:u w:val="single"/>
          </w:rPr>
          <w:t>35</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Computer-aided sperm analysis</w:t>
      </w:r>
      <w:r w:rsidRPr="009636F8">
        <w:rPr>
          <w:rFonts w:ascii="Arial" w:eastAsia="Times New Roman" w:hAnsi="Arial" w:cs="Arial"/>
          <w:sz w:val="24"/>
          <w:szCs w:val="24"/>
        </w:rPr>
        <w:t> — Quantitative measurement of sperm motion characteristics (sperm kinematics) is useful in identifying men with unexplained infertility, predicting in vivo and in vitro fertilizing capacity, and in toxicology studies. Commercially available CASA systems measure sperm kinematics, such as sperm velocity (curvilinear, straight line, average path), amplitude of lateral displacement, and other derived functions [</w:t>
      </w:r>
      <w:hyperlink r:id="rId75" w:history="1">
        <w:r w:rsidRPr="009636F8">
          <w:rPr>
            <w:rFonts w:ascii="Arial" w:eastAsia="Times New Roman" w:hAnsi="Arial" w:cs="Arial"/>
            <w:color w:val="336633"/>
            <w:sz w:val="24"/>
            <w:szCs w:val="24"/>
            <w:u w:val="single"/>
          </w:rPr>
          <w:t>36-38</w:t>
        </w:r>
      </w:hyperlink>
      <w:r w:rsidRPr="009636F8">
        <w:rPr>
          <w:rFonts w:ascii="Arial" w:eastAsia="Times New Roman" w:hAnsi="Arial" w:cs="Arial"/>
          <w:sz w:val="24"/>
          <w:szCs w:val="24"/>
        </w:rPr>
        <w:t>]. The predictive value of CASA-derived sperm motility characteristics for in vivo [</w:t>
      </w:r>
      <w:hyperlink r:id="rId76" w:history="1">
        <w:r w:rsidRPr="009636F8">
          <w:rPr>
            <w:rFonts w:ascii="Arial" w:eastAsia="Times New Roman" w:hAnsi="Arial" w:cs="Arial"/>
            <w:color w:val="336633"/>
            <w:sz w:val="24"/>
            <w:szCs w:val="24"/>
            <w:u w:val="single"/>
          </w:rPr>
          <w:t>39-41</w:t>
        </w:r>
      </w:hyperlink>
      <w:r w:rsidRPr="009636F8">
        <w:rPr>
          <w:rFonts w:ascii="Arial" w:eastAsia="Times New Roman" w:hAnsi="Arial" w:cs="Arial"/>
          <w:sz w:val="24"/>
          <w:szCs w:val="24"/>
        </w:rPr>
        <w:t>] and in vitro fertility [</w:t>
      </w:r>
      <w:hyperlink r:id="rId77" w:history="1">
        <w:r w:rsidRPr="009636F8">
          <w:rPr>
            <w:rFonts w:ascii="Arial" w:eastAsia="Times New Roman" w:hAnsi="Arial" w:cs="Arial"/>
            <w:color w:val="336633"/>
            <w:sz w:val="24"/>
            <w:szCs w:val="24"/>
            <w:u w:val="single"/>
          </w:rPr>
          <w:t>42</w:t>
        </w:r>
        <w:proofErr w:type="gramStart"/>
        <w:r w:rsidRPr="009636F8">
          <w:rPr>
            <w:rFonts w:ascii="Arial" w:eastAsia="Times New Roman" w:hAnsi="Arial" w:cs="Arial"/>
            <w:color w:val="336633"/>
            <w:sz w:val="24"/>
            <w:szCs w:val="24"/>
            <w:u w:val="single"/>
          </w:rPr>
          <w:t>,43</w:t>
        </w:r>
        <w:proofErr w:type="gramEnd"/>
      </w:hyperlink>
      <w:r w:rsidRPr="009636F8">
        <w:rPr>
          <w:rFonts w:ascii="Arial" w:eastAsia="Times New Roman" w:hAnsi="Arial" w:cs="Arial"/>
          <w:sz w:val="24"/>
          <w:szCs w:val="24"/>
        </w:rPr>
        <w:t>] has been demonstrated. The accuracy of this technique, however, is highly dependent upon the technology, analytic conditions, and technical training of the operators. When conditions are optimized, this technique can be used to assess sperm concentration, motility, and morphology.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Acrosome reaction</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acrosome reaction involves the fusion of the acrosome and the plasma membrane, leading to release of the </w:t>
      </w:r>
      <w:proofErr w:type="spellStart"/>
      <w:r w:rsidRPr="009636F8">
        <w:rPr>
          <w:rFonts w:ascii="Arial" w:eastAsia="Times New Roman" w:hAnsi="Arial" w:cs="Arial"/>
          <w:sz w:val="24"/>
          <w:szCs w:val="24"/>
        </w:rPr>
        <w:t>acrosomal</w:t>
      </w:r>
      <w:proofErr w:type="spellEnd"/>
      <w:r w:rsidRPr="009636F8">
        <w:rPr>
          <w:rFonts w:ascii="Arial" w:eastAsia="Times New Roman" w:hAnsi="Arial" w:cs="Arial"/>
          <w:sz w:val="24"/>
          <w:szCs w:val="24"/>
        </w:rPr>
        <w:t xml:space="preserve"> enzymes and exposure of the sperm head. This reaction must be precisely timed to occur after sperm binding to the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pellucida</w:t>
      </w:r>
      <w:proofErr w:type="spellEnd"/>
      <w:r w:rsidRPr="009636F8">
        <w:rPr>
          <w:rFonts w:ascii="Arial" w:eastAsia="Times New Roman" w:hAnsi="Arial" w:cs="Arial"/>
          <w:sz w:val="24"/>
          <w:szCs w:val="24"/>
        </w:rPr>
        <w:t xml:space="preserve">. Premature loss of the acrosome leads to loss of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pellucida</w:t>
      </w:r>
      <w:proofErr w:type="spellEnd"/>
      <w:r w:rsidRPr="009636F8">
        <w:rPr>
          <w:rFonts w:ascii="Arial" w:eastAsia="Times New Roman" w:hAnsi="Arial" w:cs="Arial"/>
          <w:sz w:val="24"/>
          <w:szCs w:val="24"/>
        </w:rPr>
        <w:t xml:space="preserve"> recognition sites from the sperm and compromises sperm binding to the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w:t>
      </w:r>
      <w:hyperlink r:id="rId78" w:history="1">
        <w:r w:rsidRPr="009636F8">
          <w:rPr>
            <w:rFonts w:ascii="Arial" w:eastAsia="Times New Roman" w:hAnsi="Arial" w:cs="Arial"/>
            <w:color w:val="336633"/>
            <w:sz w:val="24"/>
            <w:szCs w:val="24"/>
            <w:u w:val="single"/>
          </w:rPr>
          <w:t>44</w:t>
        </w:r>
      </w:hyperlink>
      <w:r w:rsidRPr="009636F8">
        <w:rPr>
          <w:rFonts w:ascii="Arial" w:eastAsia="Times New Roman" w:hAnsi="Arial" w:cs="Arial"/>
          <w:sz w:val="24"/>
          <w:szCs w:val="24"/>
        </w:rPr>
        <w:t>]. The acrosome reaction can be assessed in human sperm by fluorescein-labeled pea or peanut agglutinins and specific monoclonal antibodies [</w:t>
      </w:r>
      <w:hyperlink r:id="rId79"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xml:space="preserve">] before and after stimulation by calcium </w:t>
      </w:r>
      <w:proofErr w:type="spellStart"/>
      <w:r w:rsidRPr="009636F8">
        <w:rPr>
          <w:rFonts w:ascii="Arial" w:eastAsia="Times New Roman" w:hAnsi="Arial" w:cs="Arial"/>
          <w:sz w:val="24"/>
          <w:szCs w:val="24"/>
        </w:rPr>
        <w:t>ionophore</w:t>
      </w:r>
      <w:proofErr w:type="spellEnd"/>
      <w:r w:rsidRPr="009636F8">
        <w:rPr>
          <w:rFonts w:ascii="Arial" w:eastAsia="Times New Roman" w:hAnsi="Arial" w:cs="Arial"/>
          <w:sz w:val="24"/>
          <w:szCs w:val="24"/>
        </w:rPr>
        <w:t xml:space="preserve"> challenge [</w:t>
      </w:r>
      <w:hyperlink r:id="rId80" w:history="1">
        <w:r w:rsidRPr="009636F8">
          <w:rPr>
            <w:rFonts w:ascii="Arial" w:eastAsia="Times New Roman" w:hAnsi="Arial" w:cs="Arial"/>
            <w:color w:val="336633"/>
            <w:sz w:val="24"/>
            <w:szCs w:val="24"/>
            <w:u w:val="single"/>
          </w:rPr>
          <w:t>45</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The occurrence of acrosome reaction abnormalities as a principal cause of male infertility is probably uncommon, thus acrosome reaction tests should be reserved for couples in whom a specialized procedure such as </w:t>
      </w:r>
      <w:proofErr w:type="spellStart"/>
      <w:r w:rsidRPr="009636F8">
        <w:rPr>
          <w:rFonts w:ascii="Arial" w:eastAsia="Times New Roman" w:hAnsi="Arial" w:cs="Arial"/>
          <w:sz w:val="24"/>
          <w:szCs w:val="24"/>
        </w:rPr>
        <w:t>intracytoplasmic</w:t>
      </w:r>
      <w:proofErr w:type="spellEnd"/>
      <w:r w:rsidRPr="009636F8">
        <w:rPr>
          <w:rFonts w:ascii="Arial" w:eastAsia="Times New Roman" w:hAnsi="Arial" w:cs="Arial"/>
          <w:sz w:val="24"/>
          <w:szCs w:val="24"/>
        </w:rPr>
        <w:t xml:space="preserve"> sperm injection (ICSI) and or IVF are contemplated.</w:t>
      </w:r>
    </w:p>
    <w:p w:rsidR="00C776B5" w:rsidRPr="009636F8" w:rsidRDefault="00C776B5" w:rsidP="00D520DE">
      <w:pPr>
        <w:spacing w:before="120" w:after="0"/>
        <w:jc w:val="both"/>
        <w:rPr>
          <w:rFonts w:ascii="Arial" w:eastAsia="Times New Roman" w:hAnsi="Arial" w:cs="Arial"/>
          <w:sz w:val="24"/>
          <w:szCs w:val="24"/>
        </w:rPr>
      </w:pPr>
      <w:proofErr w:type="spellStart"/>
      <w:r w:rsidRPr="009636F8">
        <w:rPr>
          <w:rFonts w:ascii="Arial" w:eastAsia="Times New Roman" w:hAnsi="Arial" w:cs="Arial"/>
          <w:b/>
          <w:bCs/>
          <w:sz w:val="24"/>
          <w:szCs w:val="24"/>
        </w:rPr>
        <w:t>Zona</w:t>
      </w:r>
      <w:proofErr w:type="spellEnd"/>
      <w:r w:rsidRPr="009636F8">
        <w:rPr>
          <w:rFonts w:ascii="Arial" w:eastAsia="Times New Roman" w:hAnsi="Arial" w:cs="Arial"/>
          <w:b/>
          <w:bCs/>
          <w:sz w:val="24"/>
          <w:szCs w:val="24"/>
        </w:rPr>
        <w:t>-free hamster oocyte penetration test</w:t>
      </w:r>
      <w:r w:rsidRPr="009636F8">
        <w:rPr>
          <w:rFonts w:ascii="Arial" w:eastAsia="Times New Roman" w:hAnsi="Arial" w:cs="Arial"/>
          <w:sz w:val="24"/>
          <w:szCs w:val="24"/>
        </w:rPr>
        <w:t xml:space="preserve"> — Since its introduction in the 1970s, the hamster oocyte penetration test (HOPT) has been used in clinical </w:t>
      </w:r>
      <w:proofErr w:type="spellStart"/>
      <w:r w:rsidRPr="009636F8">
        <w:rPr>
          <w:rFonts w:ascii="Arial" w:eastAsia="Times New Roman" w:hAnsi="Arial" w:cs="Arial"/>
          <w:sz w:val="24"/>
          <w:szCs w:val="24"/>
        </w:rPr>
        <w:t>andrology</w:t>
      </w:r>
      <w:proofErr w:type="spellEnd"/>
      <w:r w:rsidRPr="009636F8">
        <w:rPr>
          <w:rFonts w:ascii="Arial" w:eastAsia="Times New Roman" w:hAnsi="Arial" w:cs="Arial"/>
          <w:sz w:val="24"/>
          <w:szCs w:val="24"/>
        </w:rPr>
        <w:t xml:space="preserve"> laboratories as a predictor of success for in vitro and in vivo fertilization [</w:t>
      </w:r>
      <w:hyperlink r:id="rId81" w:history="1">
        <w:r w:rsidRPr="009636F8">
          <w:rPr>
            <w:rFonts w:ascii="Arial" w:eastAsia="Times New Roman" w:hAnsi="Arial" w:cs="Arial"/>
            <w:color w:val="336633"/>
            <w:sz w:val="24"/>
            <w:szCs w:val="24"/>
            <w:u w:val="single"/>
          </w:rPr>
          <w:t>35</w:t>
        </w:r>
        <w:proofErr w:type="gramStart"/>
        <w:r w:rsidRPr="009636F8">
          <w:rPr>
            <w:rFonts w:ascii="Arial" w:eastAsia="Times New Roman" w:hAnsi="Arial" w:cs="Arial"/>
            <w:color w:val="336633"/>
            <w:sz w:val="24"/>
            <w:szCs w:val="24"/>
            <w:u w:val="single"/>
          </w:rPr>
          <w:t>,46</w:t>
        </w:r>
        <w:proofErr w:type="gramEnd"/>
      </w:hyperlink>
      <w:r w:rsidRPr="009636F8">
        <w:rPr>
          <w:rFonts w:ascii="Arial" w:eastAsia="Times New Roman" w:hAnsi="Arial" w:cs="Arial"/>
          <w:sz w:val="24"/>
          <w:szCs w:val="24"/>
        </w:rPr>
        <w:t xml:space="preserve">]. This test is based upon the observation that hamster oocytes denuded of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pellucida</w:t>
      </w:r>
      <w:proofErr w:type="spellEnd"/>
      <w:r w:rsidRPr="009636F8">
        <w:rPr>
          <w:rFonts w:ascii="Arial" w:eastAsia="Times New Roman" w:hAnsi="Arial" w:cs="Arial"/>
          <w:sz w:val="24"/>
          <w:szCs w:val="24"/>
        </w:rPr>
        <w:t xml:space="preserve"> can be penetrated by the spermatozoa of several mammalian species, including humans. The HOPT can assess the ability of the spermatozoa to capacitate, undergo acrosome reaction, penetrate the oocyte membrane, and fuse with the oocyte. False positive and false negative rates are high. The test is technically demanding and should be performed only in a specialized laboratory with proven record of good assay repeatability.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 xml:space="preserve">Human </w:t>
      </w:r>
      <w:proofErr w:type="spellStart"/>
      <w:r w:rsidRPr="009636F8">
        <w:rPr>
          <w:rFonts w:ascii="Arial" w:eastAsia="Times New Roman" w:hAnsi="Arial" w:cs="Arial"/>
          <w:b/>
          <w:bCs/>
          <w:sz w:val="24"/>
          <w:szCs w:val="24"/>
        </w:rPr>
        <w:t>zona</w:t>
      </w:r>
      <w:proofErr w:type="spellEnd"/>
      <w:r w:rsidRPr="009636F8">
        <w:rPr>
          <w:rFonts w:ascii="Arial" w:eastAsia="Times New Roman" w:hAnsi="Arial" w:cs="Arial"/>
          <w:b/>
          <w:bCs/>
          <w:sz w:val="24"/>
          <w:szCs w:val="24"/>
        </w:rPr>
        <w:t xml:space="preserve"> </w:t>
      </w:r>
      <w:proofErr w:type="spellStart"/>
      <w:r w:rsidRPr="009636F8">
        <w:rPr>
          <w:rFonts w:ascii="Arial" w:eastAsia="Times New Roman" w:hAnsi="Arial" w:cs="Arial"/>
          <w:b/>
          <w:bCs/>
          <w:sz w:val="24"/>
          <w:szCs w:val="24"/>
        </w:rPr>
        <w:t>pellucida</w:t>
      </w:r>
      <w:proofErr w:type="spellEnd"/>
      <w:r w:rsidRPr="009636F8">
        <w:rPr>
          <w:rFonts w:ascii="Arial" w:eastAsia="Times New Roman" w:hAnsi="Arial" w:cs="Arial"/>
          <w:b/>
          <w:bCs/>
          <w:sz w:val="24"/>
          <w:szCs w:val="24"/>
        </w:rPr>
        <w:t xml:space="preserve"> binding test</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Two</w:t>
      </w:r>
      <w:proofErr w:type="gram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binding tests have been used to predict the success of IVF: the </w:t>
      </w:r>
      <w:proofErr w:type="spellStart"/>
      <w:r w:rsidRPr="009636F8">
        <w:rPr>
          <w:rFonts w:ascii="Arial" w:eastAsia="Times New Roman" w:hAnsi="Arial" w:cs="Arial"/>
          <w:sz w:val="24"/>
          <w:szCs w:val="24"/>
        </w:rPr>
        <w:t>hemizona</w:t>
      </w:r>
      <w:proofErr w:type="spellEnd"/>
      <w:r w:rsidRPr="009636F8">
        <w:rPr>
          <w:rFonts w:ascii="Arial" w:eastAsia="Times New Roman" w:hAnsi="Arial" w:cs="Arial"/>
          <w:sz w:val="24"/>
          <w:szCs w:val="24"/>
        </w:rPr>
        <w:t xml:space="preserve"> assay [</w:t>
      </w:r>
      <w:hyperlink r:id="rId82" w:history="1">
        <w:r w:rsidRPr="009636F8">
          <w:rPr>
            <w:rFonts w:ascii="Arial" w:eastAsia="Times New Roman" w:hAnsi="Arial" w:cs="Arial"/>
            <w:color w:val="336633"/>
            <w:sz w:val="24"/>
            <w:szCs w:val="24"/>
            <w:u w:val="single"/>
          </w:rPr>
          <w:t>47</w:t>
        </w:r>
      </w:hyperlink>
      <w:r w:rsidRPr="009636F8">
        <w:rPr>
          <w:rFonts w:ascii="Arial" w:eastAsia="Times New Roman" w:hAnsi="Arial" w:cs="Arial"/>
          <w:sz w:val="24"/>
          <w:szCs w:val="24"/>
        </w:rPr>
        <w:t xml:space="preserve">] and a competitive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binding assay [</w:t>
      </w:r>
      <w:hyperlink r:id="rId83" w:history="1">
        <w:r w:rsidRPr="009636F8">
          <w:rPr>
            <w:rFonts w:ascii="Arial" w:eastAsia="Times New Roman" w:hAnsi="Arial" w:cs="Arial"/>
            <w:color w:val="336633"/>
            <w:sz w:val="24"/>
            <w:szCs w:val="24"/>
            <w:u w:val="single"/>
          </w:rPr>
          <w:t>48</w:t>
        </w:r>
      </w:hyperlink>
      <w:r w:rsidRPr="009636F8">
        <w:rPr>
          <w:rFonts w:ascii="Arial" w:eastAsia="Times New Roman" w:hAnsi="Arial" w:cs="Arial"/>
          <w:sz w:val="24"/>
          <w:szCs w:val="24"/>
        </w:rPr>
        <w:t xml:space="preserve">]. In the </w:t>
      </w:r>
      <w:proofErr w:type="spellStart"/>
      <w:r w:rsidRPr="009636F8">
        <w:rPr>
          <w:rFonts w:ascii="Arial" w:eastAsia="Times New Roman" w:hAnsi="Arial" w:cs="Arial"/>
          <w:sz w:val="24"/>
          <w:szCs w:val="24"/>
        </w:rPr>
        <w:t>hemizona</w:t>
      </w:r>
      <w:proofErr w:type="spellEnd"/>
      <w:r w:rsidRPr="009636F8">
        <w:rPr>
          <w:rFonts w:ascii="Arial" w:eastAsia="Times New Roman" w:hAnsi="Arial" w:cs="Arial"/>
          <w:sz w:val="24"/>
          <w:szCs w:val="24"/>
        </w:rPr>
        <w:t xml:space="preserve"> assay, human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w:t>
      </w:r>
      <w:proofErr w:type="spellStart"/>
      <w:r w:rsidRPr="009636F8">
        <w:rPr>
          <w:rFonts w:ascii="Arial" w:eastAsia="Times New Roman" w:hAnsi="Arial" w:cs="Arial"/>
          <w:sz w:val="24"/>
          <w:szCs w:val="24"/>
        </w:rPr>
        <w:t>pellucida</w:t>
      </w:r>
      <w:proofErr w:type="spellEnd"/>
      <w:r w:rsidRPr="009636F8">
        <w:rPr>
          <w:rFonts w:ascii="Arial" w:eastAsia="Times New Roman" w:hAnsi="Arial" w:cs="Arial"/>
          <w:sz w:val="24"/>
          <w:szCs w:val="24"/>
        </w:rPr>
        <w:t xml:space="preserve"> from an oocyte not previously exposed to spermatozoa is bisected; one-half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is incubated with the test sample, the other half with control spermatozoa. In the competitive binding assay, the test and control spermatozoa are labeled with different </w:t>
      </w:r>
      <w:proofErr w:type="spellStart"/>
      <w:r w:rsidRPr="009636F8">
        <w:rPr>
          <w:rFonts w:ascii="Arial" w:eastAsia="Times New Roman" w:hAnsi="Arial" w:cs="Arial"/>
          <w:sz w:val="24"/>
          <w:szCs w:val="24"/>
        </w:rPr>
        <w:t>fluorochromes</w:t>
      </w:r>
      <w:proofErr w:type="spellEnd"/>
      <w:r w:rsidRPr="009636F8">
        <w:rPr>
          <w:rFonts w:ascii="Arial" w:eastAsia="Times New Roman" w:hAnsi="Arial" w:cs="Arial"/>
          <w:sz w:val="24"/>
          <w:szCs w:val="24"/>
        </w:rPr>
        <w:t xml:space="preserve"> [</w:t>
      </w:r>
      <w:hyperlink r:id="rId84" w:history="1">
        <w:r w:rsidRPr="009636F8">
          <w:rPr>
            <w:rFonts w:ascii="Arial" w:eastAsia="Times New Roman" w:hAnsi="Arial" w:cs="Arial"/>
            <w:color w:val="336633"/>
            <w:sz w:val="24"/>
            <w:szCs w:val="24"/>
            <w:u w:val="single"/>
          </w:rPr>
          <w:t>39</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lastRenderedPageBreak/>
        <w:t xml:space="preserve">In both tests, the number of spermatozoa bound to the </w:t>
      </w:r>
      <w:proofErr w:type="spellStart"/>
      <w:r w:rsidRPr="009636F8">
        <w:rPr>
          <w:rFonts w:ascii="Arial" w:eastAsia="Times New Roman" w:hAnsi="Arial" w:cs="Arial"/>
          <w:sz w:val="24"/>
          <w:szCs w:val="24"/>
        </w:rPr>
        <w:t>zona</w:t>
      </w:r>
      <w:proofErr w:type="spellEnd"/>
      <w:r w:rsidRPr="009636F8">
        <w:rPr>
          <w:rFonts w:ascii="Arial" w:eastAsia="Times New Roman" w:hAnsi="Arial" w:cs="Arial"/>
          <w:sz w:val="24"/>
          <w:szCs w:val="24"/>
        </w:rPr>
        <w:t xml:space="preserve"> from the test sample is compared with a control sample. These tests are technically demanding and are not often used for evaluation of male infertility because of the difficulty in obtaining human oocytes.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biochemistry</w:t>
      </w:r>
      <w:r w:rsidRPr="009636F8">
        <w:rPr>
          <w:rFonts w:ascii="Arial" w:eastAsia="Times New Roman" w:hAnsi="Arial" w:cs="Arial"/>
          <w:sz w:val="24"/>
          <w:szCs w:val="24"/>
        </w:rPr>
        <w:t> — Generation of reactive oxygen species may be a cause of sperm dysfunction and a predictor of fertilization in vitro [</w:t>
      </w:r>
      <w:hyperlink r:id="rId85" w:history="1">
        <w:r w:rsidRPr="009636F8">
          <w:rPr>
            <w:rFonts w:ascii="Arial" w:eastAsia="Times New Roman" w:hAnsi="Arial" w:cs="Arial"/>
            <w:color w:val="336633"/>
            <w:sz w:val="24"/>
            <w:szCs w:val="24"/>
            <w:u w:val="single"/>
          </w:rPr>
          <w:t>49</w:t>
        </w:r>
      </w:hyperlink>
      <w:r w:rsidRPr="009636F8">
        <w:rPr>
          <w:rFonts w:ascii="Arial" w:eastAsia="Times New Roman" w:hAnsi="Arial" w:cs="Arial"/>
          <w:sz w:val="24"/>
          <w:szCs w:val="24"/>
        </w:rPr>
        <w:t>]. Reactive oxygen species lead to lipid peroxidation of the sperm membrane and are also deleterious to sperm motility. This is still regarded as a research test and is not often used for diagnosis of a specific sperm defect.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chromatin and DNA assays</w:t>
      </w:r>
      <w:r w:rsidRPr="009636F8">
        <w:rPr>
          <w:rFonts w:ascii="Arial" w:eastAsia="Times New Roman" w:hAnsi="Arial" w:cs="Arial"/>
          <w:sz w:val="24"/>
          <w:szCs w:val="24"/>
        </w:rPr>
        <w:t xml:space="preserve"> — A flow </w:t>
      </w:r>
      <w:proofErr w:type="spellStart"/>
      <w:r w:rsidRPr="009636F8">
        <w:rPr>
          <w:rFonts w:ascii="Arial" w:eastAsia="Times New Roman" w:hAnsi="Arial" w:cs="Arial"/>
          <w:sz w:val="24"/>
          <w:szCs w:val="24"/>
        </w:rPr>
        <w:t>cytometric</w:t>
      </w:r>
      <w:proofErr w:type="spellEnd"/>
      <w:r w:rsidRPr="009636F8">
        <w:rPr>
          <w:rFonts w:ascii="Arial" w:eastAsia="Times New Roman" w:hAnsi="Arial" w:cs="Arial"/>
          <w:sz w:val="24"/>
          <w:szCs w:val="24"/>
        </w:rPr>
        <w:t xml:space="preserve"> assay of sperm chromatin structure after low pH-induced denaturation has been developed to measure sperm chromatin integrity and sperm function [</w:t>
      </w:r>
      <w:hyperlink r:id="rId86" w:history="1">
        <w:r w:rsidRPr="009636F8">
          <w:rPr>
            <w:rFonts w:ascii="Arial" w:eastAsia="Times New Roman" w:hAnsi="Arial" w:cs="Arial"/>
            <w:color w:val="336633"/>
            <w:sz w:val="24"/>
            <w:szCs w:val="24"/>
            <w:u w:val="single"/>
          </w:rPr>
          <w:t>50</w:t>
        </w:r>
        <w:proofErr w:type="gramStart"/>
        <w:r w:rsidRPr="009636F8">
          <w:rPr>
            <w:rFonts w:ascii="Arial" w:eastAsia="Times New Roman" w:hAnsi="Arial" w:cs="Arial"/>
            <w:color w:val="336633"/>
            <w:sz w:val="24"/>
            <w:szCs w:val="24"/>
            <w:u w:val="single"/>
          </w:rPr>
          <w:t>,51</w:t>
        </w:r>
        <w:proofErr w:type="gramEnd"/>
      </w:hyperlink>
      <w:r w:rsidRPr="009636F8">
        <w:rPr>
          <w:rFonts w:ascii="Arial" w:eastAsia="Times New Roman" w:hAnsi="Arial" w:cs="Arial"/>
          <w:sz w:val="24"/>
          <w:szCs w:val="24"/>
        </w:rPr>
        <w:t>]. Similarly, DNA fragmentation (a measure of sperm apoptosis) has also been utilized as a measure of sperm nuclear integrity [</w:t>
      </w:r>
      <w:hyperlink r:id="rId87" w:history="1">
        <w:r w:rsidRPr="009636F8">
          <w:rPr>
            <w:rFonts w:ascii="Arial" w:eastAsia="Times New Roman" w:hAnsi="Arial" w:cs="Arial"/>
            <w:color w:val="336633"/>
            <w:sz w:val="24"/>
            <w:szCs w:val="24"/>
            <w:u w:val="single"/>
          </w:rPr>
          <w:t>52</w:t>
        </w:r>
        <w:proofErr w:type="gramStart"/>
        <w:r w:rsidRPr="009636F8">
          <w:rPr>
            <w:rFonts w:ascii="Arial" w:eastAsia="Times New Roman" w:hAnsi="Arial" w:cs="Arial"/>
            <w:color w:val="336633"/>
            <w:sz w:val="24"/>
            <w:szCs w:val="24"/>
            <w:u w:val="single"/>
          </w:rPr>
          <w:t>,53</w:t>
        </w:r>
        <w:proofErr w:type="gramEnd"/>
      </w:hyperlink>
      <w:r w:rsidRPr="009636F8">
        <w:rPr>
          <w:rFonts w:ascii="Arial" w:eastAsia="Times New Roman" w:hAnsi="Arial" w:cs="Arial"/>
          <w:sz w:val="24"/>
          <w:szCs w:val="24"/>
        </w:rPr>
        <w:t xml:space="preserve">]. Flow </w:t>
      </w:r>
      <w:proofErr w:type="spellStart"/>
      <w:r w:rsidRPr="009636F8">
        <w:rPr>
          <w:rFonts w:ascii="Arial" w:eastAsia="Times New Roman" w:hAnsi="Arial" w:cs="Arial"/>
          <w:sz w:val="24"/>
          <w:szCs w:val="24"/>
        </w:rPr>
        <w:t>cytometry</w:t>
      </w:r>
      <w:proofErr w:type="spellEnd"/>
      <w:r w:rsidRPr="009636F8">
        <w:rPr>
          <w:rFonts w:ascii="Arial" w:eastAsia="Times New Roman" w:hAnsi="Arial" w:cs="Arial"/>
          <w:sz w:val="24"/>
          <w:szCs w:val="24"/>
        </w:rPr>
        <w:t xml:space="preserve"> to evaluate DNA of sperm can distinguish the mature haploid and the abnormal diploid mature spermatozoa, cellular fragments and immature germ cells [</w:t>
      </w:r>
      <w:hyperlink r:id="rId88" w:history="1">
        <w:r w:rsidRPr="009636F8">
          <w:rPr>
            <w:rFonts w:ascii="Arial" w:eastAsia="Times New Roman" w:hAnsi="Arial" w:cs="Arial"/>
            <w:color w:val="336633"/>
            <w:sz w:val="24"/>
            <w:szCs w:val="24"/>
            <w:u w:val="single"/>
          </w:rPr>
          <w:t>54</w:t>
        </w:r>
      </w:hyperlink>
      <w:r w:rsidRPr="009636F8">
        <w:rPr>
          <w:rFonts w:ascii="Arial" w:eastAsia="Times New Roman" w:hAnsi="Arial" w:cs="Arial"/>
          <w:sz w:val="24"/>
          <w:szCs w:val="24"/>
        </w:rPr>
        <w:t>]. These tests of sperm nuclear chromatin or DNA structure may provide information to semen analysis in male infertility assessment and reproductive toxicology studies, and may have predictive values for assisted reproduction outcome [</w:t>
      </w:r>
      <w:hyperlink r:id="rId89" w:history="1">
        <w:r w:rsidRPr="009636F8">
          <w:rPr>
            <w:rFonts w:ascii="Arial" w:eastAsia="Times New Roman" w:hAnsi="Arial" w:cs="Arial"/>
            <w:color w:val="336633"/>
            <w:sz w:val="24"/>
            <w:szCs w:val="24"/>
            <w:u w:val="single"/>
          </w:rPr>
          <w:t>55-59</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usefulness of tests of DNA integrity for prediction of fertility remains controversial. A meta-analysis reported that DNA integrity was not predictive of pregnancy outcomes in assisted reproduction. However, it is possible that subgroups of infertile men may benefit from assessment of sperm chromatin structure assays or assessment of DNA fragments [</w:t>
      </w:r>
      <w:hyperlink r:id="rId90" w:history="1">
        <w:r w:rsidRPr="009636F8">
          <w:rPr>
            <w:rFonts w:ascii="Arial" w:eastAsia="Times New Roman" w:hAnsi="Arial" w:cs="Arial"/>
            <w:color w:val="336633"/>
            <w:sz w:val="24"/>
            <w:szCs w:val="24"/>
            <w:u w:val="single"/>
          </w:rPr>
          <w:t>60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GENETIC TESTS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introduction of ICSI has made it possible for men with severe </w:t>
      </w:r>
      <w:proofErr w:type="spellStart"/>
      <w:r w:rsidRPr="009636F8">
        <w:rPr>
          <w:rFonts w:ascii="Arial" w:eastAsia="Times New Roman" w:hAnsi="Arial" w:cs="Arial"/>
          <w:sz w:val="24"/>
          <w:szCs w:val="24"/>
        </w:rPr>
        <w:t>oligozoospermia</w:t>
      </w:r>
      <w:proofErr w:type="spellEnd"/>
      <w:r w:rsidRPr="009636F8">
        <w:rPr>
          <w:rFonts w:ascii="Arial" w:eastAsia="Times New Roman" w:hAnsi="Arial" w:cs="Arial"/>
          <w:sz w:val="24"/>
          <w:szCs w:val="24"/>
        </w:rPr>
        <w:t xml:space="preserve"> and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to father children, but the genetic risks of this highly invasive technique must be considered. These include the risks of transferring the cystic fibrosis conductance regulator (CFTR) gene, somatic and sex chromosome abnormalities, and microdeletions of the Y chromosome [</w:t>
      </w:r>
      <w:hyperlink r:id="rId91" w:history="1">
        <w:r w:rsidRPr="009636F8">
          <w:rPr>
            <w:rFonts w:ascii="Arial" w:eastAsia="Times New Roman" w:hAnsi="Arial" w:cs="Arial"/>
            <w:color w:val="336633"/>
            <w:sz w:val="24"/>
            <w:szCs w:val="24"/>
            <w:u w:val="single"/>
          </w:rPr>
          <w:t>61-64</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CFTR gene</w:t>
      </w:r>
      <w:r w:rsidRPr="009636F8">
        <w:rPr>
          <w:rFonts w:ascii="Arial" w:eastAsia="Times New Roman" w:hAnsi="Arial" w:cs="Arial"/>
          <w:sz w:val="24"/>
          <w:szCs w:val="24"/>
        </w:rPr>
        <w:t xml:space="preserve"> — Men with CFTR gene mutations present with obstructive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normal testicular volume, no vas deferens on palpation of the external genitalia, and normal serum luteinizing hormone (LH), follicle-stimulating hormone (FSH), and testosterone concentrations. In this setting, a family history of cystic fibrosis should be obtained, and both the male and female partner should be tested for CFTR gene mutations.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likelihood of transfer of a mutant CFTR gene was illustrated in a study of 102 men with congenital absence of the vas deferens [</w:t>
      </w:r>
      <w:hyperlink r:id="rId92" w:history="1">
        <w:r w:rsidRPr="009636F8">
          <w:rPr>
            <w:rFonts w:ascii="Arial" w:eastAsia="Times New Roman" w:hAnsi="Arial" w:cs="Arial"/>
            <w:color w:val="336633"/>
            <w:sz w:val="24"/>
            <w:szCs w:val="24"/>
            <w:u w:val="single"/>
          </w:rPr>
          <w:t>62</w:t>
        </w:r>
      </w:hyperlink>
      <w:r w:rsidRPr="009636F8">
        <w:rPr>
          <w:rFonts w:ascii="Arial" w:eastAsia="Times New Roman" w:hAnsi="Arial" w:cs="Arial"/>
          <w:sz w:val="24"/>
          <w:szCs w:val="24"/>
        </w:rPr>
        <w:t>]:</w:t>
      </w:r>
    </w:p>
    <w:p w:rsidR="00C776B5" w:rsidRPr="009636F8" w:rsidRDefault="00C776B5" w:rsidP="00D520DE">
      <w:pPr>
        <w:spacing w:before="120" w:after="0"/>
        <w:ind w:left="450"/>
        <w:jc w:val="both"/>
        <w:rPr>
          <w:rFonts w:ascii="Arial" w:eastAsia="Times New Roman" w:hAnsi="Arial" w:cs="Arial"/>
          <w:sz w:val="24"/>
          <w:szCs w:val="24"/>
        </w:rPr>
      </w:pPr>
      <w:r w:rsidRPr="009636F8">
        <w:rPr>
          <w:rFonts w:ascii="Arial" w:eastAsia="Times New Roman" w:hAnsi="Arial" w:cs="Arial"/>
          <w:sz w:val="24"/>
          <w:szCs w:val="24"/>
        </w:rPr>
        <w:t>●19 had mutations in both copies of the CFTR gene, although none had the 5T allele.</w:t>
      </w:r>
    </w:p>
    <w:p w:rsidR="00C776B5" w:rsidRPr="009636F8" w:rsidRDefault="00C776B5" w:rsidP="00D520DE">
      <w:pPr>
        <w:spacing w:before="120" w:after="0"/>
        <w:ind w:left="450"/>
        <w:jc w:val="both"/>
        <w:rPr>
          <w:rFonts w:ascii="Arial" w:eastAsia="Times New Roman" w:hAnsi="Arial" w:cs="Arial"/>
          <w:sz w:val="24"/>
          <w:szCs w:val="24"/>
        </w:rPr>
      </w:pPr>
      <w:r w:rsidRPr="009636F8">
        <w:rPr>
          <w:rFonts w:ascii="Arial" w:eastAsia="Times New Roman" w:hAnsi="Arial" w:cs="Arial"/>
          <w:sz w:val="24"/>
          <w:szCs w:val="24"/>
        </w:rPr>
        <w:t>●54 had a mutation in one copy of the CFTR gene, and 34 of these had the 5T allele in the other CFTR gene.</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5T allele mutation may result in clinical presentations such as moderate cystic fibrosis and congenital bilateral absence of vas [</w:t>
      </w:r>
      <w:hyperlink r:id="rId93" w:history="1">
        <w:r w:rsidRPr="009636F8">
          <w:rPr>
            <w:rFonts w:ascii="Arial" w:eastAsia="Times New Roman" w:hAnsi="Arial" w:cs="Arial"/>
            <w:color w:val="336633"/>
            <w:sz w:val="24"/>
            <w:szCs w:val="24"/>
            <w:u w:val="single"/>
          </w:rPr>
          <w:t>62</w:t>
        </w:r>
      </w:hyperlink>
      <w:r w:rsidRPr="009636F8">
        <w:rPr>
          <w:rFonts w:ascii="Arial" w:eastAsia="Times New Roman" w:hAnsi="Arial" w:cs="Arial"/>
          <w:sz w:val="24"/>
          <w:szCs w:val="24"/>
        </w:rPr>
        <w:t xml:space="preserve">]. (See </w:t>
      </w:r>
      <w:hyperlink r:id="rId94" w:history="1">
        <w:r w:rsidRPr="009636F8">
          <w:rPr>
            <w:rFonts w:ascii="Arial" w:eastAsia="Times New Roman" w:hAnsi="Arial" w:cs="Arial"/>
            <w:color w:val="336633"/>
            <w:sz w:val="24"/>
            <w:szCs w:val="24"/>
            <w:u w:val="single"/>
          </w:rPr>
          <w:t>"Cystic fibrosis: Genetics and pathogenesis"</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lastRenderedPageBreak/>
        <w:t>Sex chromosome and somatic mutations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Approximately</w:t>
      </w:r>
      <w:proofErr w:type="gramEnd"/>
      <w:r w:rsidRPr="009636F8">
        <w:rPr>
          <w:rFonts w:ascii="Arial" w:eastAsia="Times New Roman" w:hAnsi="Arial" w:cs="Arial"/>
          <w:sz w:val="24"/>
          <w:szCs w:val="24"/>
        </w:rPr>
        <w:t xml:space="preserve"> 10 to 18 percent of infertile men, previously classified as having idiopathic oligozoospermia, have microdeletions of the Y chromosome. Complete deletions of the </w:t>
      </w:r>
      <w:proofErr w:type="spellStart"/>
      <w:r w:rsidRPr="009636F8">
        <w:rPr>
          <w:rFonts w:ascii="Arial" w:eastAsia="Times New Roman" w:hAnsi="Arial" w:cs="Arial"/>
          <w:sz w:val="24"/>
          <w:szCs w:val="24"/>
        </w:rPr>
        <w:t>AZFa</w:t>
      </w:r>
      <w:proofErr w:type="spellEnd"/>
      <w:r w:rsidRPr="009636F8">
        <w:rPr>
          <w:rFonts w:ascii="Arial" w:eastAsia="Times New Roman" w:hAnsi="Arial" w:cs="Arial"/>
          <w:sz w:val="24"/>
          <w:szCs w:val="24"/>
        </w:rPr>
        <w:t xml:space="preserve"> or </w:t>
      </w:r>
      <w:proofErr w:type="spellStart"/>
      <w:r w:rsidRPr="009636F8">
        <w:rPr>
          <w:rFonts w:ascii="Arial" w:eastAsia="Times New Roman" w:hAnsi="Arial" w:cs="Arial"/>
          <w:sz w:val="24"/>
          <w:szCs w:val="24"/>
        </w:rPr>
        <w:t>AFZb</w:t>
      </w:r>
      <w:proofErr w:type="spellEnd"/>
      <w:r w:rsidRPr="009636F8">
        <w:rPr>
          <w:rFonts w:ascii="Arial" w:eastAsia="Times New Roman" w:hAnsi="Arial" w:cs="Arial"/>
          <w:sz w:val="24"/>
          <w:szCs w:val="24"/>
        </w:rPr>
        <w:t xml:space="preserve"> regions lead to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and </w:t>
      </w:r>
      <w:proofErr w:type="spellStart"/>
      <w:r w:rsidRPr="009636F8">
        <w:rPr>
          <w:rFonts w:ascii="Arial" w:eastAsia="Times New Roman" w:hAnsi="Arial" w:cs="Arial"/>
          <w:sz w:val="24"/>
          <w:szCs w:val="24"/>
        </w:rPr>
        <w:t>Sertoli</w:t>
      </w:r>
      <w:proofErr w:type="spellEnd"/>
      <w:r w:rsidRPr="009636F8">
        <w:rPr>
          <w:rFonts w:ascii="Arial" w:eastAsia="Times New Roman" w:hAnsi="Arial" w:cs="Arial"/>
          <w:sz w:val="24"/>
          <w:szCs w:val="24"/>
        </w:rPr>
        <w:t xml:space="preserve"> cell only syndrome. Partial deletions of these regions or complete deletion of the </w:t>
      </w:r>
      <w:proofErr w:type="spellStart"/>
      <w:r w:rsidRPr="009636F8">
        <w:rPr>
          <w:rFonts w:ascii="Arial" w:eastAsia="Times New Roman" w:hAnsi="Arial" w:cs="Arial"/>
          <w:sz w:val="24"/>
          <w:szCs w:val="24"/>
        </w:rPr>
        <w:t>AFZc</w:t>
      </w:r>
      <w:proofErr w:type="spellEnd"/>
      <w:r w:rsidRPr="009636F8">
        <w:rPr>
          <w:rFonts w:ascii="Arial" w:eastAsia="Times New Roman" w:hAnsi="Arial" w:cs="Arial"/>
          <w:sz w:val="24"/>
          <w:szCs w:val="24"/>
        </w:rPr>
        <w:t xml:space="preserve"> regions result in a variable phenotype varying from </w:t>
      </w:r>
      <w:proofErr w:type="spellStart"/>
      <w:r w:rsidRPr="009636F8">
        <w:rPr>
          <w:rFonts w:ascii="Arial" w:eastAsia="Times New Roman" w:hAnsi="Arial" w:cs="Arial"/>
          <w:sz w:val="24"/>
          <w:szCs w:val="24"/>
        </w:rPr>
        <w:t>hypospermatogenesis</w:t>
      </w:r>
      <w:proofErr w:type="spellEnd"/>
      <w:r w:rsidRPr="009636F8">
        <w:rPr>
          <w:rFonts w:ascii="Arial" w:eastAsia="Times New Roman" w:hAnsi="Arial" w:cs="Arial"/>
          <w:sz w:val="24"/>
          <w:szCs w:val="24"/>
        </w:rPr>
        <w:t xml:space="preserve"> to </w:t>
      </w:r>
      <w:proofErr w:type="spellStart"/>
      <w:r w:rsidRPr="009636F8">
        <w:rPr>
          <w:rFonts w:ascii="Arial" w:eastAsia="Times New Roman" w:hAnsi="Arial" w:cs="Arial"/>
          <w:sz w:val="24"/>
          <w:szCs w:val="24"/>
        </w:rPr>
        <w:t>Sertoli</w:t>
      </w:r>
      <w:proofErr w:type="spellEnd"/>
      <w:r w:rsidRPr="009636F8">
        <w:rPr>
          <w:rFonts w:ascii="Arial" w:eastAsia="Times New Roman" w:hAnsi="Arial" w:cs="Arial"/>
          <w:sz w:val="24"/>
          <w:szCs w:val="24"/>
        </w:rPr>
        <w:t xml:space="preserve"> cell only syndrome and present with severe </w:t>
      </w:r>
      <w:proofErr w:type="spellStart"/>
      <w:r w:rsidRPr="009636F8">
        <w:rPr>
          <w:rFonts w:ascii="Arial" w:eastAsia="Times New Roman" w:hAnsi="Arial" w:cs="Arial"/>
          <w:sz w:val="24"/>
          <w:szCs w:val="24"/>
        </w:rPr>
        <w:t>oligozoospermia</w:t>
      </w:r>
      <w:proofErr w:type="spellEnd"/>
      <w:r w:rsidRPr="009636F8">
        <w:rPr>
          <w:rFonts w:ascii="Arial" w:eastAsia="Times New Roman" w:hAnsi="Arial" w:cs="Arial"/>
          <w:sz w:val="24"/>
          <w:szCs w:val="24"/>
        </w:rPr>
        <w:t xml:space="preserve"> or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(See </w:t>
      </w:r>
      <w:hyperlink r:id="rId95" w:anchor="H18" w:history="1">
        <w:r w:rsidRPr="009636F8">
          <w:rPr>
            <w:rFonts w:ascii="Arial" w:eastAsia="Times New Roman" w:hAnsi="Arial" w:cs="Arial"/>
            <w:color w:val="336633"/>
            <w:sz w:val="24"/>
            <w:szCs w:val="24"/>
            <w:u w:val="single"/>
          </w:rPr>
          <w:t>"Causes of male infertility", section on 'Y chromosome and related defects'</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A substantial number of men with known causes of infertility also have Y chromosome microdeletions [</w:t>
      </w:r>
      <w:hyperlink r:id="rId96" w:history="1">
        <w:r w:rsidRPr="009636F8">
          <w:rPr>
            <w:rFonts w:ascii="Arial" w:eastAsia="Times New Roman" w:hAnsi="Arial" w:cs="Arial"/>
            <w:color w:val="336633"/>
            <w:sz w:val="24"/>
            <w:szCs w:val="24"/>
            <w:u w:val="single"/>
          </w:rPr>
          <w:t>65</w:t>
        </w:r>
      </w:hyperlink>
      <w:r w:rsidRPr="009636F8">
        <w:rPr>
          <w:rFonts w:ascii="Arial" w:eastAsia="Times New Roman" w:hAnsi="Arial" w:cs="Arial"/>
          <w:sz w:val="24"/>
          <w:szCs w:val="24"/>
        </w:rPr>
        <w:t>], but such deletions are rare in men with sperm concentrations over 5 million/mL [</w:t>
      </w:r>
      <w:hyperlink r:id="rId97" w:history="1">
        <w:r w:rsidRPr="009636F8">
          <w:rPr>
            <w:rFonts w:ascii="Arial" w:eastAsia="Times New Roman" w:hAnsi="Arial" w:cs="Arial"/>
            <w:color w:val="336633"/>
            <w:sz w:val="24"/>
            <w:szCs w:val="24"/>
            <w:u w:val="single"/>
          </w:rPr>
          <w:t>66</w:t>
        </w:r>
      </w:hyperlink>
      <w:r w:rsidRPr="009636F8">
        <w:rPr>
          <w:rFonts w:ascii="Arial" w:eastAsia="Times New Roman" w:hAnsi="Arial" w:cs="Arial"/>
          <w:sz w:val="24"/>
          <w:szCs w:val="24"/>
        </w:rPr>
        <w:t>]. Using sufficient number of markers (primers) allows the detection of over 95 percent of clinically relevant deletions [</w:t>
      </w:r>
      <w:hyperlink r:id="rId98" w:history="1">
        <w:r w:rsidRPr="009636F8">
          <w:rPr>
            <w:rFonts w:ascii="Arial" w:eastAsia="Times New Roman" w:hAnsi="Arial" w:cs="Arial"/>
            <w:color w:val="336633"/>
            <w:sz w:val="24"/>
            <w:szCs w:val="24"/>
            <w:u w:val="single"/>
          </w:rPr>
          <w:t>67</w:t>
        </w:r>
        <w:proofErr w:type="gramStart"/>
        <w:r w:rsidRPr="009636F8">
          <w:rPr>
            <w:rFonts w:ascii="Arial" w:eastAsia="Times New Roman" w:hAnsi="Arial" w:cs="Arial"/>
            <w:color w:val="336633"/>
            <w:sz w:val="24"/>
            <w:szCs w:val="24"/>
            <w:u w:val="single"/>
          </w:rPr>
          <w:t>,68</w:t>
        </w:r>
        <w:proofErr w:type="gramEnd"/>
      </w:hyperlink>
      <w:r w:rsidRPr="009636F8">
        <w:rPr>
          <w:rFonts w:ascii="Arial" w:eastAsia="Times New Roman" w:hAnsi="Arial" w:cs="Arial"/>
          <w:sz w:val="24"/>
          <w:szCs w:val="24"/>
        </w:rPr>
        <w:t xml:space="preserve">]. Genetic diagnosis is important because ISCI with testicular derived spermatozoa would not be possible in men with complete deletions of the </w:t>
      </w:r>
      <w:proofErr w:type="spellStart"/>
      <w:r w:rsidRPr="009636F8">
        <w:rPr>
          <w:rFonts w:ascii="Arial" w:eastAsia="Times New Roman" w:hAnsi="Arial" w:cs="Arial"/>
          <w:sz w:val="24"/>
          <w:szCs w:val="24"/>
        </w:rPr>
        <w:t>AZFa</w:t>
      </w:r>
      <w:proofErr w:type="spellEnd"/>
      <w:r w:rsidRPr="009636F8">
        <w:rPr>
          <w:rFonts w:ascii="Arial" w:eastAsia="Times New Roman" w:hAnsi="Arial" w:cs="Arial"/>
          <w:sz w:val="24"/>
          <w:szCs w:val="24"/>
        </w:rPr>
        <w:t xml:space="preserve"> or </w:t>
      </w:r>
      <w:proofErr w:type="spellStart"/>
      <w:r w:rsidRPr="009636F8">
        <w:rPr>
          <w:rFonts w:ascii="Arial" w:eastAsia="Times New Roman" w:hAnsi="Arial" w:cs="Arial"/>
          <w:sz w:val="24"/>
          <w:szCs w:val="24"/>
        </w:rPr>
        <w:t>AZFb</w:t>
      </w:r>
      <w:proofErr w:type="spellEnd"/>
      <w:r w:rsidRPr="009636F8">
        <w:rPr>
          <w:rFonts w:ascii="Arial" w:eastAsia="Times New Roman" w:hAnsi="Arial" w:cs="Arial"/>
          <w:sz w:val="24"/>
          <w:szCs w:val="24"/>
        </w:rPr>
        <w:t xml:space="preserve"> regions. (See </w:t>
      </w:r>
      <w:hyperlink r:id="rId99" w:anchor="H18" w:history="1">
        <w:r w:rsidRPr="009636F8">
          <w:rPr>
            <w:rFonts w:ascii="Arial" w:eastAsia="Times New Roman" w:hAnsi="Arial" w:cs="Arial"/>
            <w:color w:val="336633"/>
            <w:sz w:val="24"/>
            <w:szCs w:val="24"/>
            <w:u w:val="single"/>
          </w:rPr>
          <w:t>"Causes of male infertility", section on 'Y chromosome and related defects'</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These Y chromosome deletions may be transmitted from father to son by ICSI [</w:t>
      </w:r>
      <w:hyperlink r:id="rId100" w:history="1">
        <w:r w:rsidRPr="009636F8">
          <w:rPr>
            <w:rFonts w:ascii="Arial" w:eastAsia="Times New Roman" w:hAnsi="Arial" w:cs="Arial"/>
            <w:color w:val="336633"/>
            <w:sz w:val="24"/>
            <w:szCs w:val="24"/>
            <w:u w:val="single"/>
          </w:rPr>
          <w:t>69</w:t>
        </w:r>
      </w:hyperlink>
      <w:r w:rsidRPr="009636F8">
        <w:rPr>
          <w:rFonts w:ascii="Arial" w:eastAsia="Times New Roman" w:hAnsi="Arial" w:cs="Arial"/>
          <w:sz w:val="24"/>
          <w:szCs w:val="24"/>
        </w:rPr>
        <w:t xml:space="preserve">]. In addition, low-level sex chromosome </w:t>
      </w:r>
      <w:proofErr w:type="spellStart"/>
      <w:r w:rsidRPr="009636F8">
        <w:rPr>
          <w:rFonts w:ascii="Arial" w:eastAsia="Times New Roman" w:hAnsi="Arial" w:cs="Arial"/>
          <w:sz w:val="24"/>
          <w:szCs w:val="24"/>
        </w:rPr>
        <w:t>mosaicism</w:t>
      </w:r>
      <w:proofErr w:type="spellEnd"/>
      <w:r w:rsidRPr="009636F8">
        <w:rPr>
          <w:rFonts w:ascii="Arial" w:eastAsia="Times New Roman" w:hAnsi="Arial" w:cs="Arial"/>
          <w:sz w:val="24"/>
          <w:szCs w:val="24"/>
        </w:rPr>
        <w:t xml:space="preserve"> has been reported in infertile couples [</w:t>
      </w:r>
      <w:hyperlink r:id="rId101" w:history="1">
        <w:r w:rsidRPr="009636F8">
          <w:rPr>
            <w:rFonts w:ascii="Arial" w:eastAsia="Times New Roman" w:hAnsi="Arial" w:cs="Arial"/>
            <w:color w:val="336633"/>
            <w:sz w:val="24"/>
            <w:szCs w:val="24"/>
            <w:u w:val="single"/>
          </w:rPr>
          <w:t>70</w:t>
        </w:r>
      </w:hyperlink>
      <w:r w:rsidRPr="009636F8">
        <w:rPr>
          <w:rFonts w:ascii="Arial" w:eastAsia="Times New Roman" w:hAnsi="Arial" w:cs="Arial"/>
          <w:sz w:val="24"/>
          <w:szCs w:val="24"/>
        </w:rPr>
        <w:t xml:space="preserve">]. Most recently, a gr/gr deletion at the </w:t>
      </w:r>
      <w:proofErr w:type="spellStart"/>
      <w:r w:rsidRPr="009636F8">
        <w:rPr>
          <w:rFonts w:ascii="Arial" w:eastAsia="Times New Roman" w:hAnsi="Arial" w:cs="Arial"/>
          <w:sz w:val="24"/>
          <w:szCs w:val="24"/>
        </w:rPr>
        <w:t>AFZc</w:t>
      </w:r>
      <w:proofErr w:type="spellEnd"/>
      <w:r w:rsidRPr="009636F8">
        <w:rPr>
          <w:rFonts w:ascii="Arial" w:eastAsia="Times New Roman" w:hAnsi="Arial" w:cs="Arial"/>
          <w:sz w:val="24"/>
          <w:szCs w:val="24"/>
        </w:rPr>
        <w:t xml:space="preserve"> region of the Y chromosome was associated with male infertility in epidemiological studies with a possible increase in risk of testicular germ cell tumor [</w:t>
      </w:r>
      <w:hyperlink r:id="rId102" w:history="1">
        <w:r w:rsidRPr="009636F8">
          <w:rPr>
            <w:rFonts w:ascii="Arial" w:eastAsia="Times New Roman" w:hAnsi="Arial" w:cs="Arial"/>
            <w:color w:val="336633"/>
            <w:sz w:val="24"/>
            <w:szCs w:val="24"/>
            <w:u w:val="single"/>
          </w:rPr>
          <w:t>71</w:t>
        </w:r>
      </w:hyperlink>
      <w:r w:rsidRPr="009636F8">
        <w:rPr>
          <w:rFonts w:ascii="Arial" w:eastAsia="Times New Roman" w:hAnsi="Arial" w:cs="Arial"/>
          <w:sz w:val="24"/>
          <w:szCs w:val="24"/>
        </w:rPr>
        <w:t>]. The results have not been confirmed. Other gene polymorphisms have been reported to be associated with male infertility but the assessment can only be done in qualified laboratories [</w:t>
      </w:r>
      <w:hyperlink r:id="rId103" w:history="1">
        <w:r w:rsidRPr="009636F8">
          <w:rPr>
            <w:rFonts w:ascii="Arial" w:eastAsia="Times New Roman" w:hAnsi="Arial" w:cs="Arial"/>
            <w:color w:val="336633"/>
            <w:sz w:val="24"/>
            <w:szCs w:val="24"/>
            <w:u w:val="single"/>
          </w:rPr>
          <w:t>68</w:t>
        </w:r>
        <w:proofErr w:type="gramStart"/>
        <w:r w:rsidRPr="009636F8">
          <w:rPr>
            <w:rFonts w:ascii="Arial" w:eastAsia="Times New Roman" w:hAnsi="Arial" w:cs="Arial"/>
            <w:color w:val="336633"/>
            <w:sz w:val="24"/>
            <w:szCs w:val="24"/>
            <w:u w:val="single"/>
          </w:rPr>
          <w:t>,72</w:t>
        </w:r>
        <w:proofErr w:type="gramEnd"/>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Therefore, genetic counseling and chromosome and other molecular genetic tests are undertaken before ICSI is undertaken [</w:t>
      </w:r>
      <w:hyperlink r:id="rId104" w:history="1">
        <w:r w:rsidRPr="009636F8">
          <w:rPr>
            <w:rFonts w:ascii="Arial" w:eastAsia="Times New Roman" w:hAnsi="Arial" w:cs="Arial"/>
            <w:color w:val="336633"/>
            <w:sz w:val="24"/>
            <w:szCs w:val="24"/>
            <w:u w:val="single"/>
          </w:rPr>
          <w:t>65</w:t>
        </w:r>
        <w:proofErr w:type="gramStart"/>
        <w:r w:rsidRPr="009636F8">
          <w:rPr>
            <w:rFonts w:ascii="Arial" w:eastAsia="Times New Roman" w:hAnsi="Arial" w:cs="Arial"/>
            <w:color w:val="336633"/>
            <w:sz w:val="24"/>
            <w:szCs w:val="24"/>
            <w:u w:val="single"/>
          </w:rPr>
          <w:t>,73</w:t>
        </w:r>
        <w:proofErr w:type="gramEnd"/>
      </w:hyperlink>
      <w:r w:rsidRPr="009636F8">
        <w:rPr>
          <w:rFonts w:ascii="Arial" w:eastAsia="Times New Roman" w:hAnsi="Arial" w:cs="Arial"/>
          <w:sz w:val="24"/>
          <w:szCs w:val="24"/>
        </w:rPr>
        <w:t xml:space="preserve">]. Routine karyotyping is recommended for infertile men with </w:t>
      </w:r>
      <w:proofErr w:type="spellStart"/>
      <w:r w:rsidRPr="009636F8">
        <w:rPr>
          <w:rFonts w:ascii="Arial" w:eastAsia="Times New Roman" w:hAnsi="Arial" w:cs="Arial"/>
          <w:sz w:val="24"/>
          <w:szCs w:val="24"/>
        </w:rPr>
        <w:t>spermatogenic</w:t>
      </w:r>
      <w:proofErr w:type="spellEnd"/>
      <w:r w:rsidRPr="009636F8">
        <w:rPr>
          <w:rFonts w:ascii="Arial" w:eastAsia="Times New Roman" w:hAnsi="Arial" w:cs="Arial"/>
          <w:sz w:val="24"/>
          <w:szCs w:val="24"/>
        </w:rPr>
        <w:t xml:space="preserve"> failure and a sperm concentration less than 10 million/mL [</w:t>
      </w:r>
      <w:hyperlink r:id="rId105" w:history="1">
        <w:r w:rsidRPr="009636F8">
          <w:rPr>
            <w:rFonts w:ascii="Arial" w:eastAsia="Times New Roman" w:hAnsi="Arial" w:cs="Arial"/>
            <w:color w:val="336633"/>
            <w:sz w:val="24"/>
            <w:szCs w:val="24"/>
            <w:u w:val="single"/>
          </w:rPr>
          <w:t>74</w:t>
        </w:r>
      </w:hyperlink>
      <w:r w:rsidRPr="009636F8">
        <w:rPr>
          <w:rFonts w:ascii="Arial" w:eastAsia="Times New Roman" w:hAnsi="Arial" w:cs="Arial"/>
          <w:sz w:val="24"/>
          <w:szCs w:val="24"/>
        </w:rPr>
        <w:t xml:space="preserve">]. In Europe and many infertility centers in the United States, tests for Y chromosome deletions are offered to the infertile couple when the male partner has severe </w:t>
      </w:r>
      <w:proofErr w:type="spellStart"/>
      <w:r w:rsidRPr="009636F8">
        <w:rPr>
          <w:rFonts w:ascii="Arial" w:eastAsia="Times New Roman" w:hAnsi="Arial" w:cs="Arial"/>
          <w:sz w:val="24"/>
          <w:szCs w:val="24"/>
        </w:rPr>
        <w:t>oligospermia</w:t>
      </w:r>
      <w:proofErr w:type="spellEnd"/>
      <w:r w:rsidRPr="009636F8">
        <w:rPr>
          <w:rFonts w:ascii="Arial" w:eastAsia="Times New Roman" w:hAnsi="Arial" w:cs="Arial"/>
          <w:sz w:val="24"/>
          <w:szCs w:val="24"/>
        </w:rPr>
        <w:t xml:space="preserve"> or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These men usually have small testicular volumes. Some may have elevated serum FSH concentrations but normal serum LH and testosterone levels. In some infertility centers, all men with “idiopathic” oligozoospermia are screened for Y chromosome microdeletions. In other centers, these tests are only done in men with severe </w:t>
      </w:r>
      <w:proofErr w:type="spellStart"/>
      <w:r w:rsidRPr="009636F8">
        <w:rPr>
          <w:rFonts w:ascii="Arial" w:eastAsia="Times New Roman" w:hAnsi="Arial" w:cs="Arial"/>
          <w:sz w:val="24"/>
          <w:szCs w:val="24"/>
        </w:rPr>
        <w:t>oligozoospermia</w:t>
      </w:r>
      <w:proofErr w:type="spellEnd"/>
      <w:r w:rsidRPr="009636F8">
        <w:rPr>
          <w:rFonts w:ascii="Arial" w:eastAsia="Times New Roman" w:hAnsi="Arial" w:cs="Arial"/>
          <w:sz w:val="24"/>
          <w:szCs w:val="24"/>
        </w:rPr>
        <w:t xml:space="preserve"> and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Androgen receptor</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There</w:t>
      </w:r>
      <w:proofErr w:type="gramEnd"/>
      <w:r w:rsidRPr="009636F8">
        <w:rPr>
          <w:rFonts w:ascii="Arial" w:eastAsia="Times New Roman" w:hAnsi="Arial" w:cs="Arial"/>
          <w:sz w:val="24"/>
          <w:szCs w:val="24"/>
        </w:rPr>
        <w:t xml:space="preserve"> is renewed interest in the androgen receptor (AR) transcriptional activity with male infertility. The </w:t>
      </w:r>
      <w:proofErr w:type="spellStart"/>
      <w:r w:rsidRPr="009636F8">
        <w:rPr>
          <w:rFonts w:ascii="Arial" w:eastAsia="Times New Roman" w:hAnsi="Arial" w:cs="Arial"/>
          <w:sz w:val="24"/>
          <w:szCs w:val="24"/>
        </w:rPr>
        <w:t>trinucleotide</w:t>
      </w:r>
      <w:proofErr w:type="spellEnd"/>
      <w:r w:rsidRPr="009636F8">
        <w:rPr>
          <w:rFonts w:ascii="Arial" w:eastAsia="Times New Roman" w:hAnsi="Arial" w:cs="Arial"/>
          <w:sz w:val="24"/>
          <w:szCs w:val="24"/>
        </w:rPr>
        <w:t xml:space="preserve"> (CAG) repeats in exon 1 of the AR regulates the functional activity of the AR. In some reports, long CAG repeats are associated with lower AR activity and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in infertile men [</w:t>
      </w:r>
      <w:hyperlink r:id="rId106" w:history="1">
        <w:r w:rsidRPr="009636F8">
          <w:rPr>
            <w:rFonts w:ascii="Arial" w:eastAsia="Times New Roman" w:hAnsi="Arial" w:cs="Arial"/>
            <w:color w:val="336633"/>
            <w:sz w:val="24"/>
            <w:szCs w:val="24"/>
            <w:u w:val="single"/>
          </w:rPr>
          <w:t>75-77</w:t>
        </w:r>
      </w:hyperlink>
      <w:r w:rsidRPr="009636F8">
        <w:rPr>
          <w:rFonts w:ascii="Arial" w:eastAsia="Times New Roman" w:hAnsi="Arial" w:cs="Arial"/>
          <w:sz w:val="24"/>
          <w:szCs w:val="24"/>
        </w:rPr>
        <w:t>] and may have implications for selection of patients for ICSI.</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ENDOCRINE TESTS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endocrine assessment of an infertile man includes measurements of serum testosterone, luteinizing hormone (LH), and follicle-stimulating hormone (FSH), and perhaps other tests [</w:t>
      </w:r>
      <w:hyperlink r:id="rId107" w:history="1">
        <w:r w:rsidRPr="009636F8">
          <w:rPr>
            <w:rFonts w:ascii="Arial" w:eastAsia="Times New Roman" w:hAnsi="Arial" w:cs="Arial"/>
            <w:color w:val="336633"/>
            <w:sz w:val="24"/>
            <w:szCs w:val="24"/>
            <w:u w:val="single"/>
          </w:rPr>
          <w:t>78</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Serum testosterone</w:t>
      </w:r>
      <w:r w:rsidRPr="009636F8">
        <w:rPr>
          <w:rFonts w:ascii="Arial" w:eastAsia="Times New Roman" w:hAnsi="Arial" w:cs="Arial"/>
          <w:sz w:val="24"/>
          <w:szCs w:val="24"/>
        </w:rPr>
        <w:t xml:space="preserve"> — Measurement of a morning serum total testosterone is usually sufficient. In men with borderline values, the measurement should be repeated and measurement of serum free testosterone may be helpful. (See </w:t>
      </w:r>
      <w:hyperlink r:id="rId108" w:anchor="H9" w:history="1">
        <w:r w:rsidRPr="009636F8">
          <w:rPr>
            <w:rFonts w:ascii="Arial" w:eastAsia="Times New Roman" w:hAnsi="Arial" w:cs="Arial"/>
            <w:color w:val="336633"/>
            <w:sz w:val="24"/>
            <w:szCs w:val="24"/>
            <w:u w:val="single"/>
          </w:rPr>
          <w:t>"Clinical features and diagnosis of male hypogonadism", section on 'Testosterone'</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lastRenderedPageBreak/>
        <w:t>Serum LH and FSH</w:t>
      </w:r>
      <w:r w:rsidRPr="009636F8">
        <w:rPr>
          <w:rFonts w:ascii="Arial" w:eastAsia="Times New Roman" w:hAnsi="Arial" w:cs="Arial"/>
          <w:sz w:val="24"/>
          <w:szCs w:val="24"/>
        </w:rPr>
        <w:t xml:space="preserve"> — When the serum testosterone concentration is low, high serum FSH and LH concentrations indicate primary hypogonadism and values that are low or normal indicate secondary hypogonadism. (See </w:t>
      </w:r>
      <w:hyperlink r:id="rId109" w:history="1">
        <w:r w:rsidRPr="009636F8">
          <w:rPr>
            <w:rFonts w:ascii="Arial" w:eastAsia="Times New Roman" w:hAnsi="Arial" w:cs="Arial"/>
            <w:color w:val="336633"/>
            <w:sz w:val="24"/>
            <w:szCs w:val="24"/>
            <w:u w:val="single"/>
          </w:rPr>
          <w:t>"Clinical features and diagnosis of male hypogonadism"</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Men with low sperm counts and low serum LH concentrations who are well-androgenized should be suspected of exogenous anabolic or androgenic steroid abuse. (See </w:t>
      </w:r>
      <w:hyperlink r:id="rId110" w:history="1">
        <w:r w:rsidRPr="009636F8">
          <w:rPr>
            <w:rFonts w:ascii="Arial" w:eastAsia="Times New Roman" w:hAnsi="Arial" w:cs="Arial"/>
            <w:color w:val="336633"/>
            <w:sz w:val="24"/>
            <w:szCs w:val="24"/>
            <w:u w:val="single"/>
          </w:rPr>
          <w:t>"Use of androgens and other hormones to enhance athletic performance"</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Other</w:t>
      </w:r>
      <w:r w:rsidRPr="009636F8">
        <w:rPr>
          <w:rFonts w:ascii="Arial" w:eastAsia="Times New Roman" w:hAnsi="Arial" w:cs="Arial"/>
          <w:sz w:val="24"/>
          <w:szCs w:val="24"/>
        </w:rPr>
        <w:t xml:space="preserve"> — Serum prolactin should be measured in any man with a low serum testosterone concentration and normal to low serum LH concentration. Although </w:t>
      </w:r>
      <w:proofErr w:type="spellStart"/>
      <w:r w:rsidRPr="009636F8">
        <w:rPr>
          <w:rFonts w:ascii="Arial" w:eastAsia="Times New Roman" w:hAnsi="Arial" w:cs="Arial"/>
          <w:sz w:val="24"/>
          <w:szCs w:val="24"/>
        </w:rPr>
        <w:t>inhibin</w:t>
      </w:r>
      <w:proofErr w:type="spellEnd"/>
      <w:r w:rsidRPr="009636F8">
        <w:rPr>
          <w:rFonts w:ascii="Arial" w:eastAsia="Times New Roman" w:hAnsi="Arial" w:cs="Arial"/>
          <w:sz w:val="24"/>
          <w:szCs w:val="24"/>
        </w:rPr>
        <w:t xml:space="preserve"> assays are not widely available outside of research laboratories, low serum </w:t>
      </w:r>
      <w:proofErr w:type="spellStart"/>
      <w:r w:rsidRPr="009636F8">
        <w:rPr>
          <w:rFonts w:ascii="Arial" w:eastAsia="Times New Roman" w:hAnsi="Arial" w:cs="Arial"/>
          <w:sz w:val="24"/>
          <w:szCs w:val="24"/>
        </w:rPr>
        <w:t>inhibin</w:t>
      </w:r>
      <w:proofErr w:type="spellEnd"/>
      <w:r w:rsidRPr="009636F8">
        <w:rPr>
          <w:rFonts w:ascii="Arial" w:eastAsia="Times New Roman" w:hAnsi="Arial" w:cs="Arial"/>
          <w:sz w:val="24"/>
          <w:szCs w:val="24"/>
        </w:rPr>
        <w:t xml:space="preserve"> concentrations may be an even more sensitive test of primary testicular dysfunction than high serum FSH concentrations, provided the assay is specific for </w:t>
      </w:r>
      <w:proofErr w:type="spellStart"/>
      <w:r w:rsidRPr="009636F8">
        <w:rPr>
          <w:rFonts w:ascii="Arial" w:eastAsia="Times New Roman" w:hAnsi="Arial" w:cs="Arial"/>
          <w:sz w:val="24"/>
          <w:szCs w:val="24"/>
        </w:rPr>
        <w:t>inhibin</w:t>
      </w:r>
      <w:proofErr w:type="spellEnd"/>
      <w:r w:rsidRPr="009636F8">
        <w:rPr>
          <w:rFonts w:ascii="Arial" w:eastAsia="Times New Roman" w:hAnsi="Arial" w:cs="Arial"/>
          <w:sz w:val="24"/>
          <w:szCs w:val="24"/>
        </w:rPr>
        <w:t xml:space="preserve"> B [</w:t>
      </w:r>
      <w:hyperlink r:id="rId111" w:history="1">
        <w:r w:rsidRPr="009636F8">
          <w:rPr>
            <w:rFonts w:ascii="Arial" w:eastAsia="Times New Roman" w:hAnsi="Arial" w:cs="Arial"/>
            <w:color w:val="336633"/>
            <w:sz w:val="24"/>
            <w:szCs w:val="24"/>
            <w:u w:val="single"/>
          </w:rPr>
          <w:t>79-82</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OBSTRUCTIVE AZOOSPERMIA</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If</w:t>
      </w:r>
      <w:proofErr w:type="gramEnd"/>
      <w:r w:rsidRPr="009636F8">
        <w:rPr>
          <w:rFonts w:ascii="Arial" w:eastAsia="Times New Roman" w:hAnsi="Arial" w:cs="Arial"/>
          <w:sz w:val="24"/>
          <w:szCs w:val="24"/>
        </w:rPr>
        <w:t xml:space="preserve"> a patient has normal testicular volumes, normal serum follicle-stimulating hormone (FSH), and luteinizing hormone (LH) and testosterone and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the likely diagnosis is obstructive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w:t>
      </w:r>
      <w:hyperlink r:id="rId112" w:history="1">
        <w:r w:rsidRPr="009636F8">
          <w:rPr>
            <w:rFonts w:ascii="Arial" w:eastAsia="Times New Roman" w:hAnsi="Arial" w:cs="Arial"/>
            <w:color w:val="336633"/>
            <w:sz w:val="24"/>
            <w:szCs w:val="24"/>
            <w:u w:val="single"/>
          </w:rPr>
          <w:t>algorithm 2</w:t>
        </w:r>
      </w:hyperlink>
      <w:r w:rsidRPr="009636F8">
        <w:rPr>
          <w:rFonts w:ascii="Arial" w:eastAsia="Times New Roman" w:hAnsi="Arial" w:cs="Arial"/>
          <w:sz w:val="24"/>
          <w:szCs w:val="24"/>
        </w:rPr>
        <w:t xml:space="preserve">). Bilateral congenital absence of the vas can be detected on physical examination and confirmed by a low fructose level in the semen. Ejaculatory duct obstruction can be diagnosed by a </w:t>
      </w:r>
      <w:proofErr w:type="spellStart"/>
      <w:r w:rsidRPr="009636F8">
        <w:rPr>
          <w:rFonts w:ascii="Arial" w:eastAsia="Times New Roman" w:hAnsi="Arial" w:cs="Arial"/>
          <w:sz w:val="24"/>
          <w:szCs w:val="24"/>
        </w:rPr>
        <w:t>transrectal</w:t>
      </w:r>
      <w:proofErr w:type="spellEnd"/>
      <w:r w:rsidRPr="009636F8">
        <w:rPr>
          <w:rFonts w:ascii="Arial" w:eastAsia="Times New Roman" w:hAnsi="Arial" w:cs="Arial"/>
          <w:sz w:val="24"/>
          <w:szCs w:val="24"/>
        </w:rPr>
        <w:t xml:space="preserve"> ultrasound showing dilated seminal vesicles [</w:t>
      </w:r>
      <w:hyperlink r:id="rId113" w:history="1">
        <w:r w:rsidRPr="009636F8">
          <w:rPr>
            <w:rFonts w:ascii="Arial" w:eastAsia="Times New Roman" w:hAnsi="Arial" w:cs="Arial"/>
            <w:color w:val="336633"/>
            <w:sz w:val="24"/>
            <w:szCs w:val="24"/>
            <w:u w:val="single"/>
          </w:rPr>
          <w:t>83</w:t>
        </w:r>
        <w:proofErr w:type="gramStart"/>
        <w:r w:rsidRPr="009636F8">
          <w:rPr>
            <w:rFonts w:ascii="Arial" w:eastAsia="Times New Roman" w:hAnsi="Arial" w:cs="Arial"/>
            <w:color w:val="336633"/>
            <w:sz w:val="24"/>
            <w:szCs w:val="24"/>
            <w:u w:val="single"/>
          </w:rPr>
          <w:t>,84</w:t>
        </w:r>
        <w:proofErr w:type="gramEnd"/>
      </w:hyperlink>
      <w:r w:rsidRPr="009636F8">
        <w:rPr>
          <w:rFonts w:ascii="Arial" w:eastAsia="Times New Roman" w:hAnsi="Arial" w:cs="Arial"/>
          <w:sz w:val="24"/>
          <w:szCs w:val="24"/>
        </w:rPr>
        <w:t xml:space="preserve">]. Patients with obstructive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should be referred to </w:t>
      </w:r>
      <w:proofErr w:type="gramStart"/>
      <w:r w:rsidRPr="009636F8">
        <w:rPr>
          <w:rFonts w:ascii="Arial" w:eastAsia="Times New Roman" w:hAnsi="Arial" w:cs="Arial"/>
          <w:sz w:val="24"/>
          <w:szCs w:val="24"/>
        </w:rPr>
        <w:t>a</w:t>
      </w:r>
      <w:proofErr w:type="gramEnd"/>
      <w:r w:rsidRPr="009636F8">
        <w:rPr>
          <w:rFonts w:ascii="Arial" w:eastAsia="Times New Roman" w:hAnsi="Arial" w:cs="Arial"/>
          <w:sz w:val="24"/>
          <w:szCs w:val="24"/>
        </w:rPr>
        <w:t xml:space="preserve"> urologist specialized in infertility for further evaluation and treatment. (See </w:t>
      </w:r>
      <w:hyperlink r:id="rId114" w:anchor="H15" w:history="1">
        <w:r w:rsidRPr="009636F8">
          <w:rPr>
            <w:rFonts w:ascii="Arial" w:eastAsia="Times New Roman" w:hAnsi="Arial" w:cs="Arial"/>
            <w:color w:val="336633"/>
            <w:sz w:val="24"/>
            <w:szCs w:val="24"/>
            <w:u w:val="single"/>
          </w:rPr>
          <w:t xml:space="preserve">"Treatment of male infertility", section on 'Obstructive </w:t>
        </w:r>
        <w:proofErr w:type="spellStart"/>
        <w:r w:rsidRPr="009636F8">
          <w:rPr>
            <w:rFonts w:ascii="Arial" w:eastAsia="Times New Roman" w:hAnsi="Arial" w:cs="Arial"/>
            <w:color w:val="336633"/>
            <w:sz w:val="24"/>
            <w:szCs w:val="24"/>
            <w:u w:val="single"/>
          </w:rPr>
          <w:t>azoospermia</w:t>
        </w:r>
        <w:proofErr w:type="spellEnd"/>
        <w:r w:rsidRPr="009636F8">
          <w:rPr>
            <w:rFonts w:ascii="Arial" w:eastAsia="Times New Roman" w:hAnsi="Arial" w:cs="Arial"/>
            <w:color w:val="336633"/>
            <w:sz w:val="24"/>
            <w:szCs w:val="24"/>
            <w:u w:val="single"/>
          </w:rPr>
          <w:t>'</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INFORMATION FOR PATIENTS</w:t>
      </w:r>
      <w:r w:rsidRPr="009636F8">
        <w:rPr>
          <w:rFonts w:ascii="Arial" w:eastAsia="Times New Roman" w:hAnsi="Arial" w:cs="Arial"/>
          <w:sz w:val="24"/>
          <w:szCs w:val="24"/>
        </w:rPr>
        <w:t> — UpToDate offers two types of patient education materials, “The Basics” and “Beyond the Basics.” The Basics patient education pieces are written in plain language, at the 5</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to 6</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grade reading level, and they answer the four or five key questions a patient might have about a given condition. These articles are best for patients who want a general overview and who prefer short, easy-to-read materials. Beyond the Basics patient education pieces are longer, more sophisticated, and more detailed. These articles are written at the 10</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to 12</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grade reading level and are best for patients who want in-depth information and are comfortable with some medical jargon.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 xml:space="preserve">Here are the patient education articles that are relevant to this topic. We encourage you to print or e-mail these topics to your patients. (You can also locate patient education articles on a variety of subjects by searching on “patient info” and the keyword(s) of interest.) </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●Basics topics (see </w:t>
      </w:r>
      <w:hyperlink r:id="rId115" w:history="1">
        <w:r w:rsidRPr="009636F8">
          <w:rPr>
            <w:rFonts w:ascii="Arial" w:eastAsia="Times New Roman" w:hAnsi="Arial" w:cs="Arial"/>
            <w:color w:val="336633"/>
            <w:sz w:val="24"/>
            <w:szCs w:val="24"/>
            <w:u w:val="single"/>
          </w:rPr>
          <w:t>"Patient information: Infertility in men (The Basics)"</w:t>
        </w:r>
      </w:hyperlink>
      <w:r w:rsidRPr="009636F8">
        <w:rPr>
          <w:rFonts w:ascii="Arial" w:eastAsia="Times New Roman" w:hAnsi="Arial" w:cs="Arial"/>
          <w:sz w:val="24"/>
          <w:szCs w:val="24"/>
        </w:rPr>
        <w: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●Beyond the Basics topics (see </w:t>
      </w:r>
      <w:hyperlink r:id="rId116" w:history="1">
        <w:r w:rsidRPr="009636F8">
          <w:rPr>
            <w:rFonts w:ascii="Arial" w:eastAsia="Times New Roman" w:hAnsi="Arial" w:cs="Arial"/>
            <w:color w:val="336633"/>
            <w:sz w:val="24"/>
            <w:szCs w:val="24"/>
            <w:u w:val="single"/>
          </w:rPr>
          <w:t>"Patient information: Treatment of male infertility (Beyond the Basics)"</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SUMMARY AND RECOMMENDATIONS</w:t>
      </w:r>
      <w:r w:rsidRPr="009636F8">
        <w:rPr>
          <w:rFonts w:ascii="Arial" w:eastAsia="Times New Roman" w:hAnsi="Arial" w:cs="Arial"/>
          <w:sz w:val="24"/>
          <w:szCs w:val="24"/>
        </w:rPr>
        <w:t> — </w:t>
      </w:r>
      <w:proofErr w:type="gramStart"/>
      <w:r w:rsidRPr="009636F8">
        <w:rPr>
          <w:rFonts w:ascii="Arial" w:eastAsia="Times New Roman" w:hAnsi="Arial" w:cs="Arial"/>
          <w:sz w:val="24"/>
          <w:szCs w:val="24"/>
        </w:rPr>
        <w:t>The</w:t>
      </w:r>
      <w:proofErr w:type="gramEnd"/>
      <w:r w:rsidRPr="009636F8">
        <w:rPr>
          <w:rFonts w:ascii="Arial" w:eastAsia="Times New Roman" w:hAnsi="Arial" w:cs="Arial"/>
          <w:sz w:val="24"/>
          <w:szCs w:val="24"/>
        </w:rPr>
        <w:t xml:space="preserve"> diagnosis of an infertile man can be approached algorithmically (</w:t>
      </w:r>
      <w:hyperlink r:id="rId117" w:history="1">
        <w:r w:rsidRPr="009636F8">
          <w:rPr>
            <w:rFonts w:ascii="Arial" w:eastAsia="Times New Roman" w:hAnsi="Arial" w:cs="Arial"/>
            <w:color w:val="336633"/>
            <w:sz w:val="24"/>
            <w:szCs w:val="24"/>
            <w:u w:val="single"/>
          </w:rPr>
          <w:t>algorithm 1</w:t>
        </w:r>
      </w:hyperlink>
      <w:r w:rsidRPr="009636F8">
        <w:rPr>
          <w:rFonts w:ascii="Arial" w:eastAsia="Times New Roman" w:hAnsi="Arial" w:cs="Arial"/>
          <w:sz w:val="24"/>
          <w:szCs w:val="24"/>
        </w:rPr>
        <w:t xml:space="preserve"> and </w:t>
      </w:r>
      <w:hyperlink r:id="rId118" w:history="1">
        <w:r w:rsidRPr="009636F8">
          <w:rPr>
            <w:rFonts w:ascii="Arial" w:eastAsia="Times New Roman" w:hAnsi="Arial" w:cs="Arial"/>
            <w:color w:val="336633"/>
            <w:sz w:val="24"/>
            <w:szCs w:val="24"/>
            <w:u w:val="single"/>
          </w:rPr>
          <w:t>algorithm 2</w:t>
        </w:r>
      </w:hyperlink>
      <w:r w:rsidRPr="009636F8">
        <w:rPr>
          <w:rFonts w:ascii="Arial" w:eastAsia="Times New Roman" w:hAnsi="Arial" w:cs="Arial"/>
          <w:sz w:val="24"/>
          <w:szCs w:val="24"/>
        </w:rPr>
        <w:t xml:space="preserve">). The infertile couple should be evaluated together in an infertility center, if possible. (See </w:t>
      </w:r>
      <w:hyperlink r:id="rId119" w:history="1">
        <w:r w:rsidRPr="009636F8">
          <w:rPr>
            <w:rFonts w:ascii="Arial" w:eastAsia="Times New Roman" w:hAnsi="Arial" w:cs="Arial"/>
            <w:color w:val="336633"/>
            <w:sz w:val="24"/>
            <w:szCs w:val="24"/>
            <w:u w:val="single"/>
          </w:rPr>
          <w:t>"Overview of infertility"</w:t>
        </w:r>
      </w:hyperlink>
      <w:r w:rsidRPr="009636F8">
        <w:rPr>
          <w:rFonts w:ascii="Arial" w:eastAsia="Times New Roman" w:hAnsi="Arial" w:cs="Arial"/>
          <w:sz w:val="24"/>
          <w:szCs w:val="24"/>
        </w:rPr>
        <w: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●Semen analysis is the fundamental investigation for the infertile man and directs the subsequent evaluation. </w:t>
      </w:r>
      <w:proofErr w:type="gramStart"/>
      <w:r w:rsidRPr="009636F8">
        <w:rPr>
          <w:rFonts w:ascii="Arial" w:eastAsia="Times New Roman" w:hAnsi="Arial" w:cs="Arial"/>
          <w:sz w:val="24"/>
          <w:szCs w:val="24"/>
        </w:rPr>
        <w:t xml:space="preserve">(See </w:t>
      </w:r>
      <w:hyperlink r:id="rId120" w:anchor="H8" w:history="1">
        <w:r w:rsidRPr="009636F8">
          <w:rPr>
            <w:rFonts w:ascii="Arial" w:eastAsia="Times New Roman" w:hAnsi="Arial" w:cs="Arial"/>
            <w:color w:val="336633"/>
            <w:sz w:val="24"/>
            <w:szCs w:val="24"/>
            <w:u w:val="single"/>
          </w:rPr>
          <w:t>'Standard semen analysis'</w:t>
        </w:r>
      </w:hyperlink>
      <w:r w:rsidRPr="009636F8">
        <w:rPr>
          <w:rFonts w:ascii="Arial" w:eastAsia="Times New Roman" w:hAnsi="Arial" w:cs="Arial"/>
          <w:sz w:val="24"/>
          <w:szCs w:val="24"/>
        </w:rPr>
        <w:t xml:space="preserve"> above.)</w:t>
      </w:r>
      <w:proofErr w:type="gramEnd"/>
    </w:p>
    <w:p w:rsidR="00C776B5" w:rsidRPr="009636F8" w:rsidRDefault="00D52301" w:rsidP="00D520DE">
      <w:pPr>
        <w:tabs>
          <w:tab w:val="left" w:pos="810"/>
        </w:tabs>
        <w:spacing w:before="120" w:after="0"/>
        <w:ind w:left="810" w:hanging="540"/>
        <w:jc w:val="both"/>
        <w:rPr>
          <w:rFonts w:ascii="Arial" w:eastAsia="Times New Roman" w:hAnsi="Arial" w:cs="Arial"/>
          <w:sz w:val="24"/>
          <w:szCs w:val="24"/>
        </w:rPr>
      </w:pPr>
      <w:r>
        <w:rPr>
          <w:rFonts w:ascii="Arial" w:eastAsia="Times New Roman" w:hAnsi="Arial" w:cs="Arial"/>
          <w:sz w:val="24"/>
          <w:szCs w:val="24"/>
        </w:rPr>
        <w:tab/>
      </w:r>
      <w:r w:rsidR="00C776B5" w:rsidRPr="009636F8">
        <w:rPr>
          <w:rFonts w:ascii="Arial" w:eastAsia="Times New Roman" w:hAnsi="Arial" w:cs="Arial"/>
          <w:sz w:val="24"/>
          <w:szCs w:val="24"/>
        </w:rPr>
        <w:t>•If the semen analysis is normal, the female partner should be thoroughly investigated. If investigation of the woman is normal, then specialized tests of sperm function may be helpful.</w:t>
      </w:r>
    </w:p>
    <w:p w:rsidR="00C776B5" w:rsidRPr="009636F8" w:rsidRDefault="00D52301" w:rsidP="00D520DE">
      <w:pPr>
        <w:tabs>
          <w:tab w:val="left" w:pos="810"/>
        </w:tabs>
        <w:spacing w:before="120" w:after="0"/>
        <w:ind w:left="810" w:hanging="540"/>
        <w:jc w:val="both"/>
        <w:rPr>
          <w:rFonts w:ascii="Arial" w:eastAsia="Times New Roman" w:hAnsi="Arial" w:cs="Arial"/>
          <w:sz w:val="24"/>
          <w:szCs w:val="24"/>
        </w:rPr>
      </w:pPr>
      <w:r>
        <w:rPr>
          <w:rFonts w:ascii="Arial" w:eastAsia="Times New Roman" w:hAnsi="Arial" w:cs="Arial"/>
          <w:sz w:val="24"/>
          <w:szCs w:val="24"/>
        </w:rPr>
        <w:lastRenderedPageBreak/>
        <w:tab/>
      </w:r>
      <w:r w:rsidR="00C776B5" w:rsidRPr="009636F8">
        <w:rPr>
          <w:rFonts w:ascii="Arial" w:eastAsia="Times New Roman" w:hAnsi="Arial" w:cs="Arial"/>
          <w:sz w:val="24"/>
          <w:szCs w:val="24"/>
        </w:rPr>
        <w:t xml:space="preserve">•If routine semen analysis is abnormal, it should be repeated. If repeated semen analyses demonstrate severe oligozoospermia </w:t>
      </w:r>
      <w:proofErr w:type="gramStart"/>
      <w:r w:rsidR="00C776B5" w:rsidRPr="009636F8">
        <w:rPr>
          <w:rFonts w:ascii="Arial" w:eastAsia="Times New Roman" w:hAnsi="Arial" w:cs="Arial"/>
          <w:sz w:val="24"/>
          <w:szCs w:val="24"/>
        </w:rPr>
        <w:t>(less than 5 million spermatozoa/mL)</w:t>
      </w:r>
      <w:proofErr w:type="gramEnd"/>
      <w:r w:rsidR="00C776B5" w:rsidRPr="009636F8">
        <w:rPr>
          <w:rFonts w:ascii="Arial" w:eastAsia="Times New Roman" w:hAnsi="Arial" w:cs="Arial"/>
          <w:sz w:val="24"/>
          <w:szCs w:val="24"/>
        </w:rPr>
        <w:t xml:space="preserve"> or </w:t>
      </w:r>
      <w:proofErr w:type="spellStart"/>
      <w:r w:rsidR="00C776B5" w:rsidRPr="009636F8">
        <w:rPr>
          <w:rFonts w:ascii="Arial" w:eastAsia="Times New Roman" w:hAnsi="Arial" w:cs="Arial"/>
          <w:sz w:val="24"/>
          <w:szCs w:val="24"/>
        </w:rPr>
        <w:t>azoospermia</w:t>
      </w:r>
      <w:proofErr w:type="spellEnd"/>
      <w:r w:rsidR="00C776B5" w:rsidRPr="009636F8">
        <w:rPr>
          <w:rFonts w:ascii="Arial" w:eastAsia="Times New Roman" w:hAnsi="Arial" w:cs="Arial"/>
          <w:sz w:val="24"/>
          <w:szCs w:val="24"/>
        </w:rPr>
        <w:t>, basal serum follicle-stimulating hormone (FSH), luteinizing hormone (LH), and testosterone should be measured.</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●If serum concentrations of FSH, LH, and testosterone are normal and the man has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a post-ejaculatory urine sample to examine for spermatozoa will provide evidence about retrograde ejaculation if sperm are seen in the urine. If spermatozoa are not present in the </w:t>
      </w:r>
      <w:proofErr w:type="spellStart"/>
      <w:r w:rsidRPr="009636F8">
        <w:rPr>
          <w:rFonts w:ascii="Arial" w:eastAsia="Times New Roman" w:hAnsi="Arial" w:cs="Arial"/>
          <w:sz w:val="24"/>
          <w:szCs w:val="24"/>
        </w:rPr>
        <w:t>postejaculatory</w:t>
      </w:r>
      <w:proofErr w:type="spellEnd"/>
      <w:r w:rsidRPr="009636F8">
        <w:rPr>
          <w:rFonts w:ascii="Arial" w:eastAsia="Times New Roman" w:hAnsi="Arial" w:cs="Arial"/>
          <w:sz w:val="24"/>
          <w:szCs w:val="24"/>
        </w:rPr>
        <w:t xml:space="preserve"> urine, the man has obstructive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or impaired spermatogenesis.</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●Absence of the vas deferens on physical examination, together with low seminal fluid volume and acidic pH, suggest congenital absence of vas deferens. Low or absent semen fructose will help to confirm the diagnosis of this condition, because the seminal vesicles are usually also </w:t>
      </w:r>
      <w:proofErr w:type="gramStart"/>
      <w:r w:rsidRPr="009636F8">
        <w:rPr>
          <w:rFonts w:ascii="Arial" w:eastAsia="Times New Roman" w:hAnsi="Arial" w:cs="Arial"/>
          <w:sz w:val="24"/>
          <w:szCs w:val="24"/>
        </w:rPr>
        <w:t>absent.</w:t>
      </w:r>
      <w:proofErr w:type="gramEnd"/>
      <w:r w:rsidRPr="009636F8">
        <w:rPr>
          <w:rFonts w:ascii="Arial" w:eastAsia="Times New Roman" w:hAnsi="Arial" w:cs="Arial"/>
          <w:sz w:val="24"/>
          <w:szCs w:val="24"/>
        </w:rPr>
        <w:t xml:space="preserve"> These patients should be tested for the cystic fibrosis conductance regulator (CFTR) gene mutations and, if positive in either the man or the female partner, genetic counseling is necessary before in vitro fertilization (IVF) and </w:t>
      </w:r>
      <w:proofErr w:type="spellStart"/>
      <w:r w:rsidRPr="009636F8">
        <w:rPr>
          <w:rFonts w:ascii="Arial" w:eastAsia="Times New Roman" w:hAnsi="Arial" w:cs="Arial"/>
          <w:sz w:val="24"/>
          <w:szCs w:val="24"/>
        </w:rPr>
        <w:t>intracytoplasmic</w:t>
      </w:r>
      <w:proofErr w:type="spellEnd"/>
      <w:r w:rsidRPr="009636F8">
        <w:rPr>
          <w:rFonts w:ascii="Arial" w:eastAsia="Times New Roman" w:hAnsi="Arial" w:cs="Arial"/>
          <w:sz w:val="24"/>
          <w:szCs w:val="24"/>
        </w:rPr>
        <w:t xml:space="preserve"> sperm injection (ICSI). </w:t>
      </w:r>
      <w:proofErr w:type="gramStart"/>
      <w:r w:rsidRPr="009636F8">
        <w:rPr>
          <w:rFonts w:ascii="Arial" w:eastAsia="Times New Roman" w:hAnsi="Arial" w:cs="Arial"/>
          <w:sz w:val="24"/>
          <w:szCs w:val="24"/>
        </w:rPr>
        <w:t xml:space="preserve">(See </w:t>
      </w:r>
      <w:hyperlink r:id="rId121" w:anchor="H30" w:history="1">
        <w:r w:rsidRPr="009636F8">
          <w:rPr>
            <w:rFonts w:ascii="Arial" w:eastAsia="Times New Roman" w:hAnsi="Arial" w:cs="Arial"/>
            <w:color w:val="336633"/>
            <w:sz w:val="24"/>
            <w:szCs w:val="24"/>
            <w:u w:val="single"/>
          </w:rPr>
          <w:t>'CFTR gene'</w:t>
        </w:r>
      </w:hyperlink>
      <w:r w:rsidRPr="009636F8">
        <w:rPr>
          <w:rFonts w:ascii="Arial" w:eastAsia="Times New Roman" w:hAnsi="Arial" w:cs="Arial"/>
          <w:sz w:val="24"/>
          <w:szCs w:val="24"/>
        </w:rPr>
        <w:t xml:space="preserve"> above.)</w:t>
      </w:r>
      <w:proofErr w:type="gramEnd"/>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●If semen fructose is present in a man with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normal-sized testes, and normal serum LH, FSH, and testosterone concentrations, </w:t>
      </w:r>
      <w:proofErr w:type="spellStart"/>
      <w:r w:rsidRPr="009636F8">
        <w:rPr>
          <w:rFonts w:ascii="Arial" w:eastAsia="Times New Roman" w:hAnsi="Arial" w:cs="Arial"/>
          <w:sz w:val="24"/>
          <w:szCs w:val="24"/>
        </w:rPr>
        <w:t>epididymal</w:t>
      </w:r>
      <w:proofErr w:type="spellEnd"/>
      <w:r w:rsidRPr="009636F8">
        <w:rPr>
          <w:rFonts w:ascii="Arial" w:eastAsia="Times New Roman" w:hAnsi="Arial" w:cs="Arial"/>
          <w:sz w:val="24"/>
          <w:szCs w:val="24"/>
        </w:rPr>
        <w:t xml:space="preserve"> obstruction is likely. In this situation, fine needle aspiration or open biopsy of the testis should be considered to demonstrate the presence of normal testicular histology. Microsurgical aspiration of spermatozoa from a dilated proximal epididymis for ICSI should then be considered. In many men with either normal or high serum FSH concentrations, obstruction of the outflow system will not be demonstrated and a testicular fine needle or open biopsy should be considered to determine if sperm are present and to aspirate them for ICSI. (See </w:t>
      </w:r>
      <w:hyperlink r:id="rId122" w:anchor="H15" w:history="1">
        <w:r w:rsidRPr="009636F8">
          <w:rPr>
            <w:rFonts w:ascii="Arial" w:eastAsia="Times New Roman" w:hAnsi="Arial" w:cs="Arial"/>
            <w:color w:val="336633"/>
            <w:sz w:val="24"/>
            <w:szCs w:val="24"/>
            <w:u w:val="single"/>
          </w:rPr>
          <w:t xml:space="preserve">"Treatment of male infertility", section on 'Obstructive </w:t>
        </w:r>
        <w:proofErr w:type="spellStart"/>
        <w:r w:rsidRPr="009636F8">
          <w:rPr>
            <w:rFonts w:ascii="Arial" w:eastAsia="Times New Roman" w:hAnsi="Arial" w:cs="Arial"/>
            <w:color w:val="336633"/>
            <w:sz w:val="24"/>
            <w:szCs w:val="24"/>
            <w:u w:val="single"/>
          </w:rPr>
          <w:t>azoospermia</w:t>
        </w:r>
        <w:proofErr w:type="spellEnd"/>
        <w:r w:rsidRPr="009636F8">
          <w:rPr>
            <w:rFonts w:ascii="Arial" w:eastAsia="Times New Roman" w:hAnsi="Arial" w:cs="Arial"/>
            <w:color w:val="336633"/>
            <w:sz w:val="24"/>
            <w:szCs w:val="24"/>
            <w:u w:val="single"/>
          </w:rPr>
          <w:t>'</w:t>
        </w:r>
      </w:hyperlink>
      <w:r w:rsidRPr="009636F8">
        <w:rPr>
          <w:rFonts w:ascii="Arial" w:eastAsia="Times New Roman" w:hAnsi="Arial" w:cs="Arial"/>
          <w:sz w:val="24"/>
          <w:szCs w:val="24"/>
        </w:rPr>
        <w: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●In men with oligozoospermia and normal serum hormone concentrations, the presence of </w:t>
      </w:r>
      <w:proofErr w:type="spellStart"/>
      <w:r w:rsidRPr="009636F8">
        <w:rPr>
          <w:rFonts w:ascii="Arial" w:eastAsia="Times New Roman" w:hAnsi="Arial" w:cs="Arial"/>
          <w:sz w:val="24"/>
          <w:szCs w:val="24"/>
        </w:rPr>
        <w:t>varicocele</w:t>
      </w:r>
      <w:proofErr w:type="spellEnd"/>
      <w:r w:rsidRPr="009636F8">
        <w:rPr>
          <w:rFonts w:ascii="Arial" w:eastAsia="Times New Roman" w:hAnsi="Arial" w:cs="Arial"/>
          <w:sz w:val="24"/>
          <w:szCs w:val="24"/>
        </w:rPr>
        <w:t xml:space="preserve">, reproductive tract infection, and sperm antibodies should be assessed by physical examination and laboratory tests before the diagnosis of idiopathic male infertility is made. If these men have sperm counts of more than 10 million/mL, specialized sperm function tests may help to define the abnormality. (See </w:t>
      </w:r>
      <w:hyperlink r:id="rId123" w:anchor="H22" w:history="1">
        <w:r w:rsidRPr="009636F8">
          <w:rPr>
            <w:rFonts w:ascii="Arial" w:eastAsia="Times New Roman" w:hAnsi="Arial" w:cs="Arial"/>
            <w:color w:val="336633"/>
            <w:sz w:val="24"/>
            <w:szCs w:val="24"/>
            <w:u w:val="single"/>
          </w:rPr>
          <w:t>'Sperm function tests'</w:t>
        </w:r>
      </w:hyperlink>
      <w:r w:rsidRPr="009636F8">
        <w:rPr>
          <w:rFonts w:ascii="Arial" w:eastAsia="Times New Roman" w:hAnsi="Arial" w:cs="Arial"/>
          <w:sz w:val="24"/>
          <w:szCs w:val="24"/>
        </w:rPr>
        <w:t xml:space="preserve"> above.)</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●Genetic assessment for Y chromosomal disorders can be performed in specialized centers for men with “idiopathic” non-obstructive severe </w:t>
      </w:r>
      <w:proofErr w:type="spellStart"/>
      <w:r w:rsidRPr="009636F8">
        <w:rPr>
          <w:rFonts w:ascii="Arial" w:eastAsia="Times New Roman" w:hAnsi="Arial" w:cs="Arial"/>
          <w:sz w:val="24"/>
          <w:szCs w:val="24"/>
        </w:rPr>
        <w:t>oligozoospermia</w:t>
      </w:r>
      <w:proofErr w:type="spellEnd"/>
      <w:r w:rsidRPr="009636F8">
        <w:rPr>
          <w:rFonts w:ascii="Arial" w:eastAsia="Times New Roman" w:hAnsi="Arial" w:cs="Arial"/>
          <w:sz w:val="24"/>
          <w:szCs w:val="24"/>
        </w:rPr>
        <w:t xml:space="preserve"> and </w:t>
      </w:r>
      <w:proofErr w:type="spellStart"/>
      <w:r w:rsidRPr="009636F8">
        <w:rPr>
          <w:rFonts w:ascii="Arial" w:eastAsia="Times New Roman" w:hAnsi="Arial" w:cs="Arial"/>
          <w:sz w:val="24"/>
          <w:szCs w:val="24"/>
        </w:rPr>
        <w:t>azoospermia</w:t>
      </w:r>
      <w:proofErr w:type="spellEnd"/>
      <w:r w:rsidRPr="009636F8">
        <w:rPr>
          <w:rFonts w:ascii="Arial" w:eastAsia="Times New Roman" w:hAnsi="Arial" w:cs="Arial"/>
          <w:sz w:val="24"/>
          <w:szCs w:val="24"/>
        </w:rPr>
        <w:t xml:space="preserve">. If a chromosomal abnormality is found, genetic counseling is recommended before ICSI is undertaken. </w:t>
      </w:r>
      <w:proofErr w:type="gramStart"/>
      <w:r w:rsidRPr="009636F8">
        <w:rPr>
          <w:rFonts w:ascii="Arial" w:eastAsia="Times New Roman" w:hAnsi="Arial" w:cs="Arial"/>
          <w:sz w:val="24"/>
          <w:szCs w:val="24"/>
        </w:rPr>
        <w:t xml:space="preserve">(See </w:t>
      </w:r>
      <w:hyperlink r:id="rId124" w:anchor="H29" w:history="1">
        <w:r w:rsidRPr="009636F8">
          <w:rPr>
            <w:rFonts w:ascii="Arial" w:eastAsia="Times New Roman" w:hAnsi="Arial" w:cs="Arial"/>
            <w:color w:val="336633"/>
            <w:sz w:val="24"/>
            <w:szCs w:val="24"/>
            <w:u w:val="single"/>
          </w:rPr>
          <w:t>'Genetic tests'</w:t>
        </w:r>
      </w:hyperlink>
      <w:r w:rsidRPr="009636F8">
        <w:rPr>
          <w:rFonts w:ascii="Arial" w:eastAsia="Times New Roman" w:hAnsi="Arial" w:cs="Arial"/>
          <w:sz w:val="24"/>
          <w:szCs w:val="24"/>
        </w:rPr>
        <w:t xml:space="preserve"> above.)</w:t>
      </w:r>
      <w:proofErr w:type="gramEnd"/>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 xml:space="preserve">●At present, the evaluation of male infertility is more art than science. The available treatments are limited to gonadotropin replacement for hypothalamic or pituitary deficiency, dopamine agonists for </w:t>
      </w:r>
      <w:proofErr w:type="spellStart"/>
      <w:r w:rsidRPr="009636F8">
        <w:rPr>
          <w:rFonts w:ascii="Arial" w:eastAsia="Times New Roman" w:hAnsi="Arial" w:cs="Arial"/>
          <w:sz w:val="24"/>
          <w:szCs w:val="24"/>
        </w:rPr>
        <w:t>hyperprolactinemia</w:t>
      </w:r>
      <w:proofErr w:type="spellEnd"/>
      <w:r w:rsidRPr="009636F8">
        <w:rPr>
          <w:rFonts w:ascii="Arial" w:eastAsia="Times New Roman" w:hAnsi="Arial" w:cs="Arial"/>
          <w:sz w:val="24"/>
          <w:szCs w:val="24"/>
        </w:rPr>
        <w:t xml:space="preserve">, ligation for </w:t>
      </w:r>
      <w:proofErr w:type="spellStart"/>
      <w:r w:rsidRPr="009636F8">
        <w:rPr>
          <w:rFonts w:ascii="Arial" w:eastAsia="Times New Roman" w:hAnsi="Arial" w:cs="Arial"/>
          <w:sz w:val="24"/>
          <w:szCs w:val="24"/>
        </w:rPr>
        <w:t>varicocele</w:t>
      </w:r>
      <w:proofErr w:type="spellEnd"/>
      <w:r w:rsidRPr="009636F8">
        <w:rPr>
          <w:rFonts w:ascii="Arial" w:eastAsia="Times New Roman" w:hAnsi="Arial" w:cs="Arial"/>
          <w:sz w:val="24"/>
          <w:szCs w:val="24"/>
        </w:rPr>
        <w:t xml:space="preserve">, surgical correction of obstruction, and assisted reproductive techniques to provide </w:t>
      </w:r>
      <w:proofErr w:type="spellStart"/>
      <w:r w:rsidRPr="009636F8">
        <w:rPr>
          <w:rFonts w:ascii="Arial" w:eastAsia="Times New Roman" w:hAnsi="Arial" w:cs="Arial"/>
          <w:sz w:val="24"/>
          <w:szCs w:val="24"/>
        </w:rPr>
        <w:t>subfertile</w:t>
      </w:r>
      <w:proofErr w:type="spellEnd"/>
      <w:r w:rsidRPr="009636F8">
        <w:rPr>
          <w:rFonts w:ascii="Arial" w:eastAsia="Times New Roman" w:hAnsi="Arial" w:cs="Arial"/>
          <w:sz w:val="24"/>
          <w:szCs w:val="24"/>
        </w:rPr>
        <w:t xml:space="preserve"> sperm directly to or within the collected egg. (See </w:t>
      </w:r>
      <w:hyperlink r:id="rId125" w:history="1">
        <w:r w:rsidRPr="009636F8">
          <w:rPr>
            <w:rFonts w:ascii="Arial" w:eastAsia="Times New Roman" w:hAnsi="Arial" w:cs="Arial"/>
            <w:color w:val="336633"/>
            <w:sz w:val="24"/>
            <w:szCs w:val="24"/>
            <w:u w:val="single"/>
          </w:rPr>
          <w:t>"Treatment of male infertility"</w:t>
        </w:r>
      </w:hyperlink>
      <w:r w:rsidRPr="009636F8">
        <w:rPr>
          <w:rFonts w:ascii="Arial" w:eastAsia="Times New Roman" w:hAnsi="Arial" w:cs="Arial"/>
          <w:sz w:val="24"/>
          <w:szCs w:val="24"/>
        </w:rPr>
        <w:t>.)</w:t>
      </w:r>
    </w:p>
    <w:p w:rsidR="00D52301" w:rsidRDefault="00D52301" w:rsidP="009636F8">
      <w:pPr>
        <w:spacing w:before="120" w:after="0"/>
        <w:jc w:val="center"/>
        <w:rPr>
          <w:rFonts w:ascii="Arial" w:eastAsia="Times New Roman" w:hAnsi="Arial" w:cs="Arial"/>
          <w:sz w:val="24"/>
          <w:szCs w:val="24"/>
        </w:rPr>
      </w:pPr>
    </w:p>
    <w:p w:rsidR="00D520DE" w:rsidRDefault="00D520DE" w:rsidP="009636F8">
      <w:pPr>
        <w:spacing w:before="120" w:after="0"/>
        <w:jc w:val="center"/>
        <w:outlineLvl w:val="1"/>
        <w:rPr>
          <w:rFonts w:ascii="Arial" w:eastAsia="Times New Roman" w:hAnsi="Arial" w:cs="Arial"/>
          <w:b/>
          <w:bCs/>
          <w:color w:val="000000"/>
          <w:kern w:val="36"/>
          <w:sz w:val="24"/>
          <w:szCs w:val="24"/>
        </w:rPr>
      </w:pPr>
    </w:p>
    <w:p w:rsidR="00C776B5" w:rsidRPr="009636F8" w:rsidRDefault="00C776B5" w:rsidP="009636F8">
      <w:pPr>
        <w:spacing w:before="120" w:after="0"/>
        <w:jc w:val="center"/>
        <w:outlineLvl w:val="1"/>
        <w:rPr>
          <w:rFonts w:ascii="Arial" w:eastAsia="Times New Roman" w:hAnsi="Arial" w:cs="Arial"/>
          <w:b/>
          <w:bCs/>
          <w:color w:val="000000"/>
          <w:kern w:val="36"/>
          <w:sz w:val="24"/>
          <w:szCs w:val="24"/>
        </w:rPr>
      </w:pPr>
      <w:r w:rsidRPr="009636F8">
        <w:rPr>
          <w:rFonts w:ascii="Arial" w:eastAsia="Times New Roman" w:hAnsi="Arial" w:cs="Arial"/>
          <w:b/>
          <w:bCs/>
          <w:color w:val="000000"/>
          <w:kern w:val="36"/>
          <w:sz w:val="24"/>
          <w:szCs w:val="24"/>
        </w:rPr>
        <w:lastRenderedPageBreak/>
        <w:t>REFERENCES</w:t>
      </w:r>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26" w:history="1">
        <w:r w:rsidR="00C776B5" w:rsidRPr="009636F8">
          <w:rPr>
            <w:rFonts w:ascii="Arial" w:eastAsia="Times New Roman" w:hAnsi="Arial" w:cs="Arial"/>
            <w:color w:val="336633"/>
            <w:sz w:val="24"/>
            <w:szCs w:val="24"/>
          </w:rPr>
          <w:t xml:space="preserve">GUTTMACHER AF. Factors affecting normal expectancy of conception. J Am Med </w:t>
        </w:r>
        <w:proofErr w:type="spellStart"/>
        <w:r w:rsidR="00C776B5" w:rsidRPr="009636F8">
          <w:rPr>
            <w:rFonts w:ascii="Arial" w:eastAsia="Times New Roman" w:hAnsi="Arial" w:cs="Arial"/>
            <w:color w:val="336633"/>
            <w:sz w:val="24"/>
            <w:szCs w:val="24"/>
          </w:rPr>
          <w:t>Assoc</w:t>
        </w:r>
        <w:proofErr w:type="spellEnd"/>
        <w:r w:rsidR="00C776B5" w:rsidRPr="009636F8">
          <w:rPr>
            <w:rFonts w:ascii="Arial" w:eastAsia="Times New Roman" w:hAnsi="Arial" w:cs="Arial"/>
            <w:color w:val="336633"/>
            <w:sz w:val="24"/>
            <w:szCs w:val="24"/>
          </w:rPr>
          <w:t xml:space="preserve"> 1956; 161:855.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27" w:history="1">
        <w:r w:rsidR="00C776B5" w:rsidRPr="009636F8">
          <w:rPr>
            <w:rFonts w:ascii="Arial" w:eastAsia="Times New Roman" w:hAnsi="Arial" w:cs="Arial"/>
            <w:color w:val="336633"/>
            <w:sz w:val="24"/>
            <w:szCs w:val="24"/>
          </w:rPr>
          <w:t xml:space="preserve">Hull MG, </w:t>
        </w:r>
        <w:proofErr w:type="spellStart"/>
        <w:r w:rsidR="00C776B5" w:rsidRPr="009636F8">
          <w:rPr>
            <w:rFonts w:ascii="Arial" w:eastAsia="Times New Roman" w:hAnsi="Arial" w:cs="Arial"/>
            <w:color w:val="336633"/>
            <w:sz w:val="24"/>
            <w:szCs w:val="24"/>
          </w:rPr>
          <w:t>Glazener</w:t>
        </w:r>
        <w:proofErr w:type="spellEnd"/>
        <w:r w:rsidR="00C776B5" w:rsidRPr="009636F8">
          <w:rPr>
            <w:rFonts w:ascii="Arial" w:eastAsia="Times New Roman" w:hAnsi="Arial" w:cs="Arial"/>
            <w:color w:val="336633"/>
            <w:sz w:val="24"/>
            <w:szCs w:val="24"/>
          </w:rPr>
          <w:t xml:space="preserve"> CM, Kelly NJ, et al. Population study of causes, treatment, and outcome of infertility. Br Med J (Clin Res Ed) 1985; 291:1693.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28" w:history="1">
        <w:proofErr w:type="gramStart"/>
        <w:r w:rsidR="00C776B5" w:rsidRPr="009636F8">
          <w:rPr>
            <w:rFonts w:ascii="Arial" w:eastAsia="Times New Roman" w:hAnsi="Arial" w:cs="Arial"/>
            <w:color w:val="336633"/>
            <w:sz w:val="24"/>
            <w:szCs w:val="24"/>
          </w:rPr>
          <w:t>de</w:t>
        </w:r>
        <w:proofErr w:type="gram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Kretser</w:t>
        </w:r>
        <w:proofErr w:type="spellEnd"/>
        <w:r w:rsidR="00C776B5" w:rsidRPr="009636F8">
          <w:rPr>
            <w:rFonts w:ascii="Arial" w:eastAsia="Times New Roman" w:hAnsi="Arial" w:cs="Arial"/>
            <w:color w:val="336633"/>
            <w:sz w:val="24"/>
            <w:szCs w:val="24"/>
          </w:rPr>
          <w:t xml:space="preserve"> DM. Male infertility. Lancet 1997; 349:787.</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29" w:history="1">
        <w:proofErr w:type="spellStart"/>
        <w:r w:rsidR="00C776B5" w:rsidRPr="009636F8">
          <w:rPr>
            <w:rFonts w:ascii="Arial" w:eastAsia="Times New Roman" w:hAnsi="Arial" w:cs="Arial"/>
            <w:color w:val="336633"/>
            <w:sz w:val="24"/>
            <w:szCs w:val="24"/>
          </w:rPr>
          <w:t>Brugh</w:t>
        </w:r>
        <w:proofErr w:type="spellEnd"/>
        <w:r w:rsidR="00C776B5" w:rsidRPr="009636F8">
          <w:rPr>
            <w:rFonts w:ascii="Arial" w:eastAsia="Times New Roman" w:hAnsi="Arial" w:cs="Arial"/>
            <w:color w:val="336633"/>
            <w:sz w:val="24"/>
            <w:szCs w:val="24"/>
          </w:rPr>
          <w:t xml:space="preserve"> VM 3rd, </w:t>
        </w:r>
        <w:proofErr w:type="spellStart"/>
        <w:r w:rsidR="00C776B5" w:rsidRPr="009636F8">
          <w:rPr>
            <w:rFonts w:ascii="Arial" w:eastAsia="Times New Roman" w:hAnsi="Arial" w:cs="Arial"/>
            <w:color w:val="336633"/>
            <w:sz w:val="24"/>
            <w:szCs w:val="24"/>
          </w:rPr>
          <w:t>Lipshultz</w:t>
        </w:r>
        <w:proofErr w:type="spellEnd"/>
        <w:r w:rsidR="00C776B5" w:rsidRPr="009636F8">
          <w:rPr>
            <w:rFonts w:ascii="Arial" w:eastAsia="Times New Roman" w:hAnsi="Arial" w:cs="Arial"/>
            <w:color w:val="336633"/>
            <w:sz w:val="24"/>
            <w:szCs w:val="24"/>
          </w:rPr>
          <w:t xml:space="preserve"> LI. Male factor infertility: evaluation and management. Med Clin North Am 2004; 88:367.</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0" w:history="1">
        <w:r w:rsidR="00C776B5" w:rsidRPr="009636F8">
          <w:rPr>
            <w:rFonts w:ascii="Arial" w:eastAsia="Times New Roman" w:hAnsi="Arial" w:cs="Arial"/>
            <w:color w:val="336633"/>
            <w:sz w:val="24"/>
            <w:szCs w:val="24"/>
          </w:rPr>
          <w:t xml:space="preserve">Vogt PH. </w:t>
        </w:r>
        <w:proofErr w:type="spellStart"/>
        <w:r w:rsidR="00C776B5" w:rsidRPr="009636F8">
          <w:rPr>
            <w:rFonts w:ascii="Arial" w:eastAsia="Times New Roman" w:hAnsi="Arial" w:cs="Arial"/>
            <w:color w:val="336633"/>
            <w:sz w:val="24"/>
            <w:szCs w:val="24"/>
          </w:rPr>
          <w:t>Azoospermia</w:t>
        </w:r>
        <w:proofErr w:type="spellEnd"/>
        <w:r w:rsidR="00C776B5" w:rsidRPr="009636F8">
          <w:rPr>
            <w:rFonts w:ascii="Arial" w:eastAsia="Times New Roman" w:hAnsi="Arial" w:cs="Arial"/>
            <w:color w:val="336633"/>
            <w:sz w:val="24"/>
            <w:szCs w:val="24"/>
          </w:rPr>
          <w:t xml:space="preserve"> factor (AZF) in Yq11: towards a molecular understanding of its function for human male fertility and spermatogenesis.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Biomed Online 2005; 10:81.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1" w:history="1">
        <w:r w:rsidR="00C776B5" w:rsidRPr="009636F8">
          <w:rPr>
            <w:rFonts w:ascii="Arial" w:eastAsia="Times New Roman" w:hAnsi="Arial" w:cs="Arial"/>
            <w:color w:val="336633"/>
            <w:sz w:val="24"/>
            <w:szCs w:val="24"/>
          </w:rPr>
          <w:t xml:space="preserve">Sakamoto H, Saito K, </w:t>
        </w:r>
        <w:proofErr w:type="spellStart"/>
        <w:r w:rsidR="00C776B5" w:rsidRPr="009636F8">
          <w:rPr>
            <w:rFonts w:ascii="Arial" w:eastAsia="Times New Roman" w:hAnsi="Arial" w:cs="Arial"/>
            <w:color w:val="336633"/>
            <w:sz w:val="24"/>
            <w:szCs w:val="24"/>
          </w:rPr>
          <w:t>Oohta</w:t>
        </w:r>
        <w:proofErr w:type="spellEnd"/>
        <w:r w:rsidR="00C776B5" w:rsidRPr="009636F8">
          <w:rPr>
            <w:rFonts w:ascii="Arial" w:eastAsia="Times New Roman" w:hAnsi="Arial" w:cs="Arial"/>
            <w:color w:val="336633"/>
            <w:sz w:val="24"/>
            <w:szCs w:val="24"/>
          </w:rPr>
          <w:t xml:space="preserve"> M, et al. Testicular volume measurement: comparison of ultrasonography, </w:t>
        </w:r>
        <w:proofErr w:type="spellStart"/>
        <w:r w:rsidR="00C776B5" w:rsidRPr="009636F8">
          <w:rPr>
            <w:rFonts w:ascii="Arial" w:eastAsia="Times New Roman" w:hAnsi="Arial" w:cs="Arial"/>
            <w:color w:val="336633"/>
            <w:sz w:val="24"/>
            <w:szCs w:val="24"/>
          </w:rPr>
          <w:t>orchidometry</w:t>
        </w:r>
        <w:proofErr w:type="spellEnd"/>
        <w:r w:rsidR="00C776B5" w:rsidRPr="009636F8">
          <w:rPr>
            <w:rFonts w:ascii="Arial" w:eastAsia="Times New Roman" w:hAnsi="Arial" w:cs="Arial"/>
            <w:color w:val="336633"/>
            <w:sz w:val="24"/>
            <w:szCs w:val="24"/>
          </w:rPr>
          <w:t>, and water displacement. Urology 2007; 69:152.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2" w:history="1">
        <w:proofErr w:type="spellStart"/>
        <w:r w:rsidR="00C776B5" w:rsidRPr="009636F8">
          <w:rPr>
            <w:rFonts w:ascii="Arial" w:eastAsia="Times New Roman" w:hAnsi="Arial" w:cs="Arial"/>
            <w:color w:val="336633"/>
            <w:sz w:val="24"/>
            <w:szCs w:val="24"/>
          </w:rPr>
          <w:t>Rivkees</w:t>
        </w:r>
        <w:proofErr w:type="spellEnd"/>
        <w:r w:rsidR="00C776B5" w:rsidRPr="009636F8">
          <w:rPr>
            <w:rFonts w:ascii="Arial" w:eastAsia="Times New Roman" w:hAnsi="Arial" w:cs="Arial"/>
            <w:color w:val="336633"/>
            <w:sz w:val="24"/>
            <w:szCs w:val="24"/>
          </w:rPr>
          <w:t xml:space="preserve"> SA, Hall DA, </w:t>
        </w:r>
        <w:proofErr w:type="spellStart"/>
        <w:r w:rsidR="00C776B5" w:rsidRPr="009636F8">
          <w:rPr>
            <w:rFonts w:ascii="Arial" w:eastAsia="Times New Roman" w:hAnsi="Arial" w:cs="Arial"/>
            <w:color w:val="336633"/>
            <w:sz w:val="24"/>
            <w:szCs w:val="24"/>
          </w:rPr>
          <w:t>Boepple</w:t>
        </w:r>
        <w:proofErr w:type="spellEnd"/>
        <w:r w:rsidR="00C776B5" w:rsidRPr="009636F8">
          <w:rPr>
            <w:rFonts w:ascii="Arial" w:eastAsia="Times New Roman" w:hAnsi="Arial" w:cs="Arial"/>
            <w:color w:val="336633"/>
            <w:sz w:val="24"/>
            <w:szCs w:val="24"/>
          </w:rPr>
          <w:t xml:space="preserve"> PA, Crawford JD. Accuracy and reproducibility of clinical measures of testicular volume. J </w:t>
        </w:r>
        <w:proofErr w:type="spellStart"/>
        <w:r w:rsidR="00C776B5" w:rsidRPr="009636F8">
          <w:rPr>
            <w:rFonts w:ascii="Arial" w:eastAsia="Times New Roman" w:hAnsi="Arial" w:cs="Arial"/>
            <w:color w:val="336633"/>
            <w:sz w:val="24"/>
            <w:szCs w:val="24"/>
          </w:rPr>
          <w:t>Pediatr</w:t>
        </w:r>
        <w:proofErr w:type="spellEnd"/>
        <w:r w:rsidR="00C776B5" w:rsidRPr="009636F8">
          <w:rPr>
            <w:rFonts w:ascii="Arial" w:eastAsia="Times New Roman" w:hAnsi="Arial" w:cs="Arial"/>
            <w:color w:val="336633"/>
            <w:sz w:val="24"/>
            <w:szCs w:val="24"/>
          </w:rPr>
          <w:t xml:space="preserve"> 1987; 110:914.</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3" w:history="1">
        <w:r w:rsidR="00C776B5" w:rsidRPr="009636F8">
          <w:rPr>
            <w:rFonts w:ascii="Arial" w:eastAsia="Times New Roman" w:hAnsi="Arial" w:cs="Arial"/>
            <w:color w:val="336633"/>
            <w:sz w:val="24"/>
            <w:szCs w:val="24"/>
          </w:rPr>
          <w:t xml:space="preserve">Diamond DA, </w:t>
        </w:r>
        <w:proofErr w:type="spellStart"/>
        <w:r w:rsidR="00C776B5" w:rsidRPr="009636F8">
          <w:rPr>
            <w:rFonts w:ascii="Arial" w:eastAsia="Times New Roman" w:hAnsi="Arial" w:cs="Arial"/>
            <w:color w:val="336633"/>
            <w:sz w:val="24"/>
            <w:szCs w:val="24"/>
          </w:rPr>
          <w:t>Paltiel</w:t>
        </w:r>
        <w:proofErr w:type="spellEnd"/>
        <w:r w:rsidR="00C776B5" w:rsidRPr="009636F8">
          <w:rPr>
            <w:rFonts w:ascii="Arial" w:eastAsia="Times New Roman" w:hAnsi="Arial" w:cs="Arial"/>
            <w:color w:val="336633"/>
            <w:sz w:val="24"/>
            <w:szCs w:val="24"/>
          </w:rPr>
          <w:t xml:space="preserve"> HJ, </w:t>
        </w:r>
        <w:proofErr w:type="spellStart"/>
        <w:r w:rsidR="00C776B5" w:rsidRPr="009636F8">
          <w:rPr>
            <w:rFonts w:ascii="Arial" w:eastAsia="Times New Roman" w:hAnsi="Arial" w:cs="Arial"/>
            <w:color w:val="336633"/>
            <w:sz w:val="24"/>
            <w:szCs w:val="24"/>
          </w:rPr>
          <w:t>DiCanzio</w:t>
        </w:r>
        <w:proofErr w:type="spellEnd"/>
        <w:r w:rsidR="00C776B5" w:rsidRPr="009636F8">
          <w:rPr>
            <w:rFonts w:ascii="Arial" w:eastAsia="Times New Roman" w:hAnsi="Arial" w:cs="Arial"/>
            <w:color w:val="336633"/>
            <w:sz w:val="24"/>
            <w:szCs w:val="24"/>
          </w:rPr>
          <w:t xml:space="preserve"> J, et al. Comparative assessment of pediatric testicular volume: </w:t>
        </w:r>
        <w:proofErr w:type="spellStart"/>
        <w:r w:rsidR="00C776B5" w:rsidRPr="009636F8">
          <w:rPr>
            <w:rFonts w:ascii="Arial" w:eastAsia="Times New Roman" w:hAnsi="Arial" w:cs="Arial"/>
            <w:color w:val="336633"/>
            <w:sz w:val="24"/>
            <w:szCs w:val="24"/>
          </w:rPr>
          <w:t>orchidometer</w:t>
        </w:r>
        <w:proofErr w:type="spellEnd"/>
        <w:r w:rsidR="00C776B5" w:rsidRPr="009636F8">
          <w:rPr>
            <w:rFonts w:ascii="Arial" w:eastAsia="Times New Roman" w:hAnsi="Arial" w:cs="Arial"/>
            <w:color w:val="336633"/>
            <w:sz w:val="24"/>
            <w:szCs w:val="24"/>
          </w:rPr>
          <w:t xml:space="preserve"> versus ultrasound. J </w:t>
        </w:r>
        <w:proofErr w:type="spellStart"/>
        <w:r w:rsidR="00C776B5" w:rsidRPr="009636F8">
          <w:rPr>
            <w:rFonts w:ascii="Arial" w:eastAsia="Times New Roman" w:hAnsi="Arial" w:cs="Arial"/>
            <w:color w:val="336633"/>
            <w:sz w:val="24"/>
            <w:szCs w:val="24"/>
          </w:rPr>
          <w:t>Urol</w:t>
        </w:r>
        <w:proofErr w:type="spellEnd"/>
        <w:r w:rsidR="00C776B5" w:rsidRPr="009636F8">
          <w:rPr>
            <w:rFonts w:ascii="Arial" w:eastAsia="Times New Roman" w:hAnsi="Arial" w:cs="Arial"/>
            <w:color w:val="336633"/>
            <w:sz w:val="24"/>
            <w:szCs w:val="24"/>
          </w:rPr>
          <w:t xml:space="preserve"> 2000; 164:1111.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4" w:history="1">
        <w:proofErr w:type="spellStart"/>
        <w:r w:rsidR="00C776B5" w:rsidRPr="009636F8">
          <w:rPr>
            <w:rFonts w:ascii="Arial" w:eastAsia="Times New Roman" w:hAnsi="Arial" w:cs="Arial"/>
            <w:color w:val="336633"/>
            <w:sz w:val="24"/>
            <w:szCs w:val="24"/>
          </w:rPr>
          <w:t>Sigman</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Baazeem</w:t>
        </w:r>
        <w:proofErr w:type="spellEnd"/>
        <w:r w:rsidR="00C776B5" w:rsidRPr="009636F8">
          <w:rPr>
            <w:rFonts w:ascii="Arial" w:eastAsia="Times New Roman" w:hAnsi="Arial" w:cs="Arial"/>
            <w:color w:val="336633"/>
            <w:sz w:val="24"/>
            <w:szCs w:val="24"/>
          </w:rPr>
          <w:t xml:space="preserve"> A, </w:t>
        </w:r>
        <w:proofErr w:type="spellStart"/>
        <w:r w:rsidR="00C776B5" w:rsidRPr="009636F8">
          <w:rPr>
            <w:rFonts w:ascii="Arial" w:eastAsia="Times New Roman" w:hAnsi="Arial" w:cs="Arial"/>
            <w:color w:val="336633"/>
            <w:sz w:val="24"/>
            <w:szCs w:val="24"/>
          </w:rPr>
          <w:t>Zini</w:t>
        </w:r>
        <w:proofErr w:type="spellEnd"/>
        <w:r w:rsidR="00C776B5" w:rsidRPr="009636F8">
          <w:rPr>
            <w:rFonts w:ascii="Arial" w:eastAsia="Times New Roman" w:hAnsi="Arial" w:cs="Arial"/>
            <w:color w:val="336633"/>
            <w:sz w:val="24"/>
            <w:szCs w:val="24"/>
          </w:rPr>
          <w:t xml:space="preserve"> A. Semen analysis and sperm </w:t>
        </w:r>
        <w:proofErr w:type="gramStart"/>
        <w:r w:rsidR="00C776B5" w:rsidRPr="009636F8">
          <w:rPr>
            <w:rFonts w:ascii="Arial" w:eastAsia="Times New Roman" w:hAnsi="Arial" w:cs="Arial"/>
            <w:color w:val="336633"/>
            <w:sz w:val="24"/>
            <w:szCs w:val="24"/>
          </w:rPr>
          <w:t>function</w:t>
        </w:r>
        <w:proofErr w:type="gramEnd"/>
        <w:r w:rsidR="00C776B5" w:rsidRPr="009636F8">
          <w:rPr>
            <w:rFonts w:ascii="Arial" w:eastAsia="Times New Roman" w:hAnsi="Arial" w:cs="Arial"/>
            <w:color w:val="336633"/>
            <w:sz w:val="24"/>
            <w:szCs w:val="24"/>
          </w:rPr>
          <w:t xml:space="preserve"> assays: what do they mean? </w:t>
        </w:r>
        <w:proofErr w:type="spellStart"/>
        <w:r w:rsidR="00C776B5" w:rsidRPr="009636F8">
          <w:rPr>
            <w:rFonts w:ascii="Arial" w:eastAsia="Times New Roman" w:hAnsi="Arial" w:cs="Arial"/>
            <w:color w:val="336633"/>
            <w:sz w:val="24"/>
            <w:szCs w:val="24"/>
          </w:rPr>
          <w:t>Semin</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Med 2009; 27:115.</w:t>
        </w:r>
      </w:hyperlink>
    </w:p>
    <w:p w:rsidR="00C776B5" w:rsidRPr="009636F8" w:rsidRDefault="00C776B5" w:rsidP="009636F8">
      <w:pPr>
        <w:numPr>
          <w:ilvl w:val="0"/>
          <w:numId w:val="1"/>
        </w:numPr>
        <w:spacing w:before="120" w:after="0"/>
        <w:ind w:hanging="630"/>
        <w:rPr>
          <w:rFonts w:ascii="Arial" w:eastAsia="Times New Roman" w:hAnsi="Arial" w:cs="Arial"/>
          <w:sz w:val="24"/>
          <w:szCs w:val="24"/>
        </w:rPr>
      </w:pPr>
      <w:r w:rsidRPr="009636F8">
        <w:rPr>
          <w:rFonts w:ascii="Arial" w:eastAsia="Times New Roman" w:hAnsi="Arial" w:cs="Arial"/>
          <w:sz w:val="24"/>
          <w:szCs w:val="24"/>
        </w:rPr>
        <w:t xml:space="preserve">World Health Organization Department of Reproductive Health and Research. World Health Organization Laboratory Manual for the Examination and Processing of Human Semen, 5th </w:t>
      </w:r>
      <w:proofErr w:type="spellStart"/>
      <w:r w:rsidRPr="009636F8">
        <w:rPr>
          <w:rFonts w:ascii="Arial" w:eastAsia="Times New Roman" w:hAnsi="Arial" w:cs="Arial"/>
          <w:sz w:val="24"/>
          <w:szCs w:val="24"/>
        </w:rPr>
        <w:t>ed</w:t>
      </w:r>
      <w:proofErr w:type="spellEnd"/>
      <w:r w:rsidRPr="009636F8">
        <w:rPr>
          <w:rFonts w:ascii="Arial" w:eastAsia="Times New Roman" w:hAnsi="Arial" w:cs="Arial"/>
          <w:sz w:val="24"/>
          <w:szCs w:val="24"/>
        </w:rPr>
        <w:t>, World Health Organization, Geneva, Switzerland 2010.</w:t>
      </w:r>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5" w:history="1">
        <w:r w:rsidR="00C776B5" w:rsidRPr="009636F8">
          <w:rPr>
            <w:rFonts w:ascii="Arial" w:eastAsia="Times New Roman" w:hAnsi="Arial" w:cs="Arial"/>
            <w:color w:val="336633"/>
            <w:sz w:val="24"/>
            <w:szCs w:val="24"/>
          </w:rPr>
          <w:t xml:space="preserve">Cooper TG, </w:t>
        </w:r>
        <w:proofErr w:type="spellStart"/>
        <w:r w:rsidR="00C776B5" w:rsidRPr="009636F8">
          <w:rPr>
            <w:rFonts w:ascii="Arial" w:eastAsia="Times New Roman" w:hAnsi="Arial" w:cs="Arial"/>
            <w:color w:val="336633"/>
            <w:sz w:val="24"/>
            <w:szCs w:val="24"/>
          </w:rPr>
          <w:t>Neuwinger</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Bahrs</w:t>
        </w:r>
        <w:proofErr w:type="spellEnd"/>
        <w:r w:rsidR="00C776B5" w:rsidRPr="009636F8">
          <w:rPr>
            <w:rFonts w:ascii="Arial" w:eastAsia="Times New Roman" w:hAnsi="Arial" w:cs="Arial"/>
            <w:color w:val="336633"/>
            <w:sz w:val="24"/>
            <w:szCs w:val="24"/>
          </w:rPr>
          <w:t xml:space="preserve"> S, </w:t>
        </w:r>
        <w:proofErr w:type="spellStart"/>
        <w:r w:rsidR="00C776B5" w:rsidRPr="009636F8">
          <w:rPr>
            <w:rFonts w:ascii="Arial" w:eastAsia="Times New Roman" w:hAnsi="Arial" w:cs="Arial"/>
            <w:color w:val="336633"/>
            <w:sz w:val="24"/>
            <w:szCs w:val="24"/>
          </w:rPr>
          <w:t>Nieschlag</w:t>
        </w:r>
        <w:proofErr w:type="spellEnd"/>
        <w:r w:rsidR="00C776B5" w:rsidRPr="009636F8">
          <w:rPr>
            <w:rFonts w:ascii="Arial" w:eastAsia="Times New Roman" w:hAnsi="Arial" w:cs="Arial"/>
            <w:color w:val="336633"/>
            <w:sz w:val="24"/>
            <w:szCs w:val="24"/>
          </w:rPr>
          <w:t xml:space="preserve"> E. Internal quality control of semen analysis.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1992; 58:172.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6" w:history="1">
        <w:proofErr w:type="spellStart"/>
        <w:r w:rsidR="00C776B5" w:rsidRPr="009636F8">
          <w:rPr>
            <w:rFonts w:ascii="Arial" w:eastAsia="Times New Roman" w:hAnsi="Arial" w:cs="Arial"/>
            <w:color w:val="336633"/>
            <w:sz w:val="24"/>
            <w:szCs w:val="24"/>
          </w:rPr>
          <w:t>Dunphy</w:t>
        </w:r>
        <w:proofErr w:type="spellEnd"/>
        <w:r w:rsidR="00C776B5" w:rsidRPr="009636F8">
          <w:rPr>
            <w:rFonts w:ascii="Arial" w:eastAsia="Times New Roman" w:hAnsi="Arial" w:cs="Arial"/>
            <w:color w:val="336633"/>
            <w:sz w:val="24"/>
            <w:szCs w:val="24"/>
          </w:rPr>
          <w:t xml:space="preserve"> BC, Kay R, Barratt CL, Cooke ID. Quality control during the conventional analysis of semen, an essential exercise.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1989; 10:378.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7" w:history="1">
        <w:r w:rsidR="00C776B5" w:rsidRPr="009636F8">
          <w:rPr>
            <w:rFonts w:ascii="Arial" w:eastAsia="Times New Roman" w:hAnsi="Arial" w:cs="Arial"/>
            <w:color w:val="336633"/>
            <w:sz w:val="24"/>
            <w:szCs w:val="24"/>
          </w:rPr>
          <w:t>McLachlan RI, Baker HW, Clarke GN, et al. Semen analysis: its place in modern reproductive medical practice. Pathology 2003; 35:25.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8" w:history="1">
        <w:r w:rsidR="00C776B5" w:rsidRPr="009636F8">
          <w:rPr>
            <w:rFonts w:ascii="Arial" w:eastAsia="Times New Roman" w:hAnsi="Arial" w:cs="Arial"/>
            <w:color w:val="336633"/>
            <w:sz w:val="24"/>
            <w:szCs w:val="24"/>
          </w:rPr>
          <w:t xml:space="preserve">Cooper TG, Noonan E, von </w:t>
        </w:r>
        <w:proofErr w:type="spellStart"/>
        <w:r w:rsidR="00C776B5" w:rsidRPr="009636F8">
          <w:rPr>
            <w:rFonts w:ascii="Arial" w:eastAsia="Times New Roman" w:hAnsi="Arial" w:cs="Arial"/>
            <w:color w:val="336633"/>
            <w:sz w:val="24"/>
            <w:szCs w:val="24"/>
          </w:rPr>
          <w:t>Eckardstein</w:t>
        </w:r>
        <w:proofErr w:type="spellEnd"/>
        <w:r w:rsidR="00C776B5" w:rsidRPr="009636F8">
          <w:rPr>
            <w:rFonts w:ascii="Arial" w:eastAsia="Times New Roman" w:hAnsi="Arial" w:cs="Arial"/>
            <w:color w:val="336633"/>
            <w:sz w:val="24"/>
            <w:szCs w:val="24"/>
          </w:rPr>
          <w:t xml:space="preserve"> S, et al. World Health Organization reference values for human semen characteristics.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Update 2010; 16:231.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39" w:history="1">
        <w:r w:rsidR="00C776B5" w:rsidRPr="009636F8">
          <w:rPr>
            <w:rFonts w:ascii="Arial" w:eastAsia="Times New Roman" w:hAnsi="Arial" w:cs="Arial"/>
            <w:color w:val="336633"/>
            <w:sz w:val="24"/>
            <w:szCs w:val="24"/>
          </w:rPr>
          <w:t xml:space="preserve">MACLEOD J, GOLD RZ. The male factor in fertility and infertility. II. Spermatozoon counts in 1000 men of known fertility and in 1000 cases of infertile marriage. J </w:t>
        </w:r>
        <w:proofErr w:type="spellStart"/>
        <w:r w:rsidR="00C776B5" w:rsidRPr="009636F8">
          <w:rPr>
            <w:rFonts w:ascii="Arial" w:eastAsia="Times New Roman" w:hAnsi="Arial" w:cs="Arial"/>
            <w:color w:val="336633"/>
            <w:sz w:val="24"/>
            <w:szCs w:val="24"/>
          </w:rPr>
          <w:t>Urol</w:t>
        </w:r>
        <w:proofErr w:type="spellEnd"/>
        <w:r w:rsidR="00C776B5" w:rsidRPr="009636F8">
          <w:rPr>
            <w:rFonts w:ascii="Arial" w:eastAsia="Times New Roman" w:hAnsi="Arial" w:cs="Arial"/>
            <w:color w:val="336633"/>
            <w:sz w:val="24"/>
            <w:szCs w:val="24"/>
          </w:rPr>
          <w:t xml:space="preserve"> 1951; 66:436.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0" w:history="1">
        <w:proofErr w:type="spellStart"/>
        <w:r w:rsidR="00C776B5" w:rsidRPr="009636F8">
          <w:rPr>
            <w:rFonts w:ascii="Arial" w:eastAsia="Times New Roman" w:hAnsi="Arial" w:cs="Arial"/>
            <w:color w:val="336633"/>
            <w:sz w:val="24"/>
            <w:szCs w:val="24"/>
          </w:rPr>
          <w:t>Bonde</w:t>
        </w:r>
        <w:proofErr w:type="spellEnd"/>
        <w:r w:rsidR="00C776B5" w:rsidRPr="009636F8">
          <w:rPr>
            <w:rFonts w:ascii="Arial" w:eastAsia="Times New Roman" w:hAnsi="Arial" w:cs="Arial"/>
            <w:color w:val="336633"/>
            <w:sz w:val="24"/>
            <w:szCs w:val="24"/>
          </w:rPr>
          <w:t xml:space="preserve"> JP, Ernst E, Jensen TK, et al. Relation between semen quality and fertility: a population-based study of 430 first-pregnancy planners. Lancet 1998; 352:1172.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1" w:history="1">
        <w:proofErr w:type="spellStart"/>
        <w:r w:rsidR="00C776B5" w:rsidRPr="009636F8">
          <w:rPr>
            <w:rFonts w:ascii="Arial" w:eastAsia="Times New Roman" w:hAnsi="Arial" w:cs="Arial"/>
            <w:color w:val="336633"/>
            <w:sz w:val="24"/>
            <w:szCs w:val="24"/>
          </w:rPr>
          <w:t>Jørgensen</w:t>
        </w:r>
        <w:proofErr w:type="spellEnd"/>
        <w:r w:rsidR="00C776B5" w:rsidRPr="009636F8">
          <w:rPr>
            <w:rFonts w:ascii="Arial" w:eastAsia="Times New Roman" w:hAnsi="Arial" w:cs="Arial"/>
            <w:color w:val="336633"/>
            <w:sz w:val="24"/>
            <w:szCs w:val="24"/>
          </w:rPr>
          <w:t xml:space="preserve"> N, Andersen AG, Eustache F, et al. Regional differences in semen quality in Europe.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2001; 16:1012.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2" w:history="1">
        <w:r w:rsidR="00C776B5" w:rsidRPr="009636F8">
          <w:rPr>
            <w:rFonts w:ascii="Arial" w:eastAsia="Times New Roman" w:hAnsi="Arial" w:cs="Arial"/>
            <w:color w:val="336633"/>
            <w:sz w:val="24"/>
            <w:szCs w:val="24"/>
          </w:rPr>
          <w:t xml:space="preserve">Swan SH, Brazil C, </w:t>
        </w:r>
        <w:proofErr w:type="spellStart"/>
        <w:r w:rsidR="00C776B5" w:rsidRPr="009636F8">
          <w:rPr>
            <w:rFonts w:ascii="Arial" w:eastAsia="Times New Roman" w:hAnsi="Arial" w:cs="Arial"/>
            <w:color w:val="336633"/>
            <w:sz w:val="24"/>
            <w:szCs w:val="24"/>
          </w:rPr>
          <w:t>Drobnis</w:t>
        </w:r>
        <w:proofErr w:type="spellEnd"/>
        <w:r w:rsidR="00C776B5" w:rsidRPr="009636F8">
          <w:rPr>
            <w:rFonts w:ascii="Arial" w:eastAsia="Times New Roman" w:hAnsi="Arial" w:cs="Arial"/>
            <w:color w:val="336633"/>
            <w:sz w:val="24"/>
            <w:szCs w:val="24"/>
          </w:rPr>
          <w:t xml:space="preserve"> EZ, et al. Geographic differences in semen quality of fertile U.S. males. Environ Health </w:t>
        </w:r>
        <w:proofErr w:type="spellStart"/>
        <w:r w:rsidR="00C776B5" w:rsidRPr="009636F8">
          <w:rPr>
            <w:rFonts w:ascii="Arial" w:eastAsia="Times New Roman" w:hAnsi="Arial" w:cs="Arial"/>
            <w:color w:val="336633"/>
            <w:sz w:val="24"/>
            <w:szCs w:val="24"/>
          </w:rPr>
          <w:t>Perspect</w:t>
        </w:r>
        <w:proofErr w:type="spellEnd"/>
        <w:r w:rsidR="00C776B5" w:rsidRPr="009636F8">
          <w:rPr>
            <w:rFonts w:ascii="Arial" w:eastAsia="Times New Roman" w:hAnsi="Arial" w:cs="Arial"/>
            <w:color w:val="336633"/>
            <w:sz w:val="24"/>
            <w:szCs w:val="24"/>
          </w:rPr>
          <w:t xml:space="preserve"> 2003; 111:414.</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3" w:history="1">
        <w:proofErr w:type="spellStart"/>
        <w:r w:rsidR="00C776B5" w:rsidRPr="009636F8">
          <w:rPr>
            <w:rFonts w:ascii="Arial" w:eastAsia="Times New Roman" w:hAnsi="Arial" w:cs="Arial"/>
            <w:color w:val="336633"/>
            <w:sz w:val="24"/>
            <w:szCs w:val="24"/>
          </w:rPr>
          <w:t>Guzick</w:t>
        </w:r>
        <w:proofErr w:type="spellEnd"/>
        <w:r w:rsidR="00C776B5" w:rsidRPr="009636F8">
          <w:rPr>
            <w:rFonts w:ascii="Arial" w:eastAsia="Times New Roman" w:hAnsi="Arial" w:cs="Arial"/>
            <w:color w:val="336633"/>
            <w:sz w:val="24"/>
            <w:szCs w:val="24"/>
          </w:rPr>
          <w:t xml:space="preserve"> DS, Overstreet JW, Factor-</w:t>
        </w:r>
        <w:proofErr w:type="spellStart"/>
        <w:r w:rsidR="00C776B5" w:rsidRPr="009636F8">
          <w:rPr>
            <w:rFonts w:ascii="Arial" w:eastAsia="Times New Roman" w:hAnsi="Arial" w:cs="Arial"/>
            <w:color w:val="336633"/>
            <w:sz w:val="24"/>
            <w:szCs w:val="24"/>
          </w:rPr>
          <w:t>Litvak</w:t>
        </w:r>
        <w:proofErr w:type="spellEnd"/>
        <w:r w:rsidR="00C776B5" w:rsidRPr="009636F8">
          <w:rPr>
            <w:rFonts w:ascii="Arial" w:eastAsia="Times New Roman" w:hAnsi="Arial" w:cs="Arial"/>
            <w:color w:val="336633"/>
            <w:sz w:val="24"/>
            <w:szCs w:val="24"/>
          </w:rPr>
          <w:t xml:space="preserve"> P, et al. Sperm morphology, motility, and concentration in fertile and infertile men. N </w:t>
        </w:r>
        <w:proofErr w:type="spellStart"/>
        <w:r w:rsidR="00C776B5" w:rsidRPr="009636F8">
          <w:rPr>
            <w:rFonts w:ascii="Arial" w:eastAsia="Times New Roman" w:hAnsi="Arial" w:cs="Arial"/>
            <w:color w:val="336633"/>
            <w:sz w:val="24"/>
            <w:szCs w:val="24"/>
          </w:rPr>
          <w:t>Engl</w:t>
        </w:r>
        <w:proofErr w:type="spellEnd"/>
        <w:r w:rsidR="00C776B5" w:rsidRPr="009636F8">
          <w:rPr>
            <w:rFonts w:ascii="Arial" w:eastAsia="Times New Roman" w:hAnsi="Arial" w:cs="Arial"/>
            <w:color w:val="336633"/>
            <w:sz w:val="24"/>
            <w:szCs w:val="24"/>
          </w:rPr>
          <w:t xml:space="preserve"> J Med 2001; 345:1388.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4" w:history="1">
        <w:r w:rsidR="00C776B5" w:rsidRPr="009636F8">
          <w:rPr>
            <w:rFonts w:ascii="Arial" w:eastAsia="Times New Roman" w:hAnsi="Arial" w:cs="Arial"/>
            <w:color w:val="336633"/>
            <w:sz w:val="24"/>
            <w:szCs w:val="24"/>
          </w:rPr>
          <w:t xml:space="preserve">Cooper TG, </w:t>
        </w:r>
        <w:proofErr w:type="spellStart"/>
        <w:r w:rsidR="00C776B5" w:rsidRPr="009636F8">
          <w:rPr>
            <w:rFonts w:ascii="Arial" w:eastAsia="Times New Roman" w:hAnsi="Arial" w:cs="Arial"/>
            <w:color w:val="336633"/>
            <w:sz w:val="24"/>
            <w:szCs w:val="24"/>
          </w:rPr>
          <w:t>Hellenkemper</w:t>
        </w:r>
        <w:proofErr w:type="spellEnd"/>
        <w:r w:rsidR="00C776B5" w:rsidRPr="009636F8">
          <w:rPr>
            <w:rFonts w:ascii="Arial" w:eastAsia="Times New Roman" w:hAnsi="Arial" w:cs="Arial"/>
            <w:color w:val="336633"/>
            <w:sz w:val="24"/>
            <w:szCs w:val="24"/>
          </w:rPr>
          <w:t xml:space="preserve"> B, </w:t>
        </w:r>
        <w:proofErr w:type="spellStart"/>
        <w:r w:rsidR="00C776B5" w:rsidRPr="009636F8">
          <w:rPr>
            <w:rFonts w:ascii="Arial" w:eastAsia="Times New Roman" w:hAnsi="Arial" w:cs="Arial"/>
            <w:color w:val="336633"/>
            <w:sz w:val="24"/>
            <w:szCs w:val="24"/>
          </w:rPr>
          <w:t>Jonckheere</w:t>
        </w:r>
        <w:proofErr w:type="spellEnd"/>
        <w:r w:rsidR="00C776B5" w:rsidRPr="009636F8">
          <w:rPr>
            <w:rFonts w:ascii="Arial" w:eastAsia="Times New Roman" w:hAnsi="Arial" w:cs="Arial"/>
            <w:color w:val="336633"/>
            <w:sz w:val="24"/>
            <w:szCs w:val="24"/>
          </w:rPr>
          <w:t xml:space="preserve"> J, et al. </w:t>
        </w:r>
        <w:proofErr w:type="spellStart"/>
        <w:r w:rsidR="00C776B5" w:rsidRPr="009636F8">
          <w:rPr>
            <w:rFonts w:ascii="Arial" w:eastAsia="Times New Roman" w:hAnsi="Arial" w:cs="Arial"/>
            <w:color w:val="336633"/>
            <w:sz w:val="24"/>
            <w:szCs w:val="24"/>
          </w:rPr>
          <w:t>Azoospermia</w:t>
        </w:r>
        <w:proofErr w:type="spellEnd"/>
        <w:r w:rsidR="00C776B5" w:rsidRPr="009636F8">
          <w:rPr>
            <w:rFonts w:ascii="Arial" w:eastAsia="Times New Roman" w:hAnsi="Arial" w:cs="Arial"/>
            <w:color w:val="336633"/>
            <w:sz w:val="24"/>
            <w:szCs w:val="24"/>
          </w:rPr>
          <w:t xml:space="preserve">: virtual reality or possible to quantify?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2006; 27:483.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5" w:history="1">
        <w:r w:rsidR="00C776B5" w:rsidRPr="009636F8">
          <w:rPr>
            <w:rFonts w:ascii="Arial" w:eastAsia="Times New Roman" w:hAnsi="Arial" w:cs="Arial"/>
            <w:color w:val="336633"/>
            <w:sz w:val="24"/>
            <w:szCs w:val="24"/>
          </w:rPr>
          <w:t xml:space="preserve">Bryson CF, </w:t>
        </w:r>
        <w:proofErr w:type="spellStart"/>
        <w:r w:rsidR="00C776B5" w:rsidRPr="009636F8">
          <w:rPr>
            <w:rFonts w:ascii="Arial" w:eastAsia="Times New Roman" w:hAnsi="Arial" w:cs="Arial"/>
            <w:color w:val="336633"/>
            <w:sz w:val="24"/>
            <w:szCs w:val="24"/>
          </w:rPr>
          <w:t>Ramasamy</w:t>
        </w:r>
        <w:proofErr w:type="spellEnd"/>
        <w:r w:rsidR="00C776B5" w:rsidRPr="009636F8">
          <w:rPr>
            <w:rFonts w:ascii="Arial" w:eastAsia="Times New Roman" w:hAnsi="Arial" w:cs="Arial"/>
            <w:color w:val="336633"/>
            <w:sz w:val="24"/>
            <w:szCs w:val="24"/>
          </w:rPr>
          <w:t xml:space="preserve"> R, Sheehan M, et al. Severe testicular atrophy does not affect the success of </w:t>
        </w:r>
        <w:proofErr w:type="spellStart"/>
        <w:r w:rsidR="00C776B5" w:rsidRPr="009636F8">
          <w:rPr>
            <w:rFonts w:ascii="Arial" w:eastAsia="Times New Roman" w:hAnsi="Arial" w:cs="Arial"/>
            <w:color w:val="336633"/>
            <w:sz w:val="24"/>
            <w:szCs w:val="24"/>
          </w:rPr>
          <w:t>microdissection</w:t>
        </w:r>
        <w:proofErr w:type="spellEnd"/>
        <w:r w:rsidR="00C776B5" w:rsidRPr="009636F8">
          <w:rPr>
            <w:rFonts w:ascii="Arial" w:eastAsia="Times New Roman" w:hAnsi="Arial" w:cs="Arial"/>
            <w:color w:val="336633"/>
            <w:sz w:val="24"/>
            <w:szCs w:val="24"/>
          </w:rPr>
          <w:t xml:space="preserve"> testicular sperm extraction. J </w:t>
        </w:r>
        <w:proofErr w:type="spellStart"/>
        <w:r w:rsidR="00C776B5" w:rsidRPr="009636F8">
          <w:rPr>
            <w:rFonts w:ascii="Arial" w:eastAsia="Times New Roman" w:hAnsi="Arial" w:cs="Arial"/>
            <w:color w:val="336633"/>
            <w:sz w:val="24"/>
            <w:szCs w:val="24"/>
          </w:rPr>
          <w:t>Urol</w:t>
        </w:r>
        <w:proofErr w:type="spellEnd"/>
        <w:r w:rsidR="00C776B5" w:rsidRPr="009636F8">
          <w:rPr>
            <w:rFonts w:ascii="Arial" w:eastAsia="Times New Roman" w:hAnsi="Arial" w:cs="Arial"/>
            <w:color w:val="336633"/>
            <w:sz w:val="24"/>
            <w:szCs w:val="24"/>
          </w:rPr>
          <w:t xml:space="preserve"> 2014; 191:175.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6" w:history="1">
        <w:proofErr w:type="spellStart"/>
        <w:r w:rsidR="00C776B5" w:rsidRPr="009636F8">
          <w:rPr>
            <w:rFonts w:ascii="Arial" w:eastAsia="Times New Roman" w:hAnsi="Arial" w:cs="Arial"/>
            <w:color w:val="336633"/>
            <w:sz w:val="24"/>
            <w:szCs w:val="24"/>
          </w:rPr>
          <w:t>Menkveld</w:t>
        </w:r>
        <w:proofErr w:type="spellEnd"/>
        <w:r w:rsidR="00C776B5" w:rsidRPr="009636F8">
          <w:rPr>
            <w:rFonts w:ascii="Arial" w:eastAsia="Times New Roman" w:hAnsi="Arial" w:cs="Arial"/>
            <w:color w:val="336633"/>
            <w:sz w:val="24"/>
            <w:szCs w:val="24"/>
          </w:rPr>
          <w:t xml:space="preserve"> R, Stander FS, </w:t>
        </w:r>
        <w:proofErr w:type="spellStart"/>
        <w:r w:rsidR="00C776B5" w:rsidRPr="009636F8">
          <w:rPr>
            <w:rFonts w:ascii="Arial" w:eastAsia="Times New Roman" w:hAnsi="Arial" w:cs="Arial"/>
            <w:color w:val="336633"/>
            <w:sz w:val="24"/>
            <w:szCs w:val="24"/>
          </w:rPr>
          <w:t>Kotze</w:t>
        </w:r>
        <w:proofErr w:type="spellEnd"/>
        <w:r w:rsidR="00C776B5" w:rsidRPr="009636F8">
          <w:rPr>
            <w:rFonts w:ascii="Arial" w:eastAsia="Times New Roman" w:hAnsi="Arial" w:cs="Arial"/>
            <w:color w:val="336633"/>
            <w:sz w:val="24"/>
            <w:szCs w:val="24"/>
          </w:rPr>
          <w:t xml:space="preserve"> TJ, et al. The evaluation of morphological characteristics of human spermatozoa according to stricter criteria.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1990; 5:586.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7" w:history="1">
        <w:r w:rsidR="00C776B5" w:rsidRPr="009636F8">
          <w:rPr>
            <w:rFonts w:ascii="Arial" w:eastAsia="Times New Roman" w:hAnsi="Arial" w:cs="Arial"/>
            <w:color w:val="336633"/>
            <w:sz w:val="24"/>
            <w:szCs w:val="24"/>
          </w:rPr>
          <w:t xml:space="preserve">Kruger TF, du </w:t>
        </w:r>
        <w:proofErr w:type="spellStart"/>
        <w:r w:rsidR="00C776B5" w:rsidRPr="009636F8">
          <w:rPr>
            <w:rFonts w:ascii="Arial" w:eastAsia="Times New Roman" w:hAnsi="Arial" w:cs="Arial"/>
            <w:color w:val="336633"/>
            <w:sz w:val="24"/>
            <w:szCs w:val="24"/>
          </w:rPr>
          <w:t>Toit</w:t>
        </w:r>
        <w:proofErr w:type="spellEnd"/>
        <w:r w:rsidR="00C776B5" w:rsidRPr="009636F8">
          <w:rPr>
            <w:rFonts w:ascii="Arial" w:eastAsia="Times New Roman" w:hAnsi="Arial" w:cs="Arial"/>
            <w:color w:val="336633"/>
            <w:sz w:val="24"/>
            <w:szCs w:val="24"/>
          </w:rPr>
          <w:t xml:space="preserve"> TC, Franken DR, et al. Sperm morphology: assessing the agreement between the manual method (strict criteria) and the sperm morphology analyzer IVOS.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1995; 63:134.</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8" w:history="1">
        <w:r w:rsidR="00C776B5" w:rsidRPr="009636F8">
          <w:rPr>
            <w:rFonts w:ascii="Arial" w:eastAsia="Times New Roman" w:hAnsi="Arial" w:cs="Arial"/>
            <w:color w:val="336633"/>
            <w:sz w:val="24"/>
            <w:szCs w:val="24"/>
          </w:rPr>
          <w:t xml:space="preserve">Kruger TF, </w:t>
        </w:r>
        <w:proofErr w:type="spellStart"/>
        <w:r w:rsidR="00C776B5" w:rsidRPr="009636F8">
          <w:rPr>
            <w:rFonts w:ascii="Arial" w:eastAsia="Times New Roman" w:hAnsi="Arial" w:cs="Arial"/>
            <w:color w:val="336633"/>
            <w:sz w:val="24"/>
            <w:szCs w:val="24"/>
          </w:rPr>
          <w:t>Menkveld</w:t>
        </w:r>
        <w:proofErr w:type="spellEnd"/>
        <w:r w:rsidR="00C776B5" w:rsidRPr="009636F8">
          <w:rPr>
            <w:rFonts w:ascii="Arial" w:eastAsia="Times New Roman" w:hAnsi="Arial" w:cs="Arial"/>
            <w:color w:val="336633"/>
            <w:sz w:val="24"/>
            <w:szCs w:val="24"/>
          </w:rPr>
          <w:t xml:space="preserve"> R, Stander FS, et al. Sperm morphologic features as a prognostic factor in in vitro fertilization.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1986; 46:1118.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49" w:history="1">
        <w:r w:rsidR="00C776B5" w:rsidRPr="009636F8">
          <w:rPr>
            <w:rFonts w:ascii="Arial" w:eastAsia="Times New Roman" w:hAnsi="Arial" w:cs="Arial"/>
            <w:color w:val="336633"/>
            <w:sz w:val="24"/>
            <w:szCs w:val="24"/>
          </w:rPr>
          <w:t xml:space="preserve">Kruger TF, Acosta AA, Simmons KF, et al. Predictive value of abnormal sperm morphology in in vitro fertilization.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1988; 49:112.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0" w:history="1">
        <w:r w:rsidR="00C776B5" w:rsidRPr="009636F8">
          <w:rPr>
            <w:rFonts w:ascii="Arial" w:eastAsia="Times New Roman" w:hAnsi="Arial" w:cs="Arial"/>
            <w:color w:val="336633"/>
            <w:sz w:val="24"/>
            <w:szCs w:val="24"/>
          </w:rPr>
          <w:t xml:space="preserve">Wolff H. The biologic significance of white blood cells in semen.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1995; 63:1143.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1" w:history="1">
        <w:proofErr w:type="spellStart"/>
        <w:r w:rsidR="00C776B5" w:rsidRPr="009636F8">
          <w:rPr>
            <w:rFonts w:ascii="Arial" w:eastAsia="Times New Roman" w:hAnsi="Arial" w:cs="Arial"/>
            <w:color w:val="336633"/>
            <w:sz w:val="24"/>
            <w:szCs w:val="24"/>
          </w:rPr>
          <w:t>Elia</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Delfino</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Imbrogno</w:t>
        </w:r>
        <w:proofErr w:type="spellEnd"/>
        <w:r w:rsidR="00C776B5" w:rsidRPr="009636F8">
          <w:rPr>
            <w:rFonts w:ascii="Arial" w:eastAsia="Times New Roman" w:hAnsi="Arial" w:cs="Arial"/>
            <w:color w:val="336633"/>
            <w:sz w:val="24"/>
            <w:szCs w:val="24"/>
          </w:rPr>
          <w:t xml:space="preserve"> N, et al. Human semen </w:t>
        </w:r>
        <w:proofErr w:type="spellStart"/>
        <w:r w:rsidR="00C776B5" w:rsidRPr="009636F8">
          <w:rPr>
            <w:rFonts w:ascii="Arial" w:eastAsia="Times New Roman" w:hAnsi="Arial" w:cs="Arial"/>
            <w:color w:val="336633"/>
            <w:sz w:val="24"/>
            <w:szCs w:val="24"/>
          </w:rPr>
          <w:t>hyperviscosity</w:t>
        </w:r>
        <w:proofErr w:type="spellEnd"/>
        <w:r w:rsidR="00C776B5" w:rsidRPr="009636F8">
          <w:rPr>
            <w:rFonts w:ascii="Arial" w:eastAsia="Times New Roman" w:hAnsi="Arial" w:cs="Arial"/>
            <w:color w:val="336633"/>
            <w:sz w:val="24"/>
            <w:szCs w:val="24"/>
          </w:rPr>
          <w:t xml:space="preserve">: prevalence, pathogenesis and therapeutic aspects. Asian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2009; 11:609.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2" w:history="1">
        <w:proofErr w:type="spellStart"/>
        <w:r w:rsidR="00C776B5" w:rsidRPr="009636F8">
          <w:rPr>
            <w:rFonts w:ascii="Arial" w:eastAsia="Times New Roman" w:hAnsi="Arial" w:cs="Arial"/>
            <w:color w:val="336633"/>
            <w:sz w:val="24"/>
            <w:szCs w:val="24"/>
          </w:rPr>
          <w:t>Björndahl</w:t>
        </w:r>
        <w:proofErr w:type="spellEnd"/>
        <w:r w:rsidR="00C776B5" w:rsidRPr="009636F8">
          <w:rPr>
            <w:rFonts w:ascii="Arial" w:eastAsia="Times New Roman" w:hAnsi="Arial" w:cs="Arial"/>
            <w:color w:val="336633"/>
            <w:sz w:val="24"/>
            <w:szCs w:val="24"/>
          </w:rPr>
          <w:t xml:space="preserve"> L, </w:t>
        </w:r>
        <w:proofErr w:type="spellStart"/>
        <w:r w:rsidR="00C776B5" w:rsidRPr="009636F8">
          <w:rPr>
            <w:rFonts w:ascii="Arial" w:eastAsia="Times New Roman" w:hAnsi="Arial" w:cs="Arial"/>
            <w:color w:val="336633"/>
            <w:sz w:val="24"/>
            <w:szCs w:val="24"/>
          </w:rPr>
          <w:t>Kirkman</w:t>
        </w:r>
        <w:proofErr w:type="spellEnd"/>
        <w:r w:rsidR="00C776B5" w:rsidRPr="009636F8">
          <w:rPr>
            <w:rFonts w:ascii="Arial" w:eastAsia="Times New Roman" w:hAnsi="Arial" w:cs="Arial"/>
            <w:color w:val="336633"/>
            <w:sz w:val="24"/>
            <w:szCs w:val="24"/>
          </w:rPr>
          <w:t xml:space="preserve">-Brown J, Hart G, et al. Development of a novel home sperm test.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2006; 21:145.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3" w:history="1">
        <w:r w:rsidR="00C776B5" w:rsidRPr="009636F8">
          <w:rPr>
            <w:rFonts w:ascii="Arial" w:eastAsia="Times New Roman" w:hAnsi="Arial" w:cs="Arial"/>
            <w:color w:val="336633"/>
            <w:sz w:val="24"/>
            <w:szCs w:val="24"/>
          </w:rPr>
          <w:t xml:space="preserve">Klotz KL, Coppola MA, </w:t>
        </w:r>
        <w:proofErr w:type="spellStart"/>
        <w:r w:rsidR="00C776B5" w:rsidRPr="009636F8">
          <w:rPr>
            <w:rFonts w:ascii="Arial" w:eastAsia="Times New Roman" w:hAnsi="Arial" w:cs="Arial"/>
            <w:color w:val="336633"/>
            <w:sz w:val="24"/>
            <w:szCs w:val="24"/>
          </w:rPr>
          <w:t>Labrecque</w:t>
        </w:r>
        <w:proofErr w:type="spellEnd"/>
        <w:r w:rsidR="00C776B5" w:rsidRPr="009636F8">
          <w:rPr>
            <w:rFonts w:ascii="Arial" w:eastAsia="Times New Roman" w:hAnsi="Arial" w:cs="Arial"/>
            <w:color w:val="336633"/>
            <w:sz w:val="24"/>
            <w:szCs w:val="24"/>
          </w:rPr>
          <w:t xml:space="preserve"> M, et al. Clinical and consumer trial performance of a sensitive immunodiagnostic home test that qualitatively detects low concentrations of sperm following vasectomy. J </w:t>
        </w:r>
        <w:proofErr w:type="spellStart"/>
        <w:r w:rsidR="00C776B5" w:rsidRPr="009636F8">
          <w:rPr>
            <w:rFonts w:ascii="Arial" w:eastAsia="Times New Roman" w:hAnsi="Arial" w:cs="Arial"/>
            <w:color w:val="336633"/>
            <w:sz w:val="24"/>
            <w:szCs w:val="24"/>
          </w:rPr>
          <w:t>Urol</w:t>
        </w:r>
        <w:proofErr w:type="spellEnd"/>
        <w:r w:rsidR="00C776B5" w:rsidRPr="009636F8">
          <w:rPr>
            <w:rFonts w:ascii="Arial" w:eastAsia="Times New Roman" w:hAnsi="Arial" w:cs="Arial"/>
            <w:color w:val="336633"/>
            <w:sz w:val="24"/>
            <w:szCs w:val="24"/>
          </w:rPr>
          <w:t xml:space="preserve"> 2008; 180:2569.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4" w:history="1">
        <w:proofErr w:type="spellStart"/>
        <w:r w:rsidR="00C776B5" w:rsidRPr="009636F8">
          <w:rPr>
            <w:rFonts w:ascii="Arial" w:eastAsia="Times New Roman" w:hAnsi="Arial" w:cs="Arial"/>
            <w:color w:val="336633"/>
            <w:sz w:val="24"/>
            <w:szCs w:val="24"/>
          </w:rPr>
          <w:t>Bohring</w:t>
        </w:r>
        <w:proofErr w:type="spellEnd"/>
        <w:r w:rsidR="00C776B5" w:rsidRPr="009636F8">
          <w:rPr>
            <w:rFonts w:ascii="Arial" w:eastAsia="Times New Roman" w:hAnsi="Arial" w:cs="Arial"/>
            <w:color w:val="336633"/>
            <w:sz w:val="24"/>
            <w:szCs w:val="24"/>
          </w:rPr>
          <w:t xml:space="preserve"> C, Krause W. Immune infertility: towards a better understanding of sperm (auto)-immunity. The value of proteomic analysis.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2003; 18:915.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5" w:history="1">
        <w:proofErr w:type="spellStart"/>
        <w:r w:rsidR="00C776B5" w:rsidRPr="009636F8">
          <w:rPr>
            <w:rFonts w:ascii="Arial" w:eastAsia="Times New Roman" w:hAnsi="Arial" w:cs="Arial"/>
            <w:color w:val="336633"/>
            <w:sz w:val="24"/>
            <w:szCs w:val="24"/>
          </w:rPr>
          <w:t>Dieudonné</w:t>
        </w:r>
        <w:proofErr w:type="spellEnd"/>
        <w:r w:rsidR="00C776B5" w:rsidRPr="009636F8">
          <w:rPr>
            <w:rFonts w:ascii="Arial" w:eastAsia="Times New Roman" w:hAnsi="Arial" w:cs="Arial"/>
            <w:color w:val="336633"/>
            <w:sz w:val="24"/>
            <w:szCs w:val="24"/>
          </w:rPr>
          <w:t xml:space="preserve"> O, Godin PA, Van-</w:t>
        </w:r>
        <w:proofErr w:type="spellStart"/>
        <w:r w:rsidR="00C776B5" w:rsidRPr="009636F8">
          <w:rPr>
            <w:rFonts w:ascii="Arial" w:eastAsia="Times New Roman" w:hAnsi="Arial" w:cs="Arial"/>
            <w:color w:val="336633"/>
            <w:sz w:val="24"/>
            <w:szCs w:val="24"/>
          </w:rPr>
          <w:t>Langendonckt</w:t>
        </w:r>
        <w:proofErr w:type="spellEnd"/>
        <w:r w:rsidR="00C776B5" w:rsidRPr="009636F8">
          <w:rPr>
            <w:rFonts w:ascii="Arial" w:eastAsia="Times New Roman" w:hAnsi="Arial" w:cs="Arial"/>
            <w:color w:val="336633"/>
            <w:sz w:val="24"/>
            <w:szCs w:val="24"/>
          </w:rPr>
          <w:t xml:space="preserve"> A, et al. Biochemical analysis of the sperm and infertility. Clin </w:t>
        </w:r>
        <w:proofErr w:type="spellStart"/>
        <w:r w:rsidR="00C776B5" w:rsidRPr="009636F8">
          <w:rPr>
            <w:rFonts w:ascii="Arial" w:eastAsia="Times New Roman" w:hAnsi="Arial" w:cs="Arial"/>
            <w:color w:val="336633"/>
            <w:sz w:val="24"/>
            <w:szCs w:val="24"/>
          </w:rPr>
          <w:t>Chem</w:t>
        </w:r>
        <w:proofErr w:type="spellEnd"/>
        <w:r w:rsidR="00C776B5" w:rsidRPr="009636F8">
          <w:rPr>
            <w:rFonts w:ascii="Arial" w:eastAsia="Times New Roman" w:hAnsi="Arial" w:cs="Arial"/>
            <w:color w:val="336633"/>
            <w:sz w:val="24"/>
            <w:szCs w:val="24"/>
          </w:rPr>
          <w:t xml:space="preserve"> Lab Med 2001; 39:455.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6" w:history="1">
        <w:proofErr w:type="spellStart"/>
        <w:r w:rsidR="00C776B5" w:rsidRPr="009636F8">
          <w:rPr>
            <w:rFonts w:ascii="Arial" w:eastAsia="Times New Roman" w:hAnsi="Arial" w:cs="Arial"/>
            <w:color w:val="336633"/>
            <w:sz w:val="24"/>
            <w:szCs w:val="24"/>
          </w:rPr>
          <w:t>Berberoglugil</w:t>
        </w:r>
        <w:proofErr w:type="spellEnd"/>
        <w:r w:rsidR="00C776B5" w:rsidRPr="009636F8">
          <w:rPr>
            <w:rFonts w:ascii="Arial" w:eastAsia="Times New Roman" w:hAnsi="Arial" w:cs="Arial"/>
            <w:color w:val="336633"/>
            <w:sz w:val="24"/>
            <w:szCs w:val="24"/>
          </w:rPr>
          <w:t xml:space="preserve"> P, </w:t>
        </w:r>
        <w:proofErr w:type="spellStart"/>
        <w:r w:rsidR="00C776B5" w:rsidRPr="009636F8">
          <w:rPr>
            <w:rFonts w:ascii="Arial" w:eastAsia="Times New Roman" w:hAnsi="Arial" w:cs="Arial"/>
            <w:color w:val="336633"/>
            <w:sz w:val="24"/>
            <w:szCs w:val="24"/>
          </w:rPr>
          <w:t>Englert</w:t>
        </w:r>
        <w:proofErr w:type="spellEnd"/>
        <w:r w:rsidR="00C776B5" w:rsidRPr="009636F8">
          <w:rPr>
            <w:rFonts w:ascii="Arial" w:eastAsia="Times New Roman" w:hAnsi="Arial" w:cs="Arial"/>
            <w:color w:val="336633"/>
            <w:sz w:val="24"/>
            <w:szCs w:val="24"/>
          </w:rPr>
          <w:t xml:space="preserve"> Y, Van den Bergh M, et al. Abnormal sperm-mucus penetration test predicts low in vitro fertilization ability of apparently normal semen.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1993; 59:1228.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7" w:history="1">
        <w:r w:rsidR="00C776B5" w:rsidRPr="009636F8">
          <w:rPr>
            <w:rFonts w:ascii="Arial" w:eastAsia="Times New Roman" w:hAnsi="Arial" w:cs="Arial"/>
            <w:color w:val="336633"/>
            <w:sz w:val="24"/>
            <w:szCs w:val="24"/>
          </w:rPr>
          <w:t xml:space="preserve">Barratt CL, Osborn JC, Harrison PE, et al. The hypo-osmotic swelling test and the sperm mucus penetration test in determining fertilization of the human oocyte.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1989; 4:430.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8" w:history="1">
        <w:proofErr w:type="spellStart"/>
        <w:r w:rsidR="00C776B5" w:rsidRPr="009636F8">
          <w:rPr>
            <w:rFonts w:ascii="Arial" w:eastAsia="Times New Roman" w:hAnsi="Arial" w:cs="Arial"/>
            <w:color w:val="336633"/>
            <w:sz w:val="24"/>
            <w:szCs w:val="24"/>
          </w:rPr>
          <w:t>Eggert</w:t>
        </w:r>
        <w:proofErr w:type="spellEnd"/>
        <w:r w:rsidR="00C776B5" w:rsidRPr="009636F8">
          <w:rPr>
            <w:rFonts w:ascii="Arial" w:eastAsia="Times New Roman" w:hAnsi="Arial" w:cs="Arial"/>
            <w:color w:val="336633"/>
            <w:sz w:val="24"/>
            <w:szCs w:val="24"/>
          </w:rPr>
          <w:t xml:space="preserve">-Kruse W, </w:t>
        </w:r>
        <w:proofErr w:type="spellStart"/>
        <w:r w:rsidR="00C776B5" w:rsidRPr="009636F8">
          <w:rPr>
            <w:rFonts w:ascii="Arial" w:eastAsia="Times New Roman" w:hAnsi="Arial" w:cs="Arial"/>
            <w:color w:val="336633"/>
            <w:sz w:val="24"/>
            <w:szCs w:val="24"/>
          </w:rPr>
          <w:t>Leinhos</w:t>
        </w:r>
        <w:proofErr w:type="spellEnd"/>
        <w:r w:rsidR="00C776B5" w:rsidRPr="009636F8">
          <w:rPr>
            <w:rFonts w:ascii="Arial" w:eastAsia="Times New Roman" w:hAnsi="Arial" w:cs="Arial"/>
            <w:color w:val="336633"/>
            <w:sz w:val="24"/>
            <w:szCs w:val="24"/>
          </w:rPr>
          <w:t xml:space="preserve"> G, Gerhard I, et al. Prognostic value of in vitro sperm penetration into hormonally standardized human cervical mucus.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1989; 51:317.</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59" w:history="1">
        <w:r w:rsidR="00C776B5" w:rsidRPr="009636F8">
          <w:rPr>
            <w:rFonts w:ascii="Arial" w:eastAsia="Times New Roman" w:hAnsi="Arial" w:cs="Arial"/>
            <w:color w:val="336633"/>
            <w:sz w:val="24"/>
            <w:szCs w:val="24"/>
          </w:rPr>
          <w:t xml:space="preserve">Consensus workshop on advanced diagnostic </w:t>
        </w:r>
        <w:proofErr w:type="spellStart"/>
        <w:r w:rsidR="00C776B5" w:rsidRPr="009636F8">
          <w:rPr>
            <w:rFonts w:ascii="Arial" w:eastAsia="Times New Roman" w:hAnsi="Arial" w:cs="Arial"/>
            <w:color w:val="336633"/>
            <w:sz w:val="24"/>
            <w:szCs w:val="24"/>
          </w:rPr>
          <w:t>andrology</w:t>
        </w:r>
        <w:proofErr w:type="spellEnd"/>
        <w:r w:rsidR="00C776B5" w:rsidRPr="009636F8">
          <w:rPr>
            <w:rFonts w:ascii="Arial" w:eastAsia="Times New Roman" w:hAnsi="Arial" w:cs="Arial"/>
            <w:color w:val="336633"/>
            <w:sz w:val="24"/>
            <w:szCs w:val="24"/>
          </w:rPr>
          <w:t xml:space="preserve"> techniques. ESHRE (European Society of Human Reproduction and Embryology) Andrology Special Interest Group.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1996; 11:1463.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0" w:history="1">
        <w:r w:rsidR="00C776B5" w:rsidRPr="009636F8">
          <w:rPr>
            <w:rFonts w:ascii="Arial" w:eastAsia="Times New Roman" w:hAnsi="Arial" w:cs="Arial"/>
            <w:color w:val="336633"/>
            <w:sz w:val="24"/>
            <w:szCs w:val="24"/>
          </w:rPr>
          <w:t xml:space="preserve">Davis RO, Katz DF. Computer-aided sperm analysis: technology at a crossroads.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1993; 59:953.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1" w:history="1">
        <w:r w:rsidR="00C776B5" w:rsidRPr="009636F8">
          <w:rPr>
            <w:rFonts w:ascii="Arial" w:eastAsia="Times New Roman" w:hAnsi="Arial" w:cs="Arial"/>
            <w:color w:val="336633"/>
            <w:sz w:val="24"/>
            <w:szCs w:val="24"/>
          </w:rPr>
          <w:t xml:space="preserve">Mortimer D, Aitken RJ, Mortimer ST, Pacey AA. Workshop report: clinical CASA--the quest for consensus.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Dev</w:t>
        </w:r>
        <w:proofErr w:type="spellEnd"/>
        <w:r w:rsidR="00C776B5" w:rsidRPr="009636F8">
          <w:rPr>
            <w:rFonts w:ascii="Arial" w:eastAsia="Times New Roman" w:hAnsi="Arial" w:cs="Arial"/>
            <w:color w:val="336633"/>
            <w:sz w:val="24"/>
            <w:szCs w:val="24"/>
          </w:rPr>
          <w:t xml:space="preserve"> 1995; 7:951.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2" w:history="1">
        <w:r w:rsidR="00C776B5" w:rsidRPr="009636F8">
          <w:rPr>
            <w:rFonts w:ascii="Arial" w:eastAsia="Times New Roman" w:hAnsi="Arial" w:cs="Arial"/>
            <w:color w:val="336633"/>
            <w:sz w:val="24"/>
            <w:szCs w:val="24"/>
          </w:rPr>
          <w:t xml:space="preserve">Farrell PB, Foote RH, </w:t>
        </w:r>
        <w:proofErr w:type="spellStart"/>
        <w:r w:rsidR="00C776B5" w:rsidRPr="009636F8">
          <w:rPr>
            <w:rFonts w:ascii="Arial" w:eastAsia="Times New Roman" w:hAnsi="Arial" w:cs="Arial"/>
            <w:color w:val="336633"/>
            <w:sz w:val="24"/>
            <w:szCs w:val="24"/>
          </w:rPr>
          <w:t>Zinaman</w:t>
        </w:r>
        <w:proofErr w:type="spellEnd"/>
        <w:r w:rsidR="00C776B5" w:rsidRPr="009636F8">
          <w:rPr>
            <w:rFonts w:ascii="Arial" w:eastAsia="Times New Roman" w:hAnsi="Arial" w:cs="Arial"/>
            <w:color w:val="336633"/>
            <w:sz w:val="24"/>
            <w:szCs w:val="24"/>
          </w:rPr>
          <w:t xml:space="preserve"> MJ. Motility and other characteristics of human sperm can be measured by computer-assisted sperm analysis of samples stained with Hoechst 33342.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1996; 66:446.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3" w:history="1">
        <w:r w:rsidR="00C776B5" w:rsidRPr="009636F8">
          <w:rPr>
            <w:rFonts w:ascii="Arial" w:eastAsia="Times New Roman" w:hAnsi="Arial" w:cs="Arial"/>
            <w:color w:val="336633"/>
            <w:sz w:val="24"/>
            <w:szCs w:val="24"/>
          </w:rPr>
          <w:t xml:space="preserve">Barratt CL, Tomlinson MJ, Cooke ID. Prognostic significance of computerized motility analysis for in vivo fertility.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1993; 60:520.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4" w:history="1">
        <w:r w:rsidR="00C776B5" w:rsidRPr="009636F8">
          <w:rPr>
            <w:rFonts w:ascii="Arial" w:eastAsia="Times New Roman" w:hAnsi="Arial" w:cs="Arial"/>
            <w:color w:val="336633"/>
            <w:sz w:val="24"/>
            <w:szCs w:val="24"/>
          </w:rPr>
          <w:t xml:space="preserve">Macleod IC, Irvine DS. The predictive value of computer-assisted semen analysis in the context of a donor insemination programme.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1995; 10:580.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5" w:history="1">
        <w:r w:rsidR="00C776B5" w:rsidRPr="009636F8">
          <w:rPr>
            <w:rFonts w:ascii="Arial" w:eastAsia="Times New Roman" w:hAnsi="Arial" w:cs="Arial"/>
            <w:color w:val="336633"/>
            <w:sz w:val="24"/>
            <w:szCs w:val="24"/>
          </w:rPr>
          <w:t xml:space="preserve">Krause W. Computer-assisted semen analysis systems: comparison with routine evaluation and prognostic value in male fertility and assisted reproduction.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1995; 10 Suppl 1:60.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6" w:history="1">
        <w:r w:rsidR="00C776B5" w:rsidRPr="009636F8">
          <w:rPr>
            <w:rFonts w:ascii="Arial" w:eastAsia="Times New Roman" w:hAnsi="Arial" w:cs="Arial"/>
            <w:color w:val="336633"/>
            <w:sz w:val="24"/>
            <w:szCs w:val="24"/>
          </w:rPr>
          <w:t xml:space="preserve">Liu DY, Clarke GN, Baker HW. Relationship between sperm motility assessed with the Hamilton-Thorn motility analyzer and fertilization rates in vitro.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1991; 12:231.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7" w:history="1">
        <w:r w:rsidR="00C776B5" w:rsidRPr="009636F8">
          <w:rPr>
            <w:rFonts w:ascii="Arial" w:eastAsia="Times New Roman" w:hAnsi="Arial" w:cs="Arial"/>
            <w:color w:val="336633"/>
            <w:sz w:val="24"/>
            <w:szCs w:val="24"/>
          </w:rPr>
          <w:t xml:space="preserve">Chan SY, Wang C, Ng M, et al. Evaluation of computerized analysis of sperm movement characteristics and differential sperm tail swelling patterns in predicting human sperm in vitro fertilizing capacity.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1989; 10:133.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8" w:history="1">
        <w:r w:rsidR="00C776B5" w:rsidRPr="009636F8">
          <w:rPr>
            <w:rFonts w:ascii="Arial" w:eastAsia="Times New Roman" w:hAnsi="Arial" w:cs="Arial"/>
            <w:color w:val="336633"/>
            <w:sz w:val="24"/>
            <w:szCs w:val="24"/>
          </w:rPr>
          <w:t xml:space="preserve">Liu DY, Baker HW. Tests of human sperm function and fertilization in vitro.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1992; 58:465.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69" w:history="1">
        <w:r w:rsidR="00C776B5" w:rsidRPr="009636F8">
          <w:rPr>
            <w:rFonts w:ascii="Arial" w:eastAsia="Times New Roman" w:hAnsi="Arial" w:cs="Arial"/>
            <w:color w:val="336633"/>
            <w:sz w:val="24"/>
            <w:szCs w:val="24"/>
          </w:rPr>
          <w:t xml:space="preserve">Cummins JM, </w:t>
        </w:r>
        <w:proofErr w:type="spellStart"/>
        <w:r w:rsidR="00C776B5" w:rsidRPr="009636F8">
          <w:rPr>
            <w:rFonts w:ascii="Arial" w:eastAsia="Times New Roman" w:hAnsi="Arial" w:cs="Arial"/>
            <w:color w:val="336633"/>
            <w:sz w:val="24"/>
            <w:szCs w:val="24"/>
          </w:rPr>
          <w:t>Pember</w:t>
        </w:r>
        <w:proofErr w:type="spellEnd"/>
        <w:r w:rsidR="00C776B5" w:rsidRPr="009636F8">
          <w:rPr>
            <w:rFonts w:ascii="Arial" w:eastAsia="Times New Roman" w:hAnsi="Arial" w:cs="Arial"/>
            <w:color w:val="336633"/>
            <w:sz w:val="24"/>
            <w:szCs w:val="24"/>
          </w:rPr>
          <w:t xml:space="preserve"> SM, </w:t>
        </w:r>
        <w:proofErr w:type="spellStart"/>
        <w:r w:rsidR="00C776B5" w:rsidRPr="009636F8">
          <w:rPr>
            <w:rFonts w:ascii="Arial" w:eastAsia="Times New Roman" w:hAnsi="Arial" w:cs="Arial"/>
            <w:color w:val="336633"/>
            <w:sz w:val="24"/>
            <w:szCs w:val="24"/>
          </w:rPr>
          <w:t>Jequier</w:t>
        </w:r>
        <w:proofErr w:type="spellEnd"/>
        <w:r w:rsidR="00C776B5" w:rsidRPr="009636F8">
          <w:rPr>
            <w:rFonts w:ascii="Arial" w:eastAsia="Times New Roman" w:hAnsi="Arial" w:cs="Arial"/>
            <w:color w:val="336633"/>
            <w:sz w:val="24"/>
            <w:szCs w:val="24"/>
          </w:rPr>
          <w:t xml:space="preserve"> AM, et al. A test of the human sperm acrosome reaction following </w:t>
        </w:r>
        <w:proofErr w:type="spellStart"/>
        <w:r w:rsidR="00C776B5" w:rsidRPr="009636F8">
          <w:rPr>
            <w:rFonts w:ascii="Arial" w:eastAsia="Times New Roman" w:hAnsi="Arial" w:cs="Arial"/>
            <w:color w:val="336633"/>
            <w:sz w:val="24"/>
            <w:szCs w:val="24"/>
          </w:rPr>
          <w:t>ionophore</w:t>
        </w:r>
        <w:proofErr w:type="spellEnd"/>
        <w:r w:rsidR="00C776B5" w:rsidRPr="009636F8">
          <w:rPr>
            <w:rFonts w:ascii="Arial" w:eastAsia="Times New Roman" w:hAnsi="Arial" w:cs="Arial"/>
            <w:color w:val="336633"/>
            <w:sz w:val="24"/>
            <w:szCs w:val="24"/>
          </w:rPr>
          <w:t xml:space="preserve"> challenge. Relationship to fertility and other seminal parameters.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1991; 12:98.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0" w:history="1">
        <w:r w:rsidR="00C776B5" w:rsidRPr="009636F8">
          <w:rPr>
            <w:rFonts w:ascii="Arial" w:eastAsia="Times New Roman" w:hAnsi="Arial" w:cs="Arial"/>
            <w:color w:val="336633"/>
            <w:sz w:val="24"/>
            <w:szCs w:val="24"/>
          </w:rPr>
          <w:t xml:space="preserve">Aitken J. On the future of the hamster oocyte penetration assay.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1994; 62:17.</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1" w:history="1">
        <w:proofErr w:type="spellStart"/>
        <w:r w:rsidR="00C776B5" w:rsidRPr="009636F8">
          <w:rPr>
            <w:rFonts w:ascii="Arial" w:eastAsia="Times New Roman" w:hAnsi="Arial" w:cs="Arial"/>
            <w:color w:val="336633"/>
            <w:sz w:val="24"/>
            <w:szCs w:val="24"/>
          </w:rPr>
          <w:t>Oehninger</w:t>
        </w:r>
        <w:proofErr w:type="spellEnd"/>
        <w:r w:rsidR="00C776B5" w:rsidRPr="009636F8">
          <w:rPr>
            <w:rFonts w:ascii="Arial" w:eastAsia="Times New Roman" w:hAnsi="Arial" w:cs="Arial"/>
            <w:color w:val="336633"/>
            <w:sz w:val="24"/>
            <w:szCs w:val="24"/>
          </w:rPr>
          <w:t xml:space="preserve"> S, </w:t>
        </w:r>
        <w:proofErr w:type="spellStart"/>
        <w:r w:rsidR="00C776B5" w:rsidRPr="009636F8">
          <w:rPr>
            <w:rFonts w:ascii="Arial" w:eastAsia="Times New Roman" w:hAnsi="Arial" w:cs="Arial"/>
            <w:color w:val="336633"/>
            <w:sz w:val="24"/>
            <w:szCs w:val="24"/>
          </w:rPr>
          <w:t>Coddington</w:t>
        </w:r>
        <w:proofErr w:type="spellEnd"/>
        <w:r w:rsidR="00C776B5" w:rsidRPr="009636F8">
          <w:rPr>
            <w:rFonts w:ascii="Arial" w:eastAsia="Times New Roman" w:hAnsi="Arial" w:cs="Arial"/>
            <w:color w:val="336633"/>
            <w:sz w:val="24"/>
            <w:szCs w:val="24"/>
          </w:rPr>
          <w:t xml:space="preserve"> CC, Scott R, et al. </w:t>
        </w:r>
        <w:proofErr w:type="spellStart"/>
        <w:r w:rsidR="00C776B5" w:rsidRPr="009636F8">
          <w:rPr>
            <w:rFonts w:ascii="Arial" w:eastAsia="Times New Roman" w:hAnsi="Arial" w:cs="Arial"/>
            <w:color w:val="336633"/>
            <w:sz w:val="24"/>
            <w:szCs w:val="24"/>
          </w:rPr>
          <w:t>Hemizona</w:t>
        </w:r>
        <w:proofErr w:type="spellEnd"/>
        <w:r w:rsidR="00C776B5" w:rsidRPr="009636F8">
          <w:rPr>
            <w:rFonts w:ascii="Arial" w:eastAsia="Times New Roman" w:hAnsi="Arial" w:cs="Arial"/>
            <w:color w:val="336633"/>
            <w:sz w:val="24"/>
            <w:szCs w:val="24"/>
          </w:rPr>
          <w:t xml:space="preserve"> assay: assessment of sperm dysfunction and prediction of in vitro fertilization outcome.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1989; 51:665.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2" w:history="1">
        <w:r w:rsidR="00C776B5" w:rsidRPr="009636F8">
          <w:rPr>
            <w:rFonts w:ascii="Arial" w:eastAsia="Times New Roman" w:hAnsi="Arial" w:cs="Arial"/>
            <w:color w:val="336633"/>
            <w:sz w:val="24"/>
            <w:szCs w:val="24"/>
          </w:rPr>
          <w:t xml:space="preserve">Liu DY, Clarke GN, </w:t>
        </w:r>
        <w:proofErr w:type="spellStart"/>
        <w:r w:rsidR="00C776B5" w:rsidRPr="009636F8">
          <w:rPr>
            <w:rFonts w:ascii="Arial" w:eastAsia="Times New Roman" w:hAnsi="Arial" w:cs="Arial"/>
            <w:color w:val="336633"/>
            <w:sz w:val="24"/>
            <w:szCs w:val="24"/>
          </w:rPr>
          <w:t>Lopata</w:t>
        </w:r>
        <w:proofErr w:type="spellEnd"/>
        <w:r w:rsidR="00C776B5" w:rsidRPr="009636F8">
          <w:rPr>
            <w:rFonts w:ascii="Arial" w:eastAsia="Times New Roman" w:hAnsi="Arial" w:cs="Arial"/>
            <w:color w:val="336633"/>
            <w:sz w:val="24"/>
            <w:szCs w:val="24"/>
          </w:rPr>
          <w:t xml:space="preserve"> A, et al. A sperm-</w:t>
        </w:r>
        <w:proofErr w:type="spellStart"/>
        <w:r w:rsidR="00C776B5" w:rsidRPr="009636F8">
          <w:rPr>
            <w:rFonts w:ascii="Arial" w:eastAsia="Times New Roman" w:hAnsi="Arial" w:cs="Arial"/>
            <w:color w:val="336633"/>
            <w:sz w:val="24"/>
            <w:szCs w:val="24"/>
          </w:rPr>
          <w:t>zona</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pellucida</w:t>
        </w:r>
        <w:proofErr w:type="spellEnd"/>
        <w:r w:rsidR="00C776B5" w:rsidRPr="009636F8">
          <w:rPr>
            <w:rFonts w:ascii="Arial" w:eastAsia="Times New Roman" w:hAnsi="Arial" w:cs="Arial"/>
            <w:color w:val="336633"/>
            <w:sz w:val="24"/>
            <w:szCs w:val="24"/>
          </w:rPr>
          <w:t xml:space="preserve"> binding test and in vitro fertilization.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1989; 52:281.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3" w:history="1">
        <w:r w:rsidR="00C776B5" w:rsidRPr="009636F8">
          <w:rPr>
            <w:rFonts w:ascii="Arial" w:eastAsia="Times New Roman" w:hAnsi="Arial" w:cs="Arial"/>
            <w:color w:val="336633"/>
            <w:sz w:val="24"/>
            <w:szCs w:val="24"/>
          </w:rPr>
          <w:t xml:space="preserve">Aitken RJ, Clarkson JS, </w:t>
        </w:r>
        <w:proofErr w:type="spellStart"/>
        <w:r w:rsidR="00C776B5" w:rsidRPr="009636F8">
          <w:rPr>
            <w:rFonts w:ascii="Arial" w:eastAsia="Times New Roman" w:hAnsi="Arial" w:cs="Arial"/>
            <w:color w:val="336633"/>
            <w:sz w:val="24"/>
            <w:szCs w:val="24"/>
          </w:rPr>
          <w:t>Fishel</w:t>
        </w:r>
        <w:proofErr w:type="spellEnd"/>
        <w:r w:rsidR="00C776B5" w:rsidRPr="009636F8">
          <w:rPr>
            <w:rFonts w:ascii="Arial" w:eastAsia="Times New Roman" w:hAnsi="Arial" w:cs="Arial"/>
            <w:color w:val="336633"/>
            <w:sz w:val="24"/>
            <w:szCs w:val="24"/>
          </w:rPr>
          <w:t xml:space="preserve"> S. Generation of reactive oxygen species, lipid peroxidation, and human sperm function. </w:t>
        </w:r>
        <w:proofErr w:type="spellStart"/>
        <w:r w:rsidR="00C776B5" w:rsidRPr="009636F8">
          <w:rPr>
            <w:rFonts w:ascii="Arial" w:eastAsia="Times New Roman" w:hAnsi="Arial" w:cs="Arial"/>
            <w:color w:val="336633"/>
            <w:sz w:val="24"/>
            <w:szCs w:val="24"/>
          </w:rPr>
          <w:t>Biol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1989; 41:183.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4" w:history="1">
        <w:r w:rsidR="00C776B5" w:rsidRPr="009636F8">
          <w:rPr>
            <w:rFonts w:ascii="Arial" w:eastAsia="Times New Roman" w:hAnsi="Arial" w:cs="Arial"/>
            <w:color w:val="336633"/>
            <w:sz w:val="24"/>
            <w:szCs w:val="24"/>
          </w:rPr>
          <w:t xml:space="preserve">Larson KL, </w:t>
        </w:r>
        <w:proofErr w:type="spellStart"/>
        <w:r w:rsidR="00C776B5" w:rsidRPr="009636F8">
          <w:rPr>
            <w:rFonts w:ascii="Arial" w:eastAsia="Times New Roman" w:hAnsi="Arial" w:cs="Arial"/>
            <w:color w:val="336633"/>
            <w:sz w:val="24"/>
            <w:szCs w:val="24"/>
          </w:rPr>
          <w:t>DeJonge</w:t>
        </w:r>
        <w:proofErr w:type="spellEnd"/>
        <w:r w:rsidR="00C776B5" w:rsidRPr="009636F8">
          <w:rPr>
            <w:rFonts w:ascii="Arial" w:eastAsia="Times New Roman" w:hAnsi="Arial" w:cs="Arial"/>
            <w:color w:val="336633"/>
            <w:sz w:val="24"/>
            <w:szCs w:val="24"/>
          </w:rPr>
          <w:t xml:space="preserve"> CJ, Barnes AM, et al. Sperm chromatin structure assay parameters as predictors of failed pregnancy following assisted reproductive techniques.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2000; 15:1717.</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5" w:history="1">
        <w:proofErr w:type="spellStart"/>
        <w:r w:rsidR="00C776B5" w:rsidRPr="009636F8">
          <w:rPr>
            <w:rFonts w:ascii="Arial" w:eastAsia="Times New Roman" w:hAnsi="Arial" w:cs="Arial"/>
            <w:color w:val="336633"/>
            <w:sz w:val="24"/>
            <w:szCs w:val="24"/>
          </w:rPr>
          <w:t>Evenson</w:t>
        </w:r>
        <w:proofErr w:type="spellEnd"/>
        <w:r w:rsidR="00C776B5" w:rsidRPr="009636F8">
          <w:rPr>
            <w:rFonts w:ascii="Arial" w:eastAsia="Times New Roman" w:hAnsi="Arial" w:cs="Arial"/>
            <w:color w:val="336633"/>
            <w:sz w:val="24"/>
            <w:szCs w:val="24"/>
          </w:rPr>
          <w:t xml:space="preserve"> DP, </w:t>
        </w:r>
        <w:proofErr w:type="spellStart"/>
        <w:r w:rsidR="00C776B5" w:rsidRPr="009636F8">
          <w:rPr>
            <w:rFonts w:ascii="Arial" w:eastAsia="Times New Roman" w:hAnsi="Arial" w:cs="Arial"/>
            <w:color w:val="336633"/>
            <w:sz w:val="24"/>
            <w:szCs w:val="24"/>
          </w:rPr>
          <w:t>Jost</w:t>
        </w:r>
        <w:proofErr w:type="spellEnd"/>
        <w:r w:rsidR="00C776B5" w:rsidRPr="009636F8">
          <w:rPr>
            <w:rFonts w:ascii="Arial" w:eastAsia="Times New Roman" w:hAnsi="Arial" w:cs="Arial"/>
            <w:color w:val="336633"/>
            <w:sz w:val="24"/>
            <w:szCs w:val="24"/>
          </w:rPr>
          <w:t xml:space="preserve"> LK, </w:t>
        </w:r>
        <w:proofErr w:type="spellStart"/>
        <w:r w:rsidR="00C776B5" w:rsidRPr="009636F8">
          <w:rPr>
            <w:rFonts w:ascii="Arial" w:eastAsia="Times New Roman" w:hAnsi="Arial" w:cs="Arial"/>
            <w:color w:val="336633"/>
            <w:sz w:val="24"/>
            <w:szCs w:val="24"/>
          </w:rPr>
          <w:t>Corzett</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Balhorn</w:t>
        </w:r>
        <w:proofErr w:type="spellEnd"/>
        <w:r w:rsidR="00C776B5" w:rsidRPr="009636F8">
          <w:rPr>
            <w:rFonts w:ascii="Arial" w:eastAsia="Times New Roman" w:hAnsi="Arial" w:cs="Arial"/>
            <w:color w:val="336633"/>
            <w:sz w:val="24"/>
            <w:szCs w:val="24"/>
          </w:rPr>
          <w:t xml:space="preserve"> R. Characteristics of human sperm chromatin structure following an episode of influenza and high fever: a case study.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2000; 21:739.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6" w:history="1">
        <w:r w:rsidR="00C776B5" w:rsidRPr="009636F8">
          <w:rPr>
            <w:rFonts w:ascii="Arial" w:eastAsia="Times New Roman" w:hAnsi="Arial" w:cs="Arial"/>
            <w:color w:val="336633"/>
            <w:sz w:val="24"/>
            <w:szCs w:val="24"/>
          </w:rPr>
          <w:t xml:space="preserve">Donnelly ET, O'Connell M, McClure N, Lewis SE. Differences in nuclear DNA fragmentation and mitochondrial integrity of semen and prepared human spermatozoa.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2000; 15:1552.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7" w:history="1">
        <w:proofErr w:type="spellStart"/>
        <w:r w:rsidR="00C776B5" w:rsidRPr="009636F8">
          <w:rPr>
            <w:rFonts w:ascii="Arial" w:eastAsia="Times New Roman" w:hAnsi="Arial" w:cs="Arial"/>
            <w:color w:val="336633"/>
            <w:sz w:val="24"/>
            <w:szCs w:val="24"/>
          </w:rPr>
          <w:t>Chohan</w:t>
        </w:r>
        <w:proofErr w:type="spellEnd"/>
        <w:r w:rsidR="00C776B5" w:rsidRPr="009636F8">
          <w:rPr>
            <w:rFonts w:ascii="Arial" w:eastAsia="Times New Roman" w:hAnsi="Arial" w:cs="Arial"/>
            <w:color w:val="336633"/>
            <w:sz w:val="24"/>
            <w:szCs w:val="24"/>
          </w:rPr>
          <w:t xml:space="preserve"> KR, Griffin JT, </w:t>
        </w:r>
        <w:proofErr w:type="spellStart"/>
        <w:r w:rsidR="00C776B5" w:rsidRPr="009636F8">
          <w:rPr>
            <w:rFonts w:ascii="Arial" w:eastAsia="Times New Roman" w:hAnsi="Arial" w:cs="Arial"/>
            <w:color w:val="336633"/>
            <w:sz w:val="24"/>
            <w:szCs w:val="24"/>
          </w:rPr>
          <w:t>Lafromboise</w:t>
        </w:r>
        <w:proofErr w:type="spellEnd"/>
        <w:r w:rsidR="00C776B5" w:rsidRPr="009636F8">
          <w:rPr>
            <w:rFonts w:ascii="Arial" w:eastAsia="Times New Roman" w:hAnsi="Arial" w:cs="Arial"/>
            <w:color w:val="336633"/>
            <w:sz w:val="24"/>
            <w:szCs w:val="24"/>
          </w:rPr>
          <w:t xml:space="preserve"> M, et al. Comparison of chromatin assays for DNA fragmentation evaluation in human sperm.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2006; 27:53.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8" w:history="1">
        <w:r w:rsidR="00C776B5" w:rsidRPr="009636F8">
          <w:rPr>
            <w:rFonts w:ascii="Arial" w:eastAsia="Times New Roman" w:hAnsi="Arial" w:cs="Arial"/>
            <w:color w:val="336633"/>
            <w:sz w:val="24"/>
            <w:szCs w:val="24"/>
          </w:rPr>
          <w:t>Hacker-</w:t>
        </w:r>
        <w:proofErr w:type="spellStart"/>
        <w:r w:rsidR="00C776B5" w:rsidRPr="009636F8">
          <w:rPr>
            <w:rFonts w:ascii="Arial" w:eastAsia="Times New Roman" w:hAnsi="Arial" w:cs="Arial"/>
            <w:color w:val="336633"/>
            <w:sz w:val="24"/>
            <w:szCs w:val="24"/>
          </w:rPr>
          <w:t>Klom</w:t>
        </w:r>
        <w:proofErr w:type="spellEnd"/>
        <w:r w:rsidR="00C776B5" w:rsidRPr="009636F8">
          <w:rPr>
            <w:rFonts w:ascii="Arial" w:eastAsia="Times New Roman" w:hAnsi="Arial" w:cs="Arial"/>
            <w:color w:val="336633"/>
            <w:sz w:val="24"/>
            <w:szCs w:val="24"/>
          </w:rPr>
          <w:t xml:space="preserve"> UB, </w:t>
        </w:r>
        <w:proofErr w:type="spellStart"/>
        <w:r w:rsidR="00C776B5" w:rsidRPr="009636F8">
          <w:rPr>
            <w:rFonts w:ascii="Arial" w:eastAsia="Times New Roman" w:hAnsi="Arial" w:cs="Arial"/>
            <w:color w:val="336633"/>
            <w:sz w:val="24"/>
            <w:szCs w:val="24"/>
          </w:rPr>
          <w:t>Göhde</w:t>
        </w:r>
        <w:proofErr w:type="spellEnd"/>
        <w:r w:rsidR="00C776B5" w:rsidRPr="009636F8">
          <w:rPr>
            <w:rFonts w:ascii="Arial" w:eastAsia="Times New Roman" w:hAnsi="Arial" w:cs="Arial"/>
            <w:color w:val="336633"/>
            <w:sz w:val="24"/>
            <w:szCs w:val="24"/>
          </w:rPr>
          <w:t xml:space="preserve"> W, </w:t>
        </w:r>
        <w:proofErr w:type="spellStart"/>
        <w:r w:rsidR="00C776B5" w:rsidRPr="009636F8">
          <w:rPr>
            <w:rFonts w:ascii="Arial" w:eastAsia="Times New Roman" w:hAnsi="Arial" w:cs="Arial"/>
            <w:color w:val="336633"/>
            <w:sz w:val="24"/>
            <w:szCs w:val="24"/>
          </w:rPr>
          <w:t>Nieschlag</w:t>
        </w:r>
        <w:proofErr w:type="spellEnd"/>
        <w:r w:rsidR="00C776B5" w:rsidRPr="009636F8">
          <w:rPr>
            <w:rFonts w:ascii="Arial" w:eastAsia="Times New Roman" w:hAnsi="Arial" w:cs="Arial"/>
            <w:color w:val="336633"/>
            <w:sz w:val="24"/>
            <w:szCs w:val="24"/>
          </w:rPr>
          <w:t xml:space="preserve"> E, </w:t>
        </w:r>
        <w:proofErr w:type="spellStart"/>
        <w:r w:rsidR="00C776B5" w:rsidRPr="009636F8">
          <w:rPr>
            <w:rFonts w:ascii="Arial" w:eastAsia="Times New Roman" w:hAnsi="Arial" w:cs="Arial"/>
            <w:color w:val="336633"/>
            <w:sz w:val="24"/>
            <w:szCs w:val="24"/>
          </w:rPr>
          <w:t>Behre</w:t>
        </w:r>
        <w:proofErr w:type="spellEnd"/>
        <w:r w:rsidR="00C776B5" w:rsidRPr="009636F8">
          <w:rPr>
            <w:rFonts w:ascii="Arial" w:eastAsia="Times New Roman" w:hAnsi="Arial" w:cs="Arial"/>
            <w:color w:val="336633"/>
            <w:sz w:val="24"/>
            <w:szCs w:val="24"/>
          </w:rPr>
          <w:t xml:space="preserve"> HM. DNA flow </w:t>
        </w:r>
        <w:proofErr w:type="spellStart"/>
        <w:r w:rsidR="00C776B5" w:rsidRPr="009636F8">
          <w:rPr>
            <w:rFonts w:ascii="Arial" w:eastAsia="Times New Roman" w:hAnsi="Arial" w:cs="Arial"/>
            <w:color w:val="336633"/>
            <w:sz w:val="24"/>
            <w:szCs w:val="24"/>
          </w:rPr>
          <w:t>cytometry</w:t>
        </w:r>
        <w:proofErr w:type="spellEnd"/>
        <w:r w:rsidR="00C776B5" w:rsidRPr="009636F8">
          <w:rPr>
            <w:rFonts w:ascii="Arial" w:eastAsia="Times New Roman" w:hAnsi="Arial" w:cs="Arial"/>
            <w:color w:val="336633"/>
            <w:sz w:val="24"/>
            <w:szCs w:val="24"/>
          </w:rPr>
          <w:t xml:space="preserve"> of human semen.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1999; 14:2506.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79" w:history="1">
        <w:proofErr w:type="spellStart"/>
        <w:r w:rsidR="00C776B5" w:rsidRPr="009636F8">
          <w:rPr>
            <w:rFonts w:ascii="Arial" w:eastAsia="Times New Roman" w:hAnsi="Arial" w:cs="Arial"/>
            <w:color w:val="336633"/>
            <w:sz w:val="24"/>
            <w:szCs w:val="24"/>
          </w:rPr>
          <w:t>Bungum</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Humaidan</w:t>
        </w:r>
        <w:proofErr w:type="spellEnd"/>
        <w:r w:rsidR="00C776B5" w:rsidRPr="009636F8">
          <w:rPr>
            <w:rFonts w:ascii="Arial" w:eastAsia="Times New Roman" w:hAnsi="Arial" w:cs="Arial"/>
            <w:color w:val="336633"/>
            <w:sz w:val="24"/>
            <w:szCs w:val="24"/>
          </w:rPr>
          <w:t xml:space="preserve"> P, </w:t>
        </w:r>
        <w:proofErr w:type="spellStart"/>
        <w:r w:rsidR="00C776B5" w:rsidRPr="009636F8">
          <w:rPr>
            <w:rFonts w:ascii="Arial" w:eastAsia="Times New Roman" w:hAnsi="Arial" w:cs="Arial"/>
            <w:color w:val="336633"/>
            <w:sz w:val="24"/>
            <w:szCs w:val="24"/>
          </w:rPr>
          <w:t>Spano</w:t>
        </w:r>
        <w:proofErr w:type="spellEnd"/>
        <w:r w:rsidR="00C776B5" w:rsidRPr="009636F8">
          <w:rPr>
            <w:rFonts w:ascii="Arial" w:eastAsia="Times New Roman" w:hAnsi="Arial" w:cs="Arial"/>
            <w:color w:val="336633"/>
            <w:sz w:val="24"/>
            <w:szCs w:val="24"/>
          </w:rPr>
          <w:t xml:space="preserve"> M, et al. The predictive value of sperm chromatin structure assay (SCSA) parameters for the outcome of intrauterine insemination, IVF and ICSI.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2004; 19:1401.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0" w:history="1">
        <w:r w:rsidR="00C776B5" w:rsidRPr="009636F8">
          <w:rPr>
            <w:rFonts w:ascii="Arial" w:eastAsia="Times New Roman" w:hAnsi="Arial" w:cs="Arial"/>
            <w:color w:val="336633"/>
            <w:sz w:val="24"/>
            <w:szCs w:val="24"/>
          </w:rPr>
          <w:t xml:space="preserve">Alvarez JG. The predictive value of sperm chromatin structure assay.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2005; 20:2365.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1" w:history="1">
        <w:r w:rsidR="00C776B5" w:rsidRPr="009636F8">
          <w:rPr>
            <w:rFonts w:ascii="Arial" w:eastAsia="Times New Roman" w:hAnsi="Arial" w:cs="Arial"/>
            <w:color w:val="336633"/>
            <w:sz w:val="24"/>
            <w:szCs w:val="24"/>
          </w:rPr>
          <w:t xml:space="preserve">O'Brien J, </w:t>
        </w:r>
        <w:proofErr w:type="spellStart"/>
        <w:r w:rsidR="00C776B5" w:rsidRPr="009636F8">
          <w:rPr>
            <w:rFonts w:ascii="Arial" w:eastAsia="Times New Roman" w:hAnsi="Arial" w:cs="Arial"/>
            <w:color w:val="336633"/>
            <w:sz w:val="24"/>
            <w:szCs w:val="24"/>
          </w:rPr>
          <w:t>Zini</w:t>
        </w:r>
        <w:proofErr w:type="spellEnd"/>
        <w:r w:rsidR="00C776B5" w:rsidRPr="009636F8">
          <w:rPr>
            <w:rFonts w:ascii="Arial" w:eastAsia="Times New Roman" w:hAnsi="Arial" w:cs="Arial"/>
            <w:color w:val="336633"/>
            <w:sz w:val="24"/>
            <w:szCs w:val="24"/>
          </w:rPr>
          <w:t xml:space="preserve"> A. Sperm DNA integrity and male infertility. Urology 2005; 65:16.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2" w:history="1">
        <w:proofErr w:type="spellStart"/>
        <w:r w:rsidR="00C776B5" w:rsidRPr="009636F8">
          <w:rPr>
            <w:rFonts w:ascii="Arial" w:eastAsia="Times New Roman" w:hAnsi="Arial" w:cs="Arial"/>
            <w:color w:val="336633"/>
            <w:sz w:val="24"/>
            <w:szCs w:val="24"/>
          </w:rPr>
          <w:t>Spano</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Seli</w:t>
        </w:r>
        <w:proofErr w:type="spellEnd"/>
        <w:r w:rsidR="00C776B5" w:rsidRPr="009636F8">
          <w:rPr>
            <w:rFonts w:ascii="Arial" w:eastAsia="Times New Roman" w:hAnsi="Arial" w:cs="Arial"/>
            <w:color w:val="336633"/>
            <w:sz w:val="24"/>
            <w:szCs w:val="24"/>
          </w:rPr>
          <w:t xml:space="preserve"> E, </w:t>
        </w:r>
        <w:proofErr w:type="spellStart"/>
        <w:r w:rsidR="00C776B5" w:rsidRPr="009636F8">
          <w:rPr>
            <w:rFonts w:ascii="Arial" w:eastAsia="Times New Roman" w:hAnsi="Arial" w:cs="Arial"/>
            <w:color w:val="336633"/>
            <w:sz w:val="24"/>
            <w:szCs w:val="24"/>
          </w:rPr>
          <w:t>Bizzaro</w:t>
        </w:r>
        <w:proofErr w:type="spellEnd"/>
        <w:r w:rsidR="00C776B5" w:rsidRPr="009636F8">
          <w:rPr>
            <w:rFonts w:ascii="Arial" w:eastAsia="Times New Roman" w:hAnsi="Arial" w:cs="Arial"/>
            <w:color w:val="336633"/>
            <w:sz w:val="24"/>
            <w:szCs w:val="24"/>
          </w:rPr>
          <w:t xml:space="preserve"> D, et al. The significance of sperm nuclear DNA strand breaks on reproductive outcome. </w:t>
        </w:r>
        <w:proofErr w:type="spellStart"/>
        <w:r w:rsidR="00C776B5" w:rsidRPr="009636F8">
          <w:rPr>
            <w:rFonts w:ascii="Arial" w:eastAsia="Times New Roman" w:hAnsi="Arial" w:cs="Arial"/>
            <w:color w:val="336633"/>
            <w:sz w:val="24"/>
            <w:szCs w:val="24"/>
          </w:rPr>
          <w:t>Curr</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Opin</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Obstet</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Gynecol</w:t>
        </w:r>
        <w:proofErr w:type="spellEnd"/>
        <w:r w:rsidR="00C776B5" w:rsidRPr="009636F8">
          <w:rPr>
            <w:rFonts w:ascii="Arial" w:eastAsia="Times New Roman" w:hAnsi="Arial" w:cs="Arial"/>
            <w:color w:val="336633"/>
            <w:sz w:val="24"/>
            <w:szCs w:val="24"/>
          </w:rPr>
          <w:t xml:space="preserve"> 2005; 17:255.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3" w:history="1">
        <w:proofErr w:type="spellStart"/>
        <w:r w:rsidR="00C776B5" w:rsidRPr="009636F8">
          <w:rPr>
            <w:rFonts w:ascii="Arial" w:eastAsia="Times New Roman" w:hAnsi="Arial" w:cs="Arial"/>
            <w:color w:val="336633"/>
            <w:sz w:val="24"/>
            <w:szCs w:val="24"/>
          </w:rPr>
          <w:t>Benchaib</w:t>
        </w:r>
        <w:proofErr w:type="spellEnd"/>
        <w:r w:rsidR="00C776B5" w:rsidRPr="009636F8">
          <w:rPr>
            <w:rFonts w:ascii="Arial" w:eastAsia="Times New Roman" w:hAnsi="Arial" w:cs="Arial"/>
            <w:color w:val="336633"/>
            <w:sz w:val="24"/>
            <w:szCs w:val="24"/>
          </w:rPr>
          <w:t xml:space="preserve"> M, </w:t>
        </w:r>
        <w:proofErr w:type="spellStart"/>
        <w:r w:rsidR="00C776B5" w:rsidRPr="009636F8">
          <w:rPr>
            <w:rFonts w:ascii="Arial" w:eastAsia="Times New Roman" w:hAnsi="Arial" w:cs="Arial"/>
            <w:color w:val="336633"/>
            <w:sz w:val="24"/>
            <w:szCs w:val="24"/>
          </w:rPr>
          <w:t>Lornage</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Mazoyer</w:t>
        </w:r>
        <w:proofErr w:type="spellEnd"/>
        <w:r w:rsidR="00C776B5" w:rsidRPr="009636F8">
          <w:rPr>
            <w:rFonts w:ascii="Arial" w:eastAsia="Times New Roman" w:hAnsi="Arial" w:cs="Arial"/>
            <w:color w:val="336633"/>
            <w:sz w:val="24"/>
            <w:szCs w:val="24"/>
          </w:rPr>
          <w:t xml:space="preserve"> C, et al. Sperm deoxyribonucleic acid fragmentation as a prognostic indicator of assisted reproductive technology outcome.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2007; 87:93.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4" w:history="1">
        <w:r w:rsidR="00C776B5" w:rsidRPr="009636F8">
          <w:rPr>
            <w:rFonts w:ascii="Arial" w:eastAsia="Times New Roman" w:hAnsi="Arial" w:cs="Arial"/>
            <w:color w:val="336633"/>
            <w:sz w:val="24"/>
            <w:szCs w:val="24"/>
          </w:rPr>
          <w:t xml:space="preserve">Collins JA, Barnhart KT, Schlegel PN. Do sperm DNA integrity tests predict pregnancy with in vitro fertilization?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2008; 89:823.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5" w:history="1">
        <w:proofErr w:type="spellStart"/>
        <w:r w:rsidR="00C776B5" w:rsidRPr="009636F8">
          <w:rPr>
            <w:rFonts w:ascii="Arial" w:eastAsia="Times New Roman" w:hAnsi="Arial" w:cs="Arial"/>
            <w:color w:val="336633"/>
            <w:sz w:val="24"/>
            <w:szCs w:val="24"/>
          </w:rPr>
          <w:t>Bhasin</w:t>
        </w:r>
        <w:proofErr w:type="spellEnd"/>
        <w:r w:rsidR="00C776B5" w:rsidRPr="009636F8">
          <w:rPr>
            <w:rFonts w:ascii="Arial" w:eastAsia="Times New Roman" w:hAnsi="Arial" w:cs="Arial"/>
            <w:color w:val="336633"/>
            <w:sz w:val="24"/>
            <w:szCs w:val="24"/>
          </w:rPr>
          <w:t xml:space="preserve"> S, Ma K, de </w:t>
        </w:r>
        <w:proofErr w:type="spellStart"/>
        <w:r w:rsidR="00C776B5" w:rsidRPr="009636F8">
          <w:rPr>
            <w:rFonts w:ascii="Arial" w:eastAsia="Times New Roman" w:hAnsi="Arial" w:cs="Arial"/>
            <w:color w:val="336633"/>
            <w:sz w:val="24"/>
            <w:szCs w:val="24"/>
          </w:rPr>
          <w:t>Kretser</w:t>
        </w:r>
        <w:proofErr w:type="spellEnd"/>
        <w:r w:rsidR="00C776B5" w:rsidRPr="009636F8">
          <w:rPr>
            <w:rFonts w:ascii="Arial" w:eastAsia="Times New Roman" w:hAnsi="Arial" w:cs="Arial"/>
            <w:color w:val="336633"/>
            <w:sz w:val="24"/>
            <w:szCs w:val="24"/>
          </w:rPr>
          <w:t xml:space="preserve"> DM. Y-chromosome microdeletions and male infertility. Ann Med 1997; 29:261.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6" w:history="1">
        <w:proofErr w:type="spellStart"/>
        <w:r w:rsidR="00C776B5" w:rsidRPr="009636F8">
          <w:rPr>
            <w:rFonts w:ascii="Arial" w:eastAsia="Times New Roman" w:hAnsi="Arial" w:cs="Arial"/>
            <w:color w:val="336633"/>
            <w:sz w:val="24"/>
            <w:szCs w:val="24"/>
          </w:rPr>
          <w:t>Chillón</w:t>
        </w:r>
        <w:proofErr w:type="spellEnd"/>
        <w:r w:rsidR="00C776B5" w:rsidRPr="009636F8">
          <w:rPr>
            <w:rFonts w:ascii="Arial" w:eastAsia="Times New Roman" w:hAnsi="Arial" w:cs="Arial"/>
            <w:color w:val="336633"/>
            <w:sz w:val="24"/>
            <w:szCs w:val="24"/>
          </w:rPr>
          <w:t xml:space="preserve"> M, Casals T, Mercier B, et al. Mutations in the cystic fibrosis gene in patients with congenital absence of the vas deferens. N </w:t>
        </w:r>
        <w:proofErr w:type="spellStart"/>
        <w:r w:rsidR="00C776B5" w:rsidRPr="009636F8">
          <w:rPr>
            <w:rFonts w:ascii="Arial" w:eastAsia="Times New Roman" w:hAnsi="Arial" w:cs="Arial"/>
            <w:color w:val="336633"/>
            <w:sz w:val="24"/>
            <w:szCs w:val="24"/>
          </w:rPr>
          <w:t>Engl</w:t>
        </w:r>
        <w:proofErr w:type="spellEnd"/>
        <w:r w:rsidR="00C776B5" w:rsidRPr="009636F8">
          <w:rPr>
            <w:rFonts w:ascii="Arial" w:eastAsia="Times New Roman" w:hAnsi="Arial" w:cs="Arial"/>
            <w:color w:val="336633"/>
            <w:sz w:val="24"/>
            <w:szCs w:val="24"/>
          </w:rPr>
          <w:t xml:space="preserve"> J Med 1995; 332:1475.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7" w:history="1">
        <w:proofErr w:type="spellStart"/>
        <w:r w:rsidR="00C776B5" w:rsidRPr="009636F8">
          <w:rPr>
            <w:rFonts w:ascii="Arial" w:eastAsia="Times New Roman" w:hAnsi="Arial" w:cs="Arial"/>
            <w:color w:val="336633"/>
            <w:sz w:val="24"/>
            <w:szCs w:val="24"/>
          </w:rPr>
          <w:t>Testart</w:t>
        </w:r>
        <w:proofErr w:type="spellEnd"/>
        <w:r w:rsidR="00C776B5" w:rsidRPr="009636F8">
          <w:rPr>
            <w:rFonts w:ascii="Arial" w:eastAsia="Times New Roman" w:hAnsi="Arial" w:cs="Arial"/>
            <w:color w:val="336633"/>
            <w:sz w:val="24"/>
            <w:szCs w:val="24"/>
          </w:rPr>
          <w:t xml:space="preserve"> J, Gautier E, </w:t>
        </w:r>
        <w:proofErr w:type="spellStart"/>
        <w:r w:rsidR="00C776B5" w:rsidRPr="009636F8">
          <w:rPr>
            <w:rFonts w:ascii="Arial" w:eastAsia="Times New Roman" w:hAnsi="Arial" w:cs="Arial"/>
            <w:color w:val="336633"/>
            <w:sz w:val="24"/>
            <w:szCs w:val="24"/>
          </w:rPr>
          <w:t>Brami</w:t>
        </w:r>
        <w:proofErr w:type="spellEnd"/>
        <w:r w:rsidR="00C776B5" w:rsidRPr="009636F8">
          <w:rPr>
            <w:rFonts w:ascii="Arial" w:eastAsia="Times New Roman" w:hAnsi="Arial" w:cs="Arial"/>
            <w:color w:val="336633"/>
            <w:sz w:val="24"/>
            <w:szCs w:val="24"/>
          </w:rPr>
          <w:t xml:space="preserve"> C, et al. </w:t>
        </w:r>
        <w:proofErr w:type="spellStart"/>
        <w:r w:rsidR="00C776B5" w:rsidRPr="009636F8">
          <w:rPr>
            <w:rFonts w:ascii="Arial" w:eastAsia="Times New Roman" w:hAnsi="Arial" w:cs="Arial"/>
            <w:color w:val="336633"/>
            <w:sz w:val="24"/>
            <w:szCs w:val="24"/>
          </w:rPr>
          <w:t>Intracytoplasmic</w:t>
        </w:r>
        <w:proofErr w:type="spellEnd"/>
        <w:r w:rsidR="00C776B5" w:rsidRPr="009636F8">
          <w:rPr>
            <w:rFonts w:ascii="Arial" w:eastAsia="Times New Roman" w:hAnsi="Arial" w:cs="Arial"/>
            <w:color w:val="336633"/>
            <w:sz w:val="24"/>
            <w:szCs w:val="24"/>
          </w:rPr>
          <w:t xml:space="preserve"> sperm injection in infertile patients with structural chromosome abnormalities.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1996; 11:2609.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8" w:history="1">
        <w:r w:rsidR="00C776B5" w:rsidRPr="009636F8">
          <w:rPr>
            <w:rFonts w:ascii="Arial" w:eastAsia="Times New Roman" w:hAnsi="Arial" w:cs="Arial"/>
            <w:color w:val="336633"/>
            <w:sz w:val="24"/>
            <w:szCs w:val="24"/>
          </w:rPr>
          <w:t xml:space="preserve">Palermo GD, Schlegel PN, Sills ES, et al. Births after </w:t>
        </w:r>
        <w:proofErr w:type="spellStart"/>
        <w:r w:rsidR="00C776B5" w:rsidRPr="009636F8">
          <w:rPr>
            <w:rFonts w:ascii="Arial" w:eastAsia="Times New Roman" w:hAnsi="Arial" w:cs="Arial"/>
            <w:color w:val="336633"/>
            <w:sz w:val="24"/>
            <w:szCs w:val="24"/>
          </w:rPr>
          <w:t>intracytoplasmic</w:t>
        </w:r>
        <w:proofErr w:type="spellEnd"/>
        <w:r w:rsidR="00C776B5" w:rsidRPr="009636F8">
          <w:rPr>
            <w:rFonts w:ascii="Arial" w:eastAsia="Times New Roman" w:hAnsi="Arial" w:cs="Arial"/>
            <w:color w:val="336633"/>
            <w:sz w:val="24"/>
            <w:szCs w:val="24"/>
          </w:rPr>
          <w:t xml:space="preserve"> injection of sperm obtained by testicular extraction from men with </w:t>
        </w:r>
        <w:proofErr w:type="spellStart"/>
        <w:r w:rsidR="00C776B5" w:rsidRPr="009636F8">
          <w:rPr>
            <w:rFonts w:ascii="Arial" w:eastAsia="Times New Roman" w:hAnsi="Arial" w:cs="Arial"/>
            <w:color w:val="336633"/>
            <w:sz w:val="24"/>
            <w:szCs w:val="24"/>
          </w:rPr>
          <w:t>nonmosaic</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Klinefelter's</w:t>
        </w:r>
        <w:proofErr w:type="spellEnd"/>
        <w:r w:rsidR="00C776B5" w:rsidRPr="009636F8">
          <w:rPr>
            <w:rFonts w:ascii="Arial" w:eastAsia="Times New Roman" w:hAnsi="Arial" w:cs="Arial"/>
            <w:color w:val="336633"/>
            <w:sz w:val="24"/>
            <w:szCs w:val="24"/>
          </w:rPr>
          <w:t xml:space="preserve"> syndrome. N </w:t>
        </w:r>
        <w:proofErr w:type="spellStart"/>
        <w:r w:rsidR="00C776B5" w:rsidRPr="009636F8">
          <w:rPr>
            <w:rFonts w:ascii="Arial" w:eastAsia="Times New Roman" w:hAnsi="Arial" w:cs="Arial"/>
            <w:color w:val="336633"/>
            <w:sz w:val="24"/>
            <w:szCs w:val="24"/>
          </w:rPr>
          <w:t>Engl</w:t>
        </w:r>
        <w:proofErr w:type="spellEnd"/>
        <w:r w:rsidR="00C776B5" w:rsidRPr="009636F8">
          <w:rPr>
            <w:rFonts w:ascii="Arial" w:eastAsia="Times New Roman" w:hAnsi="Arial" w:cs="Arial"/>
            <w:color w:val="336633"/>
            <w:sz w:val="24"/>
            <w:szCs w:val="24"/>
          </w:rPr>
          <w:t xml:space="preserve"> J Med 1998; 338:588.</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89" w:history="1">
        <w:proofErr w:type="spellStart"/>
        <w:r w:rsidR="00C776B5" w:rsidRPr="009636F8">
          <w:rPr>
            <w:rFonts w:ascii="Arial" w:eastAsia="Times New Roman" w:hAnsi="Arial" w:cs="Arial"/>
            <w:color w:val="336633"/>
            <w:sz w:val="24"/>
            <w:szCs w:val="24"/>
          </w:rPr>
          <w:t>Krausz</w:t>
        </w:r>
        <w:proofErr w:type="spellEnd"/>
        <w:r w:rsidR="00C776B5" w:rsidRPr="009636F8">
          <w:rPr>
            <w:rFonts w:ascii="Arial" w:eastAsia="Times New Roman" w:hAnsi="Arial" w:cs="Arial"/>
            <w:color w:val="336633"/>
            <w:sz w:val="24"/>
            <w:szCs w:val="24"/>
          </w:rPr>
          <w:t xml:space="preserve"> C, Quintana-</w:t>
        </w:r>
        <w:proofErr w:type="spellStart"/>
        <w:r w:rsidR="00C776B5" w:rsidRPr="009636F8">
          <w:rPr>
            <w:rFonts w:ascii="Arial" w:eastAsia="Times New Roman" w:hAnsi="Arial" w:cs="Arial"/>
            <w:color w:val="336633"/>
            <w:sz w:val="24"/>
            <w:szCs w:val="24"/>
          </w:rPr>
          <w:t>Murci</w:t>
        </w:r>
        <w:proofErr w:type="spellEnd"/>
        <w:r w:rsidR="00C776B5" w:rsidRPr="009636F8">
          <w:rPr>
            <w:rFonts w:ascii="Arial" w:eastAsia="Times New Roman" w:hAnsi="Arial" w:cs="Arial"/>
            <w:color w:val="336633"/>
            <w:sz w:val="24"/>
            <w:szCs w:val="24"/>
          </w:rPr>
          <w:t xml:space="preserve"> L, </w:t>
        </w:r>
        <w:proofErr w:type="spellStart"/>
        <w:r w:rsidR="00C776B5" w:rsidRPr="009636F8">
          <w:rPr>
            <w:rFonts w:ascii="Arial" w:eastAsia="Times New Roman" w:hAnsi="Arial" w:cs="Arial"/>
            <w:color w:val="336633"/>
            <w:sz w:val="24"/>
            <w:szCs w:val="24"/>
          </w:rPr>
          <w:t>Barbaux</w:t>
        </w:r>
        <w:proofErr w:type="spellEnd"/>
        <w:r w:rsidR="00C776B5" w:rsidRPr="009636F8">
          <w:rPr>
            <w:rFonts w:ascii="Arial" w:eastAsia="Times New Roman" w:hAnsi="Arial" w:cs="Arial"/>
            <w:color w:val="336633"/>
            <w:sz w:val="24"/>
            <w:szCs w:val="24"/>
          </w:rPr>
          <w:t xml:space="preserve"> S, et al. A high frequency of Y chromosome deletions in males with </w:t>
        </w:r>
        <w:proofErr w:type="spellStart"/>
        <w:r w:rsidR="00C776B5" w:rsidRPr="009636F8">
          <w:rPr>
            <w:rFonts w:ascii="Arial" w:eastAsia="Times New Roman" w:hAnsi="Arial" w:cs="Arial"/>
            <w:color w:val="336633"/>
            <w:sz w:val="24"/>
            <w:szCs w:val="24"/>
          </w:rPr>
          <w:t>nonidiopathic</w:t>
        </w:r>
        <w:proofErr w:type="spellEnd"/>
        <w:r w:rsidR="00C776B5" w:rsidRPr="009636F8">
          <w:rPr>
            <w:rFonts w:ascii="Arial" w:eastAsia="Times New Roman" w:hAnsi="Arial" w:cs="Arial"/>
            <w:color w:val="336633"/>
            <w:sz w:val="24"/>
            <w:szCs w:val="24"/>
          </w:rPr>
          <w:t xml:space="preserve"> infertility. J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1999; 84:3606.</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0" w:history="1">
        <w:r w:rsidR="00C776B5" w:rsidRPr="009636F8">
          <w:rPr>
            <w:rFonts w:ascii="Arial" w:eastAsia="Times New Roman" w:hAnsi="Arial" w:cs="Arial"/>
            <w:color w:val="336633"/>
            <w:sz w:val="24"/>
            <w:szCs w:val="24"/>
          </w:rPr>
          <w:t xml:space="preserve">De </w:t>
        </w:r>
        <w:proofErr w:type="spellStart"/>
        <w:r w:rsidR="00C776B5" w:rsidRPr="009636F8">
          <w:rPr>
            <w:rFonts w:ascii="Arial" w:eastAsia="Times New Roman" w:hAnsi="Arial" w:cs="Arial"/>
            <w:color w:val="336633"/>
            <w:sz w:val="24"/>
            <w:szCs w:val="24"/>
          </w:rPr>
          <w:t>Kretser</w:t>
        </w:r>
        <w:proofErr w:type="spellEnd"/>
        <w:r w:rsidR="00C776B5" w:rsidRPr="009636F8">
          <w:rPr>
            <w:rFonts w:ascii="Arial" w:eastAsia="Times New Roman" w:hAnsi="Arial" w:cs="Arial"/>
            <w:color w:val="336633"/>
            <w:sz w:val="24"/>
            <w:szCs w:val="24"/>
          </w:rPr>
          <w:t xml:space="preserve"> DM, Baker HW. Infertility in men: recent advances and continuing controversies. J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1999; 84:3443.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1" w:history="1">
        <w:proofErr w:type="spellStart"/>
        <w:r w:rsidR="00C776B5" w:rsidRPr="009636F8">
          <w:rPr>
            <w:rFonts w:ascii="Arial" w:eastAsia="Times New Roman" w:hAnsi="Arial" w:cs="Arial"/>
            <w:color w:val="336633"/>
            <w:sz w:val="24"/>
            <w:szCs w:val="24"/>
          </w:rPr>
          <w:t>Krausz</w:t>
        </w:r>
        <w:proofErr w:type="spellEnd"/>
        <w:r w:rsidR="00C776B5" w:rsidRPr="009636F8">
          <w:rPr>
            <w:rFonts w:ascii="Arial" w:eastAsia="Times New Roman" w:hAnsi="Arial" w:cs="Arial"/>
            <w:color w:val="336633"/>
            <w:sz w:val="24"/>
            <w:szCs w:val="24"/>
          </w:rPr>
          <w:t xml:space="preserve"> C, </w:t>
        </w:r>
        <w:proofErr w:type="spellStart"/>
        <w:r w:rsidR="00C776B5" w:rsidRPr="009636F8">
          <w:rPr>
            <w:rFonts w:ascii="Arial" w:eastAsia="Times New Roman" w:hAnsi="Arial" w:cs="Arial"/>
            <w:color w:val="336633"/>
            <w:sz w:val="24"/>
            <w:szCs w:val="24"/>
          </w:rPr>
          <w:t>Forti</w:t>
        </w:r>
        <w:proofErr w:type="spellEnd"/>
        <w:r w:rsidR="00C776B5" w:rsidRPr="009636F8">
          <w:rPr>
            <w:rFonts w:ascii="Arial" w:eastAsia="Times New Roman" w:hAnsi="Arial" w:cs="Arial"/>
            <w:color w:val="336633"/>
            <w:sz w:val="24"/>
            <w:szCs w:val="24"/>
          </w:rPr>
          <w:t xml:space="preserve"> G, </w:t>
        </w:r>
        <w:proofErr w:type="spellStart"/>
        <w:r w:rsidR="00C776B5" w:rsidRPr="009636F8">
          <w:rPr>
            <w:rFonts w:ascii="Arial" w:eastAsia="Times New Roman" w:hAnsi="Arial" w:cs="Arial"/>
            <w:color w:val="336633"/>
            <w:sz w:val="24"/>
            <w:szCs w:val="24"/>
          </w:rPr>
          <w:t>McElreavey</w:t>
        </w:r>
        <w:proofErr w:type="spellEnd"/>
        <w:r w:rsidR="00C776B5" w:rsidRPr="009636F8">
          <w:rPr>
            <w:rFonts w:ascii="Arial" w:eastAsia="Times New Roman" w:hAnsi="Arial" w:cs="Arial"/>
            <w:color w:val="336633"/>
            <w:sz w:val="24"/>
            <w:szCs w:val="24"/>
          </w:rPr>
          <w:t xml:space="preserve"> K. The Y chromosome and male fertility and infertility. </w:t>
        </w:r>
        <w:proofErr w:type="spellStart"/>
        <w:r w:rsidR="00C776B5" w:rsidRPr="009636F8">
          <w:rPr>
            <w:rFonts w:ascii="Arial" w:eastAsia="Times New Roman" w:hAnsi="Arial" w:cs="Arial"/>
            <w:color w:val="336633"/>
            <w:sz w:val="24"/>
            <w:szCs w:val="24"/>
          </w:rPr>
          <w:t>Int</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2003; 26:70.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2" w:history="1">
        <w:proofErr w:type="spellStart"/>
        <w:r w:rsidR="00C776B5" w:rsidRPr="009636F8">
          <w:rPr>
            <w:rFonts w:ascii="Arial" w:eastAsia="Times New Roman" w:hAnsi="Arial" w:cs="Arial"/>
            <w:color w:val="336633"/>
            <w:sz w:val="24"/>
            <w:szCs w:val="24"/>
          </w:rPr>
          <w:t>Simoni</w:t>
        </w:r>
        <w:proofErr w:type="spellEnd"/>
        <w:r w:rsidR="00C776B5" w:rsidRPr="009636F8">
          <w:rPr>
            <w:rFonts w:ascii="Arial" w:eastAsia="Times New Roman" w:hAnsi="Arial" w:cs="Arial"/>
            <w:color w:val="336633"/>
            <w:sz w:val="24"/>
            <w:szCs w:val="24"/>
          </w:rPr>
          <w:t xml:space="preserve"> M, Bakker E, </w:t>
        </w:r>
        <w:proofErr w:type="spellStart"/>
        <w:r w:rsidR="00C776B5" w:rsidRPr="009636F8">
          <w:rPr>
            <w:rFonts w:ascii="Arial" w:eastAsia="Times New Roman" w:hAnsi="Arial" w:cs="Arial"/>
            <w:color w:val="336633"/>
            <w:sz w:val="24"/>
            <w:szCs w:val="24"/>
          </w:rPr>
          <w:t>Krausz</w:t>
        </w:r>
        <w:proofErr w:type="spellEnd"/>
        <w:r w:rsidR="00C776B5" w:rsidRPr="009636F8">
          <w:rPr>
            <w:rFonts w:ascii="Arial" w:eastAsia="Times New Roman" w:hAnsi="Arial" w:cs="Arial"/>
            <w:color w:val="336633"/>
            <w:sz w:val="24"/>
            <w:szCs w:val="24"/>
          </w:rPr>
          <w:t xml:space="preserve"> C. EAA/EMQN best practice guidelines for molecular diagnosis of y-chromosomal microdeletions. State of the art 2004. </w:t>
        </w:r>
        <w:proofErr w:type="spellStart"/>
        <w:r w:rsidR="00C776B5" w:rsidRPr="009636F8">
          <w:rPr>
            <w:rFonts w:ascii="Arial" w:eastAsia="Times New Roman" w:hAnsi="Arial" w:cs="Arial"/>
            <w:color w:val="336633"/>
            <w:sz w:val="24"/>
            <w:szCs w:val="24"/>
          </w:rPr>
          <w:t>Int</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2004; 27:240.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3" w:history="1">
        <w:r w:rsidR="00C776B5" w:rsidRPr="009636F8">
          <w:rPr>
            <w:rFonts w:ascii="Arial" w:eastAsia="Times New Roman" w:hAnsi="Arial" w:cs="Arial"/>
            <w:color w:val="336633"/>
            <w:sz w:val="24"/>
            <w:szCs w:val="24"/>
          </w:rPr>
          <w:t xml:space="preserve">Page DC, Silber S, Brown LG. Men with infertility caused by </w:t>
        </w:r>
        <w:proofErr w:type="spellStart"/>
        <w:r w:rsidR="00C776B5" w:rsidRPr="009636F8">
          <w:rPr>
            <w:rFonts w:ascii="Arial" w:eastAsia="Times New Roman" w:hAnsi="Arial" w:cs="Arial"/>
            <w:color w:val="336633"/>
            <w:sz w:val="24"/>
            <w:szCs w:val="24"/>
          </w:rPr>
          <w:t>AZFc</w:t>
        </w:r>
        <w:proofErr w:type="spellEnd"/>
        <w:r w:rsidR="00C776B5" w:rsidRPr="009636F8">
          <w:rPr>
            <w:rFonts w:ascii="Arial" w:eastAsia="Times New Roman" w:hAnsi="Arial" w:cs="Arial"/>
            <w:color w:val="336633"/>
            <w:sz w:val="24"/>
            <w:szCs w:val="24"/>
          </w:rPr>
          <w:t xml:space="preserve"> deletion can produce sons by </w:t>
        </w:r>
        <w:proofErr w:type="spellStart"/>
        <w:r w:rsidR="00C776B5" w:rsidRPr="009636F8">
          <w:rPr>
            <w:rFonts w:ascii="Arial" w:eastAsia="Times New Roman" w:hAnsi="Arial" w:cs="Arial"/>
            <w:color w:val="336633"/>
            <w:sz w:val="24"/>
            <w:szCs w:val="24"/>
          </w:rPr>
          <w:t>intracytoplasmic</w:t>
        </w:r>
        <w:proofErr w:type="spellEnd"/>
        <w:r w:rsidR="00C776B5" w:rsidRPr="009636F8">
          <w:rPr>
            <w:rFonts w:ascii="Arial" w:eastAsia="Times New Roman" w:hAnsi="Arial" w:cs="Arial"/>
            <w:color w:val="336633"/>
            <w:sz w:val="24"/>
            <w:szCs w:val="24"/>
          </w:rPr>
          <w:t xml:space="preserve"> sperm injection, but are likely to transmit the deletion and infertility.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1999; 14:1722.</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4" w:history="1">
        <w:r w:rsidR="00C776B5" w:rsidRPr="009636F8">
          <w:rPr>
            <w:rFonts w:ascii="Arial" w:eastAsia="Times New Roman" w:hAnsi="Arial" w:cs="Arial"/>
            <w:color w:val="336633"/>
            <w:sz w:val="24"/>
            <w:szCs w:val="24"/>
          </w:rPr>
          <w:t xml:space="preserve">Mau UA, </w:t>
        </w:r>
        <w:proofErr w:type="spellStart"/>
        <w:r w:rsidR="00C776B5" w:rsidRPr="009636F8">
          <w:rPr>
            <w:rFonts w:ascii="Arial" w:eastAsia="Times New Roman" w:hAnsi="Arial" w:cs="Arial"/>
            <w:color w:val="336633"/>
            <w:sz w:val="24"/>
            <w:szCs w:val="24"/>
          </w:rPr>
          <w:t>Bäckert</w:t>
        </w:r>
        <w:proofErr w:type="spellEnd"/>
        <w:r w:rsidR="00C776B5" w:rsidRPr="009636F8">
          <w:rPr>
            <w:rFonts w:ascii="Arial" w:eastAsia="Times New Roman" w:hAnsi="Arial" w:cs="Arial"/>
            <w:color w:val="336633"/>
            <w:sz w:val="24"/>
            <w:szCs w:val="24"/>
          </w:rPr>
          <w:t xml:space="preserve"> IT, Kaiser P, </w:t>
        </w:r>
        <w:proofErr w:type="spellStart"/>
        <w:r w:rsidR="00C776B5" w:rsidRPr="009636F8">
          <w:rPr>
            <w:rFonts w:ascii="Arial" w:eastAsia="Times New Roman" w:hAnsi="Arial" w:cs="Arial"/>
            <w:color w:val="336633"/>
            <w:sz w:val="24"/>
            <w:szCs w:val="24"/>
          </w:rPr>
          <w:t>Kiesel</w:t>
        </w:r>
        <w:proofErr w:type="spellEnd"/>
        <w:r w:rsidR="00C776B5" w:rsidRPr="009636F8">
          <w:rPr>
            <w:rFonts w:ascii="Arial" w:eastAsia="Times New Roman" w:hAnsi="Arial" w:cs="Arial"/>
            <w:color w:val="336633"/>
            <w:sz w:val="24"/>
            <w:szCs w:val="24"/>
          </w:rPr>
          <w:t xml:space="preserve"> L. Chromosomal findings in 150 couples referred for genetic </w:t>
        </w:r>
        <w:proofErr w:type="spellStart"/>
        <w:r w:rsidR="00C776B5" w:rsidRPr="009636F8">
          <w:rPr>
            <w:rFonts w:ascii="Arial" w:eastAsia="Times New Roman" w:hAnsi="Arial" w:cs="Arial"/>
            <w:color w:val="336633"/>
            <w:sz w:val="24"/>
            <w:szCs w:val="24"/>
          </w:rPr>
          <w:t>counselling</w:t>
        </w:r>
        <w:proofErr w:type="spellEnd"/>
        <w:r w:rsidR="00C776B5" w:rsidRPr="009636F8">
          <w:rPr>
            <w:rFonts w:ascii="Arial" w:eastAsia="Times New Roman" w:hAnsi="Arial" w:cs="Arial"/>
            <w:color w:val="336633"/>
            <w:sz w:val="24"/>
            <w:szCs w:val="24"/>
          </w:rPr>
          <w:t xml:space="preserve"> prior to </w:t>
        </w:r>
        <w:proofErr w:type="spellStart"/>
        <w:r w:rsidR="00C776B5" w:rsidRPr="009636F8">
          <w:rPr>
            <w:rFonts w:ascii="Arial" w:eastAsia="Times New Roman" w:hAnsi="Arial" w:cs="Arial"/>
            <w:color w:val="336633"/>
            <w:sz w:val="24"/>
            <w:szCs w:val="24"/>
          </w:rPr>
          <w:t>intracytoplasmic</w:t>
        </w:r>
        <w:proofErr w:type="spellEnd"/>
        <w:r w:rsidR="00C776B5" w:rsidRPr="009636F8">
          <w:rPr>
            <w:rFonts w:ascii="Arial" w:eastAsia="Times New Roman" w:hAnsi="Arial" w:cs="Arial"/>
            <w:color w:val="336633"/>
            <w:sz w:val="24"/>
            <w:szCs w:val="24"/>
          </w:rPr>
          <w:t xml:space="preserve"> sperm injection.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1997; 12:930.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5" w:history="1">
        <w:proofErr w:type="spellStart"/>
        <w:r w:rsidR="00C776B5" w:rsidRPr="009636F8">
          <w:rPr>
            <w:rFonts w:ascii="Arial" w:eastAsia="Times New Roman" w:hAnsi="Arial" w:cs="Arial"/>
            <w:color w:val="336633"/>
            <w:sz w:val="24"/>
            <w:szCs w:val="24"/>
          </w:rPr>
          <w:t>Nathanson</w:t>
        </w:r>
        <w:proofErr w:type="spellEnd"/>
        <w:r w:rsidR="00C776B5" w:rsidRPr="009636F8">
          <w:rPr>
            <w:rFonts w:ascii="Arial" w:eastAsia="Times New Roman" w:hAnsi="Arial" w:cs="Arial"/>
            <w:color w:val="336633"/>
            <w:sz w:val="24"/>
            <w:szCs w:val="24"/>
          </w:rPr>
          <w:t xml:space="preserve"> KL, </w:t>
        </w:r>
        <w:proofErr w:type="spellStart"/>
        <w:r w:rsidR="00C776B5" w:rsidRPr="009636F8">
          <w:rPr>
            <w:rFonts w:ascii="Arial" w:eastAsia="Times New Roman" w:hAnsi="Arial" w:cs="Arial"/>
            <w:color w:val="336633"/>
            <w:sz w:val="24"/>
            <w:szCs w:val="24"/>
          </w:rPr>
          <w:t>Kanetsky</w:t>
        </w:r>
        <w:proofErr w:type="spellEnd"/>
        <w:r w:rsidR="00C776B5" w:rsidRPr="009636F8">
          <w:rPr>
            <w:rFonts w:ascii="Arial" w:eastAsia="Times New Roman" w:hAnsi="Arial" w:cs="Arial"/>
            <w:color w:val="336633"/>
            <w:sz w:val="24"/>
            <w:szCs w:val="24"/>
          </w:rPr>
          <w:t xml:space="preserve"> PA, Hawes R, et al. The Y deletion gr/gr and susceptibility to testicular germ cell tumor. </w:t>
        </w:r>
        <w:proofErr w:type="gramStart"/>
        <w:r w:rsidR="00C776B5" w:rsidRPr="009636F8">
          <w:rPr>
            <w:rFonts w:ascii="Arial" w:eastAsia="Times New Roman" w:hAnsi="Arial" w:cs="Arial"/>
            <w:color w:val="336633"/>
            <w:sz w:val="24"/>
            <w:szCs w:val="24"/>
          </w:rPr>
          <w:t>Am</w:t>
        </w:r>
        <w:proofErr w:type="gramEnd"/>
        <w:r w:rsidR="00C776B5" w:rsidRPr="009636F8">
          <w:rPr>
            <w:rFonts w:ascii="Arial" w:eastAsia="Times New Roman" w:hAnsi="Arial" w:cs="Arial"/>
            <w:color w:val="336633"/>
            <w:sz w:val="24"/>
            <w:szCs w:val="24"/>
          </w:rPr>
          <w:t xml:space="preserve"> J Hum Genet 2005; 77:1034.</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6" w:history="1">
        <w:proofErr w:type="spellStart"/>
        <w:r w:rsidR="00C776B5" w:rsidRPr="009636F8">
          <w:rPr>
            <w:rFonts w:ascii="Arial" w:eastAsia="Times New Roman" w:hAnsi="Arial" w:cs="Arial"/>
            <w:color w:val="336633"/>
            <w:sz w:val="24"/>
            <w:szCs w:val="24"/>
          </w:rPr>
          <w:t>Krausz</w:t>
        </w:r>
        <w:proofErr w:type="spellEnd"/>
        <w:r w:rsidR="00C776B5" w:rsidRPr="009636F8">
          <w:rPr>
            <w:rFonts w:ascii="Arial" w:eastAsia="Times New Roman" w:hAnsi="Arial" w:cs="Arial"/>
            <w:color w:val="336633"/>
            <w:sz w:val="24"/>
            <w:szCs w:val="24"/>
          </w:rPr>
          <w:t xml:space="preserve"> C, </w:t>
        </w:r>
        <w:proofErr w:type="spellStart"/>
        <w:r w:rsidR="00C776B5" w:rsidRPr="009636F8">
          <w:rPr>
            <w:rFonts w:ascii="Arial" w:eastAsia="Times New Roman" w:hAnsi="Arial" w:cs="Arial"/>
            <w:color w:val="336633"/>
            <w:sz w:val="24"/>
            <w:szCs w:val="24"/>
          </w:rPr>
          <w:t>Giachini</w:t>
        </w:r>
        <w:proofErr w:type="spellEnd"/>
        <w:r w:rsidR="00C776B5" w:rsidRPr="009636F8">
          <w:rPr>
            <w:rFonts w:ascii="Arial" w:eastAsia="Times New Roman" w:hAnsi="Arial" w:cs="Arial"/>
            <w:color w:val="336633"/>
            <w:sz w:val="24"/>
            <w:szCs w:val="24"/>
          </w:rPr>
          <w:t xml:space="preserve"> C, </w:t>
        </w:r>
        <w:proofErr w:type="spellStart"/>
        <w:r w:rsidR="00C776B5" w:rsidRPr="009636F8">
          <w:rPr>
            <w:rFonts w:ascii="Arial" w:eastAsia="Times New Roman" w:hAnsi="Arial" w:cs="Arial"/>
            <w:color w:val="336633"/>
            <w:sz w:val="24"/>
            <w:szCs w:val="24"/>
          </w:rPr>
          <w:t>Xue</w:t>
        </w:r>
        <w:proofErr w:type="spellEnd"/>
        <w:r w:rsidR="00C776B5" w:rsidRPr="009636F8">
          <w:rPr>
            <w:rFonts w:ascii="Arial" w:eastAsia="Times New Roman" w:hAnsi="Arial" w:cs="Arial"/>
            <w:color w:val="336633"/>
            <w:sz w:val="24"/>
            <w:szCs w:val="24"/>
          </w:rPr>
          <w:t xml:space="preserve"> Y, et al. Phenotypic variation within European carriers of the Y-chromosomal gr/gr deletion is independent of Y-chromosomal background. J Med Genet 2009; 46:21.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7" w:history="1">
        <w:r w:rsidR="00C776B5" w:rsidRPr="009636F8">
          <w:rPr>
            <w:rFonts w:ascii="Arial" w:eastAsia="Times New Roman" w:hAnsi="Arial" w:cs="Arial"/>
            <w:color w:val="336633"/>
            <w:sz w:val="24"/>
            <w:szCs w:val="24"/>
          </w:rPr>
          <w:t xml:space="preserve">McLachlan RI, Aitken RJ, Cram D, et al. Need for standardization and confirmation of STS deletions on the Y chromosome.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2008; 90:463.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8" w:history="1">
        <w:r w:rsidR="00C776B5" w:rsidRPr="009636F8">
          <w:rPr>
            <w:rFonts w:ascii="Arial" w:eastAsia="Times New Roman" w:hAnsi="Arial" w:cs="Arial"/>
            <w:color w:val="336633"/>
            <w:sz w:val="24"/>
            <w:szCs w:val="24"/>
          </w:rPr>
          <w:t xml:space="preserve">McLachlan RI, O'Bryan MK. Clinical Review#: State of the art for genetic testing of infertile men. J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2010; 95:1013.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199" w:history="1">
        <w:r w:rsidR="00C776B5" w:rsidRPr="009636F8">
          <w:rPr>
            <w:rFonts w:ascii="Arial" w:eastAsia="Times New Roman" w:hAnsi="Arial" w:cs="Arial"/>
            <w:color w:val="336633"/>
            <w:sz w:val="24"/>
            <w:szCs w:val="24"/>
          </w:rPr>
          <w:t xml:space="preserve">Yong EL, Loy CJ, </w:t>
        </w:r>
        <w:proofErr w:type="spellStart"/>
        <w:r w:rsidR="00C776B5" w:rsidRPr="009636F8">
          <w:rPr>
            <w:rFonts w:ascii="Arial" w:eastAsia="Times New Roman" w:hAnsi="Arial" w:cs="Arial"/>
            <w:color w:val="336633"/>
            <w:sz w:val="24"/>
            <w:szCs w:val="24"/>
          </w:rPr>
          <w:t>Sim</w:t>
        </w:r>
        <w:proofErr w:type="spellEnd"/>
        <w:r w:rsidR="00C776B5" w:rsidRPr="009636F8">
          <w:rPr>
            <w:rFonts w:ascii="Arial" w:eastAsia="Times New Roman" w:hAnsi="Arial" w:cs="Arial"/>
            <w:color w:val="336633"/>
            <w:sz w:val="24"/>
            <w:szCs w:val="24"/>
          </w:rPr>
          <w:t xml:space="preserve"> KS. Androgen receptor gene and male infertility.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Update 2003; 9:1.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0" w:history="1">
        <w:proofErr w:type="spellStart"/>
        <w:r w:rsidR="00C776B5" w:rsidRPr="009636F8">
          <w:rPr>
            <w:rFonts w:ascii="Arial" w:eastAsia="Times New Roman" w:hAnsi="Arial" w:cs="Arial"/>
            <w:color w:val="336633"/>
            <w:sz w:val="24"/>
            <w:szCs w:val="24"/>
          </w:rPr>
          <w:t>Mengual</w:t>
        </w:r>
        <w:proofErr w:type="spellEnd"/>
        <w:r w:rsidR="00C776B5" w:rsidRPr="009636F8">
          <w:rPr>
            <w:rFonts w:ascii="Arial" w:eastAsia="Times New Roman" w:hAnsi="Arial" w:cs="Arial"/>
            <w:color w:val="336633"/>
            <w:sz w:val="24"/>
            <w:szCs w:val="24"/>
          </w:rPr>
          <w:t xml:space="preserve"> L, </w:t>
        </w:r>
        <w:proofErr w:type="spellStart"/>
        <w:r w:rsidR="00C776B5" w:rsidRPr="009636F8">
          <w:rPr>
            <w:rFonts w:ascii="Arial" w:eastAsia="Times New Roman" w:hAnsi="Arial" w:cs="Arial"/>
            <w:color w:val="336633"/>
            <w:sz w:val="24"/>
            <w:szCs w:val="24"/>
          </w:rPr>
          <w:t>Oriola</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Ascaso</w:t>
        </w:r>
        <w:proofErr w:type="spellEnd"/>
        <w:r w:rsidR="00C776B5" w:rsidRPr="009636F8">
          <w:rPr>
            <w:rFonts w:ascii="Arial" w:eastAsia="Times New Roman" w:hAnsi="Arial" w:cs="Arial"/>
            <w:color w:val="336633"/>
            <w:sz w:val="24"/>
            <w:szCs w:val="24"/>
          </w:rPr>
          <w:t xml:space="preserve"> C, et al. An increased CAG repeat length in the androgen receptor gene in </w:t>
        </w:r>
        <w:proofErr w:type="spellStart"/>
        <w:r w:rsidR="00C776B5" w:rsidRPr="009636F8">
          <w:rPr>
            <w:rFonts w:ascii="Arial" w:eastAsia="Times New Roman" w:hAnsi="Arial" w:cs="Arial"/>
            <w:color w:val="336633"/>
            <w:sz w:val="24"/>
            <w:szCs w:val="24"/>
          </w:rPr>
          <w:t>azoospermic</w:t>
        </w:r>
        <w:proofErr w:type="spellEnd"/>
        <w:r w:rsidR="00C776B5" w:rsidRPr="009636F8">
          <w:rPr>
            <w:rFonts w:ascii="Arial" w:eastAsia="Times New Roman" w:hAnsi="Arial" w:cs="Arial"/>
            <w:color w:val="336633"/>
            <w:sz w:val="24"/>
            <w:szCs w:val="24"/>
          </w:rPr>
          <w:t xml:space="preserve"> ICSI candidates.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2003; 24:279.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1" w:history="1">
        <w:proofErr w:type="spellStart"/>
        <w:r w:rsidR="00C776B5" w:rsidRPr="009636F8">
          <w:rPr>
            <w:rFonts w:ascii="Arial" w:eastAsia="Times New Roman" w:hAnsi="Arial" w:cs="Arial"/>
            <w:color w:val="336633"/>
            <w:sz w:val="24"/>
            <w:szCs w:val="24"/>
          </w:rPr>
          <w:t>Asatiani</w:t>
        </w:r>
        <w:proofErr w:type="spellEnd"/>
        <w:r w:rsidR="00C776B5" w:rsidRPr="009636F8">
          <w:rPr>
            <w:rFonts w:ascii="Arial" w:eastAsia="Times New Roman" w:hAnsi="Arial" w:cs="Arial"/>
            <w:color w:val="336633"/>
            <w:sz w:val="24"/>
            <w:szCs w:val="24"/>
          </w:rPr>
          <w:t xml:space="preserve"> K, von </w:t>
        </w:r>
        <w:proofErr w:type="spellStart"/>
        <w:r w:rsidR="00C776B5" w:rsidRPr="009636F8">
          <w:rPr>
            <w:rFonts w:ascii="Arial" w:eastAsia="Times New Roman" w:hAnsi="Arial" w:cs="Arial"/>
            <w:color w:val="336633"/>
            <w:sz w:val="24"/>
            <w:szCs w:val="24"/>
          </w:rPr>
          <w:t>Eckardstein</w:t>
        </w:r>
        <w:proofErr w:type="spellEnd"/>
        <w:r w:rsidR="00C776B5" w:rsidRPr="009636F8">
          <w:rPr>
            <w:rFonts w:ascii="Arial" w:eastAsia="Times New Roman" w:hAnsi="Arial" w:cs="Arial"/>
            <w:color w:val="336633"/>
            <w:sz w:val="24"/>
            <w:szCs w:val="24"/>
          </w:rPr>
          <w:t xml:space="preserve"> S, </w:t>
        </w:r>
        <w:proofErr w:type="spellStart"/>
        <w:r w:rsidR="00C776B5" w:rsidRPr="009636F8">
          <w:rPr>
            <w:rFonts w:ascii="Arial" w:eastAsia="Times New Roman" w:hAnsi="Arial" w:cs="Arial"/>
            <w:color w:val="336633"/>
            <w:sz w:val="24"/>
            <w:szCs w:val="24"/>
          </w:rPr>
          <w:t>Simoni</w:t>
        </w:r>
        <w:proofErr w:type="spellEnd"/>
        <w:r w:rsidR="00C776B5" w:rsidRPr="009636F8">
          <w:rPr>
            <w:rFonts w:ascii="Arial" w:eastAsia="Times New Roman" w:hAnsi="Arial" w:cs="Arial"/>
            <w:color w:val="336633"/>
            <w:sz w:val="24"/>
            <w:szCs w:val="24"/>
          </w:rPr>
          <w:t xml:space="preserve"> M, et al. CAG repeat length in the androgen receptor gene affects the risk of male infertility. </w:t>
        </w:r>
        <w:proofErr w:type="spellStart"/>
        <w:r w:rsidR="00C776B5" w:rsidRPr="009636F8">
          <w:rPr>
            <w:rFonts w:ascii="Arial" w:eastAsia="Times New Roman" w:hAnsi="Arial" w:cs="Arial"/>
            <w:color w:val="336633"/>
            <w:sz w:val="24"/>
            <w:szCs w:val="24"/>
          </w:rPr>
          <w:t>Int</w:t>
        </w:r>
        <w:proofErr w:type="spellEnd"/>
        <w:r w:rsidR="00C776B5" w:rsidRPr="009636F8">
          <w:rPr>
            <w:rFonts w:ascii="Arial" w:eastAsia="Times New Roman" w:hAnsi="Arial" w:cs="Arial"/>
            <w:color w:val="336633"/>
            <w:sz w:val="24"/>
            <w:szCs w:val="24"/>
          </w:rPr>
          <w:t xml:space="preserve">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2003; 26:255.</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2" w:history="1">
        <w:proofErr w:type="spellStart"/>
        <w:r w:rsidR="00C776B5" w:rsidRPr="009636F8">
          <w:rPr>
            <w:rFonts w:ascii="Arial" w:eastAsia="Times New Roman" w:hAnsi="Arial" w:cs="Arial"/>
            <w:color w:val="336633"/>
            <w:sz w:val="24"/>
            <w:szCs w:val="24"/>
          </w:rPr>
          <w:t>Sokol</w:t>
        </w:r>
        <w:proofErr w:type="spellEnd"/>
        <w:r w:rsidR="00C776B5" w:rsidRPr="009636F8">
          <w:rPr>
            <w:rFonts w:ascii="Arial" w:eastAsia="Times New Roman" w:hAnsi="Arial" w:cs="Arial"/>
            <w:color w:val="336633"/>
            <w:sz w:val="24"/>
            <w:szCs w:val="24"/>
          </w:rPr>
          <w:t xml:space="preserve"> RZ. Endocrinology of male infertility: evaluation and treatment. </w:t>
        </w:r>
        <w:proofErr w:type="spellStart"/>
        <w:r w:rsidR="00C776B5" w:rsidRPr="009636F8">
          <w:rPr>
            <w:rFonts w:ascii="Arial" w:eastAsia="Times New Roman" w:hAnsi="Arial" w:cs="Arial"/>
            <w:color w:val="336633"/>
            <w:sz w:val="24"/>
            <w:szCs w:val="24"/>
          </w:rPr>
          <w:t>Semin</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Med 2009; 27:149.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3" w:history="1">
        <w:proofErr w:type="spellStart"/>
        <w:r w:rsidR="00C776B5" w:rsidRPr="009636F8">
          <w:rPr>
            <w:rFonts w:ascii="Arial" w:eastAsia="Times New Roman" w:hAnsi="Arial" w:cs="Arial"/>
            <w:color w:val="336633"/>
            <w:sz w:val="24"/>
            <w:szCs w:val="24"/>
          </w:rPr>
          <w:t>Anawalt</w:t>
        </w:r>
        <w:proofErr w:type="spellEnd"/>
        <w:r w:rsidR="00C776B5" w:rsidRPr="009636F8">
          <w:rPr>
            <w:rFonts w:ascii="Arial" w:eastAsia="Times New Roman" w:hAnsi="Arial" w:cs="Arial"/>
            <w:color w:val="336633"/>
            <w:sz w:val="24"/>
            <w:szCs w:val="24"/>
          </w:rPr>
          <w:t xml:space="preserve"> BD, </w:t>
        </w:r>
        <w:proofErr w:type="spellStart"/>
        <w:r w:rsidR="00C776B5" w:rsidRPr="009636F8">
          <w:rPr>
            <w:rFonts w:ascii="Arial" w:eastAsia="Times New Roman" w:hAnsi="Arial" w:cs="Arial"/>
            <w:color w:val="336633"/>
            <w:sz w:val="24"/>
            <w:szCs w:val="24"/>
          </w:rPr>
          <w:t>Bebb</w:t>
        </w:r>
        <w:proofErr w:type="spellEnd"/>
        <w:r w:rsidR="00C776B5" w:rsidRPr="009636F8">
          <w:rPr>
            <w:rFonts w:ascii="Arial" w:eastAsia="Times New Roman" w:hAnsi="Arial" w:cs="Arial"/>
            <w:color w:val="336633"/>
            <w:sz w:val="24"/>
            <w:szCs w:val="24"/>
          </w:rPr>
          <w:t xml:space="preserve"> RA, Matsumoto AM, et al. Serum </w:t>
        </w:r>
        <w:proofErr w:type="spellStart"/>
        <w:r w:rsidR="00C776B5" w:rsidRPr="009636F8">
          <w:rPr>
            <w:rFonts w:ascii="Arial" w:eastAsia="Times New Roman" w:hAnsi="Arial" w:cs="Arial"/>
            <w:color w:val="336633"/>
            <w:sz w:val="24"/>
            <w:szCs w:val="24"/>
          </w:rPr>
          <w:t>inhibin</w:t>
        </w:r>
        <w:proofErr w:type="spellEnd"/>
        <w:r w:rsidR="00C776B5" w:rsidRPr="009636F8">
          <w:rPr>
            <w:rFonts w:ascii="Arial" w:eastAsia="Times New Roman" w:hAnsi="Arial" w:cs="Arial"/>
            <w:color w:val="336633"/>
            <w:sz w:val="24"/>
            <w:szCs w:val="24"/>
          </w:rPr>
          <w:t xml:space="preserve"> B levels reflect </w:t>
        </w:r>
        <w:proofErr w:type="spellStart"/>
        <w:r w:rsidR="00C776B5" w:rsidRPr="009636F8">
          <w:rPr>
            <w:rFonts w:ascii="Arial" w:eastAsia="Times New Roman" w:hAnsi="Arial" w:cs="Arial"/>
            <w:color w:val="336633"/>
            <w:sz w:val="24"/>
            <w:szCs w:val="24"/>
          </w:rPr>
          <w:t>Sertoli</w:t>
        </w:r>
        <w:proofErr w:type="spellEnd"/>
        <w:r w:rsidR="00C776B5" w:rsidRPr="009636F8">
          <w:rPr>
            <w:rFonts w:ascii="Arial" w:eastAsia="Times New Roman" w:hAnsi="Arial" w:cs="Arial"/>
            <w:color w:val="336633"/>
            <w:sz w:val="24"/>
            <w:szCs w:val="24"/>
          </w:rPr>
          <w:t xml:space="preserve"> cell function in normal men and men with testicular dysfunction. J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1996; 81:3341.</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4" w:history="1">
        <w:proofErr w:type="spellStart"/>
        <w:r w:rsidR="00C776B5" w:rsidRPr="009636F8">
          <w:rPr>
            <w:rFonts w:ascii="Arial" w:eastAsia="Times New Roman" w:hAnsi="Arial" w:cs="Arial"/>
            <w:color w:val="336633"/>
            <w:sz w:val="24"/>
            <w:szCs w:val="24"/>
          </w:rPr>
          <w:t>Pierik</w:t>
        </w:r>
        <w:proofErr w:type="spellEnd"/>
        <w:r w:rsidR="00C776B5" w:rsidRPr="009636F8">
          <w:rPr>
            <w:rFonts w:ascii="Arial" w:eastAsia="Times New Roman" w:hAnsi="Arial" w:cs="Arial"/>
            <w:color w:val="336633"/>
            <w:sz w:val="24"/>
            <w:szCs w:val="24"/>
          </w:rPr>
          <w:t xml:space="preserve"> FH, </w:t>
        </w:r>
        <w:proofErr w:type="spellStart"/>
        <w:r w:rsidR="00C776B5" w:rsidRPr="009636F8">
          <w:rPr>
            <w:rFonts w:ascii="Arial" w:eastAsia="Times New Roman" w:hAnsi="Arial" w:cs="Arial"/>
            <w:color w:val="336633"/>
            <w:sz w:val="24"/>
            <w:szCs w:val="24"/>
          </w:rPr>
          <w:t>Vreeburg</w:t>
        </w:r>
        <w:proofErr w:type="spellEnd"/>
        <w:r w:rsidR="00C776B5" w:rsidRPr="009636F8">
          <w:rPr>
            <w:rFonts w:ascii="Arial" w:eastAsia="Times New Roman" w:hAnsi="Arial" w:cs="Arial"/>
            <w:color w:val="336633"/>
            <w:sz w:val="24"/>
            <w:szCs w:val="24"/>
          </w:rPr>
          <w:t xml:space="preserve"> JT, </w:t>
        </w:r>
        <w:proofErr w:type="spellStart"/>
        <w:r w:rsidR="00C776B5" w:rsidRPr="009636F8">
          <w:rPr>
            <w:rFonts w:ascii="Arial" w:eastAsia="Times New Roman" w:hAnsi="Arial" w:cs="Arial"/>
            <w:color w:val="336633"/>
            <w:sz w:val="24"/>
            <w:szCs w:val="24"/>
          </w:rPr>
          <w:t>Stijnen</w:t>
        </w:r>
        <w:proofErr w:type="spellEnd"/>
        <w:r w:rsidR="00C776B5" w:rsidRPr="009636F8">
          <w:rPr>
            <w:rFonts w:ascii="Arial" w:eastAsia="Times New Roman" w:hAnsi="Arial" w:cs="Arial"/>
            <w:color w:val="336633"/>
            <w:sz w:val="24"/>
            <w:szCs w:val="24"/>
          </w:rPr>
          <w:t xml:space="preserve"> T, et al. Serum </w:t>
        </w:r>
        <w:proofErr w:type="spellStart"/>
        <w:r w:rsidR="00C776B5" w:rsidRPr="009636F8">
          <w:rPr>
            <w:rFonts w:ascii="Arial" w:eastAsia="Times New Roman" w:hAnsi="Arial" w:cs="Arial"/>
            <w:color w:val="336633"/>
            <w:sz w:val="24"/>
            <w:szCs w:val="24"/>
          </w:rPr>
          <w:t>inhibin</w:t>
        </w:r>
        <w:proofErr w:type="spellEnd"/>
        <w:r w:rsidR="00C776B5" w:rsidRPr="009636F8">
          <w:rPr>
            <w:rFonts w:ascii="Arial" w:eastAsia="Times New Roman" w:hAnsi="Arial" w:cs="Arial"/>
            <w:color w:val="336633"/>
            <w:sz w:val="24"/>
            <w:szCs w:val="24"/>
          </w:rPr>
          <w:t xml:space="preserve"> B as a marker of spermatogenesis. J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1998; 83:3110.</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5" w:history="1">
        <w:proofErr w:type="spellStart"/>
        <w:r w:rsidR="00C776B5" w:rsidRPr="009636F8">
          <w:rPr>
            <w:rFonts w:ascii="Arial" w:eastAsia="Times New Roman" w:hAnsi="Arial" w:cs="Arial"/>
            <w:color w:val="336633"/>
            <w:sz w:val="24"/>
            <w:szCs w:val="24"/>
          </w:rPr>
          <w:t>Andersson</w:t>
        </w:r>
        <w:proofErr w:type="spellEnd"/>
        <w:r w:rsidR="00C776B5" w:rsidRPr="009636F8">
          <w:rPr>
            <w:rFonts w:ascii="Arial" w:eastAsia="Times New Roman" w:hAnsi="Arial" w:cs="Arial"/>
            <w:color w:val="336633"/>
            <w:sz w:val="24"/>
            <w:szCs w:val="24"/>
          </w:rPr>
          <w:t xml:space="preserve"> AM. </w:t>
        </w:r>
        <w:proofErr w:type="spellStart"/>
        <w:r w:rsidR="00C776B5" w:rsidRPr="009636F8">
          <w:rPr>
            <w:rFonts w:ascii="Arial" w:eastAsia="Times New Roman" w:hAnsi="Arial" w:cs="Arial"/>
            <w:color w:val="336633"/>
            <w:sz w:val="24"/>
            <w:szCs w:val="24"/>
          </w:rPr>
          <w:t>Inhibin</w:t>
        </w:r>
        <w:proofErr w:type="spellEnd"/>
        <w:r w:rsidR="00C776B5" w:rsidRPr="009636F8">
          <w:rPr>
            <w:rFonts w:ascii="Arial" w:eastAsia="Times New Roman" w:hAnsi="Arial" w:cs="Arial"/>
            <w:color w:val="336633"/>
            <w:sz w:val="24"/>
            <w:szCs w:val="24"/>
          </w:rPr>
          <w:t xml:space="preserve"> B in the assessment of seminiferous tubular function. </w:t>
        </w:r>
        <w:proofErr w:type="spellStart"/>
        <w:r w:rsidR="00C776B5" w:rsidRPr="009636F8">
          <w:rPr>
            <w:rFonts w:ascii="Arial" w:eastAsia="Times New Roman" w:hAnsi="Arial" w:cs="Arial"/>
            <w:color w:val="336633"/>
            <w:sz w:val="24"/>
            <w:szCs w:val="24"/>
          </w:rPr>
          <w:t>Baillieres</w:t>
        </w:r>
        <w:proofErr w:type="spellEnd"/>
        <w:r w:rsidR="00C776B5" w:rsidRPr="009636F8">
          <w:rPr>
            <w:rFonts w:ascii="Arial" w:eastAsia="Times New Roman" w:hAnsi="Arial" w:cs="Arial"/>
            <w:color w:val="336633"/>
            <w:sz w:val="24"/>
            <w:szCs w:val="24"/>
          </w:rPr>
          <w:t xml:space="preserve"> Best </w:t>
        </w:r>
        <w:proofErr w:type="spellStart"/>
        <w:r w:rsidR="00C776B5" w:rsidRPr="009636F8">
          <w:rPr>
            <w:rFonts w:ascii="Arial" w:eastAsia="Times New Roman" w:hAnsi="Arial" w:cs="Arial"/>
            <w:color w:val="336633"/>
            <w:sz w:val="24"/>
            <w:szCs w:val="24"/>
          </w:rPr>
          <w:t>Pract</w:t>
        </w:r>
        <w:proofErr w:type="spellEnd"/>
        <w:r w:rsidR="00C776B5" w:rsidRPr="009636F8">
          <w:rPr>
            <w:rFonts w:ascii="Arial" w:eastAsia="Times New Roman" w:hAnsi="Arial" w:cs="Arial"/>
            <w:color w:val="336633"/>
            <w:sz w:val="24"/>
            <w:szCs w:val="24"/>
          </w:rPr>
          <w:t xml:space="preserve"> Res Clin </w:t>
        </w:r>
        <w:proofErr w:type="spellStart"/>
        <w:r w:rsidR="00C776B5" w:rsidRPr="009636F8">
          <w:rPr>
            <w:rFonts w:ascii="Arial" w:eastAsia="Times New Roman" w:hAnsi="Arial" w:cs="Arial"/>
            <w:color w:val="336633"/>
            <w:sz w:val="24"/>
            <w:szCs w:val="24"/>
          </w:rPr>
          <w:t>Endocrinol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Metab</w:t>
        </w:r>
        <w:proofErr w:type="spellEnd"/>
        <w:r w:rsidR="00C776B5" w:rsidRPr="009636F8">
          <w:rPr>
            <w:rFonts w:ascii="Arial" w:eastAsia="Times New Roman" w:hAnsi="Arial" w:cs="Arial"/>
            <w:color w:val="336633"/>
            <w:sz w:val="24"/>
            <w:szCs w:val="24"/>
          </w:rPr>
          <w:t xml:space="preserve"> 2000; 14:389.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6" w:history="1">
        <w:proofErr w:type="spellStart"/>
        <w:r w:rsidR="00C776B5" w:rsidRPr="009636F8">
          <w:rPr>
            <w:rFonts w:ascii="Arial" w:eastAsia="Times New Roman" w:hAnsi="Arial" w:cs="Arial"/>
            <w:color w:val="336633"/>
            <w:sz w:val="24"/>
            <w:szCs w:val="24"/>
          </w:rPr>
          <w:t>Mabeck</w:t>
        </w:r>
        <w:proofErr w:type="spellEnd"/>
        <w:r w:rsidR="00C776B5" w:rsidRPr="009636F8">
          <w:rPr>
            <w:rFonts w:ascii="Arial" w:eastAsia="Times New Roman" w:hAnsi="Arial" w:cs="Arial"/>
            <w:color w:val="336633"/>
            <w:sz w:val="24"/>
            <w:szCs w:val="24"/>
          </w:rPr>
          <w:t xml:space="preserve"> LM, Jensen MS, </w:t>
        </w:r>
        <w:proofErr w:type="spellStart"/>
        <w:r w:rsidR="00C776B5" w:rsidRPr="009636F8">
          <w:rPr>
            <w:rFonts w:ascii="Arial" w:eastAsia="Times New Roman" w:hAnsi="Arial" w:cs="Arial"/>
            <w:color w:val="336633"/>
            <w:sz w:val="24"/>
            <w:szCs w:val="24"/>
          </w:rPr>
          <w:t>Toft</w:t>
        </w:r>
        <w:proofErr w:type="spellEnd"/>
        <w:r w:rsidR="00C776B5" w:rsidRPr="009636F8">
          <w:rPr>
            <w:rFonts w:ascii="Arial" w:eastAsia="Times New Roman" w:hAnsi="Arial" w:cs="Arial"/>
            <w:color w:val="336633"/>
            <w:sz w:val="24"/>
            <w:szCs w:val="24"/>
          </w:rPr>
          <w:t xml:space="preserve"> G, et al. </w:t>
        </w:r>
        <w:proofErr w:type="spellStart"/>
        <w:r w:rsidR="00C776B5" w:rsidRPr="009636F8">
          <w:rPr>
            <w:rFonts w:ascii="Arial" w:eastAsia="Times New Roman" w:hAnsi="Arial" w:cs="Arial"/>
            <w:color w:val="336633"/>
            <w:sz w:val="24"/>
            <w:szCs w:val="24"/>
          </w:rPr>
          <w:t>Fecundability</w:t>
        </w:r>
        <w:proofErr w:type="spellEnd"/>
        <w:r w:rsidR="00C776B5" w:rsidRPr="009636F8">
          <w:rPr>
            <w:rFonts w:ascii="Arial" w:eastAsia="Times New Roman" w:hAnsi="Arial" w:cs="Arial"/>
            <w:color w:val="336633"/>
            <w:sz w:val="24"/>
            <w:szCs w:val="24"/>
          </w:rPr>
          <w:t xml:space="preserve"> according to male serum </w:t>
        </w:r>
        <w:proofErr w:type="spellStart"/>
        <w:r w:rsidR="00C776B5" w:rsidRPr="009636F8">
          <w:rPr>
            <w:rFonts w:ascii="Arial" w:eastAsia="Times New Roman" w:hAnsi="Arial" w:cs="Arial"/>
            <w:color w:val="336633"/>
            <w:sz w:val="24"/>
            <w:szCs w:val="24"/>
          </w:rPr>
          <w:t>inhibin</w:t>
        </w:r>
        <w:proofErr w:type="spellEnd"/>
        <w:r w:rsidR="00C776B5" w:rsidRPr="009636F8">
          <w:rPr>
            <w:rFonts w:ascii="Arial" w:eastAsia="Times New Roman" w:hAnsi="Arial" w:cs="Arial"/>
            <w:color w:val="336633"/>
            <w:sz w:val="24"/>
            <w:szCs w:val="24"/>
          </w:rPr>
          <w:t xml:space="preserve"> B--a prospective study among first pregnancy planners. Hum </w:t>
        </w:r>
        <w:proofErr w:type="spellStart"/>
        <w:r w:rsidR="00C776B5" w:rsidRPr="009636F8">
          <w:rPr>
            <w:rFonts w:ascii="Arial" w:eastAsia="Times New Roman" w:hAnsi="Arial" w:cs="Arial"/>
            <w:color w:val="336633"/>
            <w:sz w:val="24"/>
            <w:szCs w:val="24"/>
          </w:rPr>
          <w:t>Reprod</w:t>
        </w:r>
        <w:proofErr w:type="spellEnd"/>
        <w:r w:rsidR="00C776B5" w:rsidRPr="009636F8">
          <w:rPr>
            <w:rFonts w:ascii="Arial" w:eastAsia="Times New Roman" w:hAnsi="Arial" w:cs="Arial"/>
            <w:color w:val="336633"/>
            <w:sz w:val="24"/>
            <w:szCs w:val="24"/>
          </w:rPr>
          <w:t xml:space="preserve"> 2005; 20:2909.</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7" w:history="1">
        <w:r w:rsidR="00C776B5" w:rsidRPr="009636F8">
          <w:rPr>
            <w:rFonts w:ascii="Arial" w:eastAsia="Times New Roman" w:hAnsi="Arial" w:cs="Arial"/>
            <w:color w:val="336633"/>
            <w:sz w:val="24"/>
            <w:szCs w:val="24"/>
          </w:rPr>
          <w:t xml:space="preserve">Meacham RB, </w:t>
        </w:r>
        <w:proofErr w:type="spellStart"/>
        <w:r w:rsidR="00C776B5" w:rsidRPr="009636F8">
          <w:rPr>
            <w:rFonts w:ascii="Arial" w:eastAsia="Times New Roman" w:hAnsi="Arial" w:cs="Arial"/>
            <w:color w:val="336633"/>
            <w:sz w:val="24"/>
            <w:szCs w:val="24"/>
          </w:rPr>
          <w:t>Hellerstein</w:t>
        </w:r>
        <w:proofErr w:type="spellEnd"/>
        <w:r w:rsidR="00C776B5" w:rsidRPr="009636F8">
          <w:rPr>
            <w:rFonts w:ascii="Arial" w:eastAsia="Times New Roman" w:hAnsi="Arial" w:cs="Arial"/>
            <w:color w:val="336633"/>
            <w:sz w:val="24"/>
            <w:szCs w:val="24"/>
          </w:rPr>
          <w:t xml:space="preserve"> DK, </w:t>
        </w:r>
        <w:proofErr w:type="spellStart"/>
        <w:r w:rsidR="00C776B5" w:rsidRPr="009636F8">
          <w:rPr>
            <w:rFonts w:ascii="Arial" w:eastAsia="Times New Roman" w:hAnsi="Arial" w:cs="Arial"/>
            <w:color w:val="336633"/>
            <w:sz w:val="24"/>
            <w:szCs w:val="24"/>
          </w:rPr>
          <w:t>Lipshultz</w:t>
        </w:r>
        <w:proofErr w:type="spellEnd"/>
        <w:r w:rsidR="00C776B5" w:rsidRPr="009636F8">
          <w:rPr>
            <w:rFonts w:ascii="Arial" w:eastAsia="Times New Roman" w:hAnsi="Arial" w:cs="Arial"/>
            <w:color w:val="336633"/>
            <w:sz w:val="24"/>
            <w:szCs w:val="24"/>
          </w:rPr>
          <w:t xml:space="preserve"> LI. Evaluation and treatment of ejaculatory duct obstruction in the infertile male. </w:t>
        </w:r>
        <w:proofErr w:type="spellStart"/>
        <w:r w:rsidR="00C776B5" w:rsidRPr="009636F8">
          <w:rPr>
            <w:rFonts w:ascii="Arial" w:eastAsia="Times New Roman" w:hAnsi="Arial" w:cs="Arial"/>
            <w:color w:val="336633"/>
            <w:sz w:val="24"/>
            <w:szCs w:val="24"/>
          </w:rPr>
          <w:t>Fertil</w:t>
        </w:r>
        <w:proofErr w:type="spellEnd"/>
        <w:r w:rsidR="00C776B5" w:rsidRPr="009636F8">
          <w:rPr>
            <w:rFonts w:ascii="Arial" w:eastAsia="Times New Roman" w:hAnsi="Arial" w:cs="Arial"/>
            <w:color w:val="336633"/>
            <w:sz w:val="24"/>
            <w:szCs w:val="24"/>
          </w:rPr>
          <w:t xml:space="preserve"> </w:t>
        </w:r>
        <w:proofErr w:type="spellStart"/>
        <w:r w:rsidR="00C776B5" w:rsidRPr="009636F8">
          <w:rPr>
            <w:rFonts w:ascii="Arial" w:eastAsia="Times New Roman" w:hAnsi="Arial" w:cs="Arial"/>
            <w:color w:val="336633"/>
            <w:sz w:val="24"/>
            <w:szCs w:val="24"/>
          </w:rPr>
          <w:t>Steril</w:t>
        </w:r>
        <w:proofErr w:type="spellEnd"/>
        <w:r w:rsidR="00C776B5" w:rsidRPr="009636F8">
          <w:rPr>
            <w:rFonts w:ascii="Arial" w:eastAsia="Times New Roman" w:hAnsi="Arial" w:cs="Arial"/>
            <w:color w:val="336633"/>
            <w:sz w:val="24"/>
            <w:szCs w:val="24"/>
          </w:rPr>
          <w:t xml:space="preserve"> 1993; 59:393.</w:t>
        </w:r>
      </w:hyperlink>
    </w:p>
    <w:p w:rsidR="00C776B5" w:rsidRPr="009636F8" w:rsidRDefault="00821C57" w:rsidP="009636F8">
      <w:pPr>
        <w:numPr>
          <w:ilvl w:val="0"/>
          <w:numId w:val="1"/>
        </w:numPr>
        <w:spacing w:before="120" w:after="0"/>
        <w:ind w:hanging="630"/>
        <w:rPr>
          <w:rFonts w:ascii="Arial" w:eastAsia="Times New Roman" w:hAnsi="Arial" w:cs="Arial"/>
          <w:sz w:val="24"/>
          <w:szCs w:val="24"/>
        </w:rPr>
      </w:pPr>
      <w:hyperlink r:id="rId208" w:history="1">
        <w:proofErr w:type="spellStart"/>
        <w:r w:rsidR="00C776B5" w:rsidRPr="009636F8">
          <w:rPr>
            <w:rFonts w:ascii="Arial" w:eastAsia="Times New Roman" w:hAnsi="Arial" w:cs="Arial"/>
            <w:color w:val="336633"/>
            <w:sz w:val="24"/>
            <w:szCs w:val="24"/>
          </w:rPr>
          <w:t>Jarow</w:t>
        </w:r>
        <w:proofErr w:type="spellEnd"/>
        <w:r w:rsidR="00C776B5" w:rsidRPr="009636F8">
          <w:rPr>
            <w:rFonts w:ascii="Arial" w:eastAsia="Times New Roman" w:hAnsi="Arial" w:cs="Arial"/>
            <w:color w:val="336633"/>
            <w:sz w:val="24"/>
            <w:szCs w:val="24"/>
          </w:rPr>
          <w:t xml:space="preserve"> JP. </w:t>
        </w:r>
        <w:proofErr w:type="spellStart"/>
        <w:r w:rsidR="00C776B5" w:rsidRPr="009636F8">
          <w:rPr>
            <w:rFonts w:ascii="Arial" w:eastAsia="Times New Roman" w:hAnsi="Arial" w:cs="Arial"/>
            <w:color w:val="336633"/>
            <w:sz w:val="24"/>
            <w:szCs w:val="24"/>
          </w:rPr>
          <w:t>Transrectal</w:t>
        </w:r>
        <w:proofErr w:type="spellEnd"/>
        <w:r w:rsidR="00C776B5" w:rsidRPr="009636F8">
          <w:rPr>
            <w:rFonts w:ascii="Arial" w:eastAsia="Times New Roman" w:hAnsi="Arial" w:cs="Arial"/>
            <w:color w:val="336633"/>
            <w:sz w:val="24"/>
            <w:szCs w:val="24"/>
          </w:rPr>
          <w:t xml:space="preserve"> ultrasonography in the diagnosis and management of ejaculatory duct obstruction. J </w:t>
        </w:r>
        <w:proofErr w:type="spellStart"/>
        <w:r w:rsidR="00C776B5" w:rsidRPr="009636F8">
          <w:rPr>
            <w:rFonts w:ascii="Arial" w:eastAsia="Times New Roman" w:hAnsi="Arial" w:cs="Arial"/>
            <w:color w:val="336633"/>
            <w:sz w:val="24"/>
            <w:szCs w:val="24"/>
          </w:rPr>
          <w:t>Androl</w:t>
        </w:r>
        <w:proofErr w:type="spellEnd"/>
        <w:r w:rsidR="00C776B5" w:rsidRPr="009636F8">
          <w:rPr>
            <w:rFonts w:ascii="Arial" w:eastAsia="Times New Roman" w:hAnsi="Arial" w:cs="Arial"/>
            <w:color w:val="336633"/>
            <w:sz w:val="24"/>
            <w:szCs w:val="24"/>
          </w:rPr>
          <w:t xml:space="preserve"> 1996; 17:467.</w:t>
        </w:r>
      </w:hyperlink>
    </w:p>
    <w:sectPr w:rsidR="00C776B5" w:rsidRPr="009636F8" w:rsidSect="001C497B">
      <w:footerReference w:type="default" r:id="rId209"/>
      <w:pgSz w:w="11909" w:h="16834" w:code="9"/>
      <w:pgMar w:top="864"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00B" w:rsidRDefault="0002000B" w:rsidP="001C497B">
      <w:pPr>
        <w:spacing w:after="0" w:line="240" w:lineRule="auto"/>
      </w:pPr>
      <w:r>
        <w:separator/>
      </w:r>
    </w:p>
  </w:endnote>
  <w:endnote w:type="continuationSeparator" w:id="0">
    <w:p w:rsidR="0002000B" w:rsidRDefault="0002000B" w:rsidP="001C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b/>
        <w:i/>
        <w:sz w:val="18"/>
        <w:szCs w:val="18"/>
      </w:rPr>
      <w:id w:val="-1106880146"/>
      <w:docPartObj>
        <w:docPartGallery w:val="Page Numbers (Bottom of Page)"/>
        <w:docPartUnique/>
      </w:docPartObj>
    </w:sdtPr>
    <w:sdtEndPr/>
    <w:sdtContent>
      <w:sdt>
        <w:sdtPr>
          <w:rPr>
            <w:rFonts w:ascii="Arial Narrow" w:hAnsi="Arial Narrow"/>
            <w:b/>
            <w:i/>
            <w:sz w:val="18"/>
            <w:szCs w:val="18"/>
          </w:rPr>
          <w:id w:val="860082579"/>
          <w:docPartObj>
            <w:docPartGallery w:val="Page Numbers (Top of Page)"/>
            <w:docPartUnique/>
          </w:docPartObj>
        </w:sdtPr>
        <w:sdtEndPr/>
        <w:sdtContent>
          <w:p w:rsidR="0002000B" w:rsidRPr="001C497B" w:rsidRDefault="0002000B">
            <w:pPr>
              <w:pStyle w:val="Footer"/>
              <w:jc w:val="right"/>
              <w:rPr>
                <w:rFonts w:ascii="Arial Narrow" w:hAnsi="Arial Narrow"/>
                <w:b/>
                <w:i/>
                <w:sz w:val="18"/>
                <w:szCs w:val="18"/>
              </w:rPr>
            </w:pPr>
            <w:r w:rsidRPr="001C497B">
              <w:rPr>
                <w:rFonts w:ascii="Arial Narrow" w:hAnsi="Arial Narrow"/>
                <w:b/>
                <w:i/>
                <w:sz w:val="18"/>
                <w:szCs w:val="18"/>
              </w:rPr>
              <w:t xml:space="preserve">Page </w:t>
            </w:r>
            <w:r w:rsidRPr="001C497B">
              <w:rPr>
                <w:rFonts w:ascii="Arial Narrow" w:hAnsi="Arial Narrow"/>
                <w:b/>
                <w:bCs/>
                <w:i/>
                <w:sz w:val="18"/>
                <w:szCs w:val="18"/>
              </w:rPr>
              <w:fldChar w:fldCharType="begin"/>
            </w:r>
            <w:r w:rsidRPr="001C497B">
              <w:rPr>
                <w:rFonts w:ascii="Arial Narrow" w:hAnsi="Arial Narrow"/>
                <w:b/>
                <w:bCs/>
                <w:i/>
                <w:sz w:val="18"/>
                <w:szCs w:val="18"/>
              </w:rPr>
              <w:instrText xml:space="preserve"> PAGE </w:instrText>
            </w:r>
            <w:r w:rsidRPr="001C497B">
              <w:rPr>
                <w:rFonts w:ascii="Arial Narrow" w:hAnsi="Arial Narrow"/>
                <w:b/>
                <w:bCs/>
                <w:i/>
                <w:sz w:val="18"/>
                <w:szCs w:val="18"/>
              </w:rPr>
              <w:fldChar w:fldCharType="separate"/>
            </w:r>
            <w:r w:rsidR="00821C57">
              <w:rPr>
                <w:rFonts w:ascii="Arial Narrow" w:hAnsi="Arial Narrow"/>
                <w:b/>
                <w:bCs/>
                <w:i/>
                <w:noProof/>
                <w:sz w:val="18"/>
                <w:szCs w:val="18"/>
              </w:rPr>
              <w:t>7</w:t>
            </w:r>
            <w:r w:rsidRPr="001C497B">
              <w:rPr>
                <w:rFonts w:ascii="Arial Narrow" w:hAnsi="Arial Narrow"/>
                <w:b/>
                <w:bCs/>
                <w:i/>
                <w:sz w:val="18"/>
                <w:szCs w:val="18"/>
              </w:rPr>
              <w:fldChar w:fldCharType="end"/>
            </w:r>
            <w:r w:rsidRPr="001C497B">
              <w:rPr>
                <w:rFonts w:ascii="Arial Narrow" w:hAnsi="Arial Narrow"/>
                <w:b/>
                <w:i/>
                <w:sz w:val="18"/>
                <w:szCs w:val="18"/>
              </w:rPr>
              <w:t xml:space="preserve"> of </w:t>
            </w:r>
            <w:r w:rsidRPr="001C497B">
              <w:rPr>
                <w:rFonts w:ascii="Arial Narrow" w:hAnsi="Arial Narrow"/>
                <w:b/>
                <w:bCs/>
                <w:i/>
                <w:sz w:val="18"/>
                <w:szCs w:val="18"/>
              </w:rPr>
              <w:fldChar w:fldCharType="begin"/>
            </w:r>
            <w:r w:rsidRPr="001C497B">
              <w:rPr>
                <w:rFonts w:ascii="Arial Narrow" w:hAnsi="Arial Narrow"/>
                <w:b/>
                <w:bCs/>
                <w:i/>
                <w:sz w:val="18"/>
                <w:szCs w:val="18"/>
              </w:rPr>
              <w:instrText xml:space="preserve"> NUMPAGES  </w:instrText>
            </w:r>
            <w:r w:rsidRPr="001C497B">
              <w:rPr>
                <w:rFonts w:ascii="Arial Narrow" w:hAnsi="Arial Narrow"/>
                <w:b/>
                <w:bCs/>
                <w:i/>
                <w:sz w:val="18"/>
                <w:szCs w:val="18"/>
              </w:rPr>
              <w:fldChar w:fldCharType="separate"/>
            </w:r>
            <w:r w:rsidR="00821C57">
              <w:rPr>
                <w:rFonts w:ascii="Arial Narrow" w:hAnsi="Arial Narrow"/>
                <w:b/>
                <w:bCs/>
                <w:i/>
                <w:noProof/>
                <w:sz w:val="18"/>
                <w:szCs w:val="18"/>
              </w:rPr>
              <w:t>20</w:t>
            </w:r>
            <w:r w:rsidRPr="001C497B">
              <w:rPr>
                <w:rFonts w:ascii="Arial Narrow" w:hAnsi="Arial Narrow"/>
                <w:b/>
                <w:bCs/>
                <w:i/>
                <w:sz w:val="18"/>
                <w:szCs w:val="18"/>
              </w:rPr>
              <w:fldChar w:fldCharType="end"/>
            </w:r>
          </w:p>
        </w:sdtContent>
      </w:sdt>
    </w:sdtContent>
  </w:sdt>
  <w:p w:rsidR="0002000B" w:rsidRDefault="000200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00B" w:rsidRDefault="0002000B" w:rsidP="001C497B">
      <w:pPr>
        <w:spacing w:after="0" w:line="240" w:lineRule="auto"/>
      </w:pPr>
      <w:r>
        <w:separator/>
      </w:r>
    </w:p>
  </w:footnote>
  <w:footnote w:type="continuationSeparator" w:id="0">
    <w:p w:rsidR="0002000B" w:rsidRDefault="0002000B" w:rsidP="001C49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75DDF"/>
    <w:multiLevelType w:val="multilevel"/>
    <w:tmpl w:val="E13A0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6B5"/>
    <w:rsid w:val="0002000B"/>
    <w:rsid w:val="00081495"/>
    <w:rsid w:val="001C497B"/>
    <w:rsid w:val="00597C88"/>
    <w:rsid w:val="00821C57"/>
    <w:rsid w:val="009636F8"/>
    <w:rsid w:val="00C0478F"/>
    <w:rsid w:val="00C776B5"/>
    <w:rsid w:val="00D121A4"/>
    <w:rsid w:val="00D520DE"/>
    <w:rsid w:val="00D52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776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776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76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776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776B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6B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776B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76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776B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776B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776B5"/>
  </w:style>
  <w:style w:type="character" w:styleId="Hyperlink">
    <w:name w:val="Hyperlink"/>
    <w:basedOn w:val="DefaultParagraphFont"/>
    <w:uiPriority w:val="99"/>
    <w:semiHidden/>
    <w:unhideWhenUsed/>
    <w:rsid w:val="00C776B5"/>
    <w:rPr>
      <w:color w:val="336633"/>
      <w:u w:val="single"/>
    </w:rPr>
  </w:style>
  <w:style w:type="character" w:styleId="FollowedHyperlink">
    <w:name w:val="FollowedHyperlink"/>
    <w:basedOn w:val="DefaultParagraphFont"/>
    <w:uiPriority w:val="99"/>
    <w:semiHidden/>
    <w:unhideWhenUsed/>
    <w:rsid w:val="00C776B5"/>
    <w:rPr>
      <w:color w:val="336633"/>
      <w:u w:val="single"/>
    </w:rPr>
  </w:style>
  <w:style w:type="character" w:styleId="Emphasis">
    <w:name w:val="Emphasis"/>
    <w:basedOn w:val="DefaultParagraphFont"/>
    <w:uiPriority w:val="20"/>
    <w:qFormat/>
    <w:rsid w:val="00C776B5"/>
    <w:rPr>
      <w:i/>
      <w:iCs/>
    </w:rPr>
  </w:style>
  <w:style w:type="character" w:styleId="Strong">
    <w:name w:val="Strong"/>
    <w:basedOn w:val="DefaultParagraphFont"/>
    <w:uiPriority w:val="22"/>
    <w:qFormat/>
    <w:rsid w:val="00C776B5"/>
    <w:rPr>
      <w:b/>
      <w:bCs/>
    </w:rPr>
  </w:style>
  <w:style w:type="paragraph" w:styleId="NormalWeb">
    <w:name w:val="Normal (Web)"/>
    <w:basedOn w:val="Normal"/>
    <w:uiPriority w:val="99"/>
    <w:semiHidden/>
    <w:unhideWhenUsed/>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776B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776B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776B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776B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776B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776B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776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776B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776B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776B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776B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776B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776B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776B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776B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776B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776B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776B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776B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776B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776B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776B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776B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776B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776B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776B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776B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776B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776B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776B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776B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776B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776B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776B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776B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776B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776B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776B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776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776B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776B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776B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776B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776B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776B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776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776B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776B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776B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776B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776B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776B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776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776B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776B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776B5"/>
    <w:rPr>
      <w:vanish w:val="0"/>
      <w:webHidden w:val="0"/>
      <w:sz w:val="2"/>
      <w:szCs w:val="2"/>
      <w:specVanish w:val="0"/>
    </w:rPr>
  </w:style>
  <w:style w:type="character" w:customStyle="1" w:styleId="sampleactiontop">
    <w:name w:val="sample_action_top"/>
    <w:basedOn w:val="DefaultParagraphFont"/>
    <w:rsid w:val="00C776B5"/>
    <w:rPr>
      <w:vanish w:val="0"/>
      <w:webHidden w:val="0"/>
      <w:sz w:val="2"/>
      <w:szCs w:val="2"/>
      <w:specVanish w:val="0"/>
    </w:rPr>
  </w:style>
  <w:style w:type="character" w:customStyle="1" w:styleId="flderr">
    <w:name w:val="flderr"/>
    <w:basedOn w:val="DefaultParagraphFont"/>
    <w:rsid w:val="00C776B5"/>
  </w:style>
  <w:style w:type="character" w:customStyle="1" w:styleId="attributes">
    <w:name w:val="attributes"/>
    <w:basedOn w:val="DefaultParagraphFont"/>
    <w:rsid w:val="00C776B5"/>
  </w:style>
  <w:style w:type="character" w:customStyle="1" w:styleId="link">
    <w:name w:val="link"/>
    <w:basedOn w:val="DefaultParagraphFont"/>
    <w:rsid w:val="00C776B5"/>
  </w:style>
  <w:style w:type="character" w:customStyle="1" w:styleId="icon">
    <w:name w:val="icon"/>
    <w:basedOn w:val="DefaultParagraphFont"/>
    <w:rsid w:val="00C776B5"/>
  </w:style>
  <w:style w:type="character" w:customStyle="1" w:styleId="center">
    <w:name w:val="center"/>
    <w:basedOn w:val="DefaultParagraphFont"/>
    <w:rsid w:val="00C776B5"/>
  </w:style>
  <w:style w:type="character" w:customStyle="1" w:styleId="col1">
    <w:name w:val="col1"/>
    <w:basedOn w:val="DefaultParagraphFont"/>
    <w:rsid w:val="00C776B5"/>
  </w:style>
  <w:style w:type="character" w:customStyle="1" w:styleId="col2">
    <w:name w:val="col2"/>
    <w:basedOn w:val="DefaultParagraphFont"/>
    <w:rsid w:val="00C776B5"/>
  </w:style>
  <w:style w:type="character" w:customStyle="1" w:styleId="col3">
    <w:name w:val="col3"/>
    <w:basedOn w:val="DefaultParagraphFont"/>
    <w:rsid w:val="00C776B5"/>
  </w:style>
  <w:style w:type="character" w:customStyle="1" w:styleId="view">
    <w:name w:val="view"/>
    <w:basedOn w:val="DefaultParagraphFont"/>
    <w:rsid w:val="00C776B5"/>
  </w:style>
  <w:style w:type="character" w:customStyle="1" w:styleId="word">
    <w:name w:val="word"/>
    <w:basedOn w:val="DefaultParagraphFont"/>
    <w:rsid w:val="00C776B5"/>
  </w:style>
  <w:style w:type="character" w:customStyle="1" w:styleId="h11">
    <w:name w:val="h11"/>
    <w:basedOn w:val="DefaultParagraphFont"/>
    <w:rsid w:val="00C776B5"/>
  </w:style>
  <w:style w:type="character" w:customStyle="1" w:styleId="seatcount">
    <w:name w:val="seatcount"/>
    <w:basedOn w:val="DefaultParagraphFont"/>
    <w:rsid w:val="00C776B5"/>
  </w:style>
  <w:style w:type="character" w:customStyle="1" w:styleId="image">
    <w:name w:val="image"/>
    <w:basedOn w:val="DefaultParagraphFont"/>
    <w:rsid w:val="00C776B5"/>
  </w:style>
  <w:style w:type="character" w:customStyle="1" w:styleId="title10">
    <w:name w:val="title1"/>
    <w:basedOn w:val="DefaultParagraphFont"/>
    <w:rsid w:val="00C776B5"/>
  </w:style>
  <w:style w:type="character" w:customStyle="1" w:styleId="pipespace1">
    <w:name w:val="pipespace1"/>
    <w:basedOn w:val="DefaultParagraphFont"/>
    <w:rsid w:val="00C776B5"/>
  </w:style>
  <w:style w:type="paragraph" w:customStyle="1" w:styleId="ui-widget1">
    <w:name w:val="ui-widget1"/>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776B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776B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776B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776B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776B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776B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776B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776B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776B5"/>
  </w:style>
  <w:style w:type="paragraph" w:customStyle="1" w:styleId="achistory1">
    <w:name w:val="achistory1"/>
    <w:basedOn w:val="Normal"/>
    <w:rsid w:val="00C776B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776B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776B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776B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776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776B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776B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776B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776B5"/>
    <w:rPr>
      <w:b/>
      <w:bCs/>
      <w:color w:val="010101"/>
    </w:rPr>
  </w:style>
  <w:style w:type="paragraph" w:customStyle="1" w:styleId="pattopicfancytop1">
    <w:name w:val="pattopicfancytop1"/>
    <w:basedOn w:val="Normal"/>
    <w:rsid w:val="00C776B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776B5"/>
  </w:style>
  <w:style w:type="paragraph" w:customStyle="1" w:styleId="rndbox1">
    <w:name w:val="rndbox1"/>
    <w:basedOn w:val="Normal"/>
    <w:rsid w:val="00C776B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776B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776B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776B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776B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776B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776B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776B5"/>
    <w:rPr>
      <w:b/>
      <w:bCs/>
      <w:vanish/>
      <w:webHidden w:val="0"/>
      <w:color w:val="990000"/>
      <w:sz w:val="20"/>
      <w:szCs w:val="20"/>
      <w:specVanish w:val="0"/>
    </w:rPr>
  </w:style>
  <w:style w:type="paragraph" w:customStyle="1" w:styleId="errtxt1">
    <w:name w:val="errtxt1"/>
    <w:basedOn w:val="Normal"/>
    <w:rsid w:val="00C776B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776B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776B5"/>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C776B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776B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776B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776B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776B5"/>
    <w:rPr>
      <w:color w:val="AAAAAA"/>
      <w:sz w:val="18"/>
      <w:szCs w:val="18"/>
    </w:rPr>
  </w:style>
  <w:style w:type="character" w:customStyle="1" w:styleId="center1">
    <w:name w:val="center1"/>
    <w:basedOn w:val="DefaultParagraphFont"/>
    <w:rsid w:val="00C776B5"/>
    <w:rPr>
      <w:i w:val="0"/>
      <w:iCs w:val="0"/>
    </w:rPr>
  </w:style>
  <w:style w:type="character" w:customStyle="1" w:styleId="col11">
    <w:name w:val="col11"/>
    <w:basedOn w:val="DefaultParagraphFont"/>
    <w:rsid w:val="00C776B5"/>
    <w:rPr>
      <w:i w:val="0"/>
      <w:iCs w:val="0"/>
    </w:rPr>
  </w:style>
  <w:style w:type="character" w:customStyle="1" w:styleId="col21">
    <w:name w:val="col21"/>
    <w:basedOn w:val="DefaultParagraphFont"/>
    <w:rsid w:val="00C776B5"/>
    <w:rPr>
      <w:i w:val="0"/>
      <w:iCs w:val="0"/>
    </w:rPr>
  </w:style>
  <w:style w:type="character" w:customStyle="1" w:styleId="col31">
    <w:name w:val="col31"/>
    <w:basedOn w:val="DefaultParagraphFont"/>
    <w:rsid w:val="00C776B5"/>
    <w:rPr>
      <w:i w:val="0"/>
      <w:iCs w:val="0"/>
    </w:rPr>
  </w:style>
  <w:style w:type="paragraph" w:customStyle="1" w:styleId="error2">
    <w:name w:val="error2"/>
    <w:basedOn w:val="Normal"/>
    <w:rsid w:val="00C776B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776B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776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776B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776B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776B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776B5"/>
  </w:style>
  <w:style w:type="paragraph" w:customStyle="1" w:styleId="suggestlabel1">
    <w:name w:val="suggestlabel1"/>
    <w:basedOn w:val="Normal"/>
    <w:rsid w:val="00C776B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776B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776B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776B5"/>
    <w:rPr>
      <w:bdr w:val="single" w:sz="6" w:space="0" w:color="E8E8E8" w:frame="1"/>
      <w:shd w:val="clear" w:color="auto" w:fill="FFFFFF"/>
    </w:rPr>
  </w:style>
  <w:style w:type="character" w:customStyle="1" w:styleId="title3">
    <w:name w:val="title3"/>
    <w:basedOn w:val="DefaultParagraphFont"/>
    <w:rsid w:val="00C776B5"/>
    <w:rPr>
      <w:rFonts w:ascii="Verdana" w:hAnsi="Verdana" w:hint="default"/>
      <w:vanish w:val="0"/>
      <w:webHidden w:val="0"/>
      <w:color w:val="336633"/>
      <w:sz w:val="17"/>
      <w:szCs w:val="17"/>
      <w:specVanish w:val="0"/>
    </w:rPr>
  </w:style>
  <w:style w:type="character" w:customStyle="1" w:styleId="title4">
    <w:name w:val="title4"/>
    <w:basedOn w:val="DefaultParagraphFont"/>
    <w:rsid w:val="00C776B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776B5"/>
    <w:rPr>
      <w:color w:val="AAAAAA"/>
      <w:sz w:val="18"/>
      <w:szCs w:val="18"/>
    </w:rPr>
  </w:style>
  <w:style w:type="paragraph" w:customStyle="1" w:styleId="drugroutes1">
    <w:name w:val="drugroutes1"/>
    <w:basedOn w:val="Normal"/>
    <w:rsid w:val="00C776B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776B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776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776B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776B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776B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776B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776B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776B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776B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776B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776B5"/>
    <w:rPr>
      <w:color w:val="AAAAAA"/>
      <w:sz w:val="18"/>
      <w:szCs w:val="18"/>
    </w:rPr>
  </w:style>
  <w:style w:type="paragraph" w:customStyle="1" w:styleId="chinesecontributors1">
    <w:name w:val="chinesecontributors1"/>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776B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776B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776B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776B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776B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776B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776B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776B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776B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776B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776B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776B5"/>
    <w:rPr>
      <w:vanish w:val="0"/>
      <w:webHidden w:val="0"/>
      <w:specVanish w:val="0"/>
    </w:rPr>
  </w:style>
  <w:style w:type="character" w:customStyle="1" w:styleId="link1">
    <w:name w:val="link1"/>
    <w:basedOn w:val="DefaultParagraphFont"/>
    <w:rsid w:val="00C776B5"/>
    <w:rPr>
      <w:vanish/>
      <w:webHidden w:val="0"/>
      <w:specVanish w:val="0"/>
    </w:rPr>
  </w:style>
  <w:style w:type="paragraph" w:customStyle="1" w:styleId="highlighted3">
    <w:name w:val="highlighted3"/>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776B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776B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C776B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776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776B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776B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776B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776B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776B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776B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776B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776B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776B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776B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776B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776B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776B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776B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776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776B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776B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776B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776B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776B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776B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776B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776B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776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776B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776B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776B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776B5"/>
    <w:rPr>
      <w:vanish w:val="0"/>
      <w:webHidden w:val="0"/>
      <w:color w:val="AFAF79"/>
      <w:specVanish w:val="0"/>
    </w:rPr>
  </w:style>
  <w:style w:type="character" w:customStyle="1" w:styleId="pipespace9">
    <w:name w:val="pipespace9"/>
    <w:basedOn w:val="DefaultParagraphFont"/>
    <w:rsid w:val="00C776B5"/>
    <w:rPr>
      <w:vanish w:val="0"/>
      <w:webHidden w:val="0"/>
      <w:color w:val="AFAF79"/>
      <w:specVanish w:val="0"/>
    </w:rPr>
  </w:style>
  <w:style w:type="paragraph" w:customStyle="1" w:styleId="stbuttontext1">
    <w:name w:val="stbuttontext1"/>
    <w:basedOn w:val="Normal"/>
    <w:rsid w:val="00C776B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776B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776B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776B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776B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776B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776B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776B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776B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776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776B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776B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776B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776B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776B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776B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776B5"/>
    <w:rPr>
      <w:b/>
      <w:bCs/>
    </w:rPr>
  </w:style>
  <w:style w:type="character" w:customStyle="1" w:styleId="h14">
    <w:name w:val="h14"/>
    <w:basedOn w:val="DefaultParagraphFont"/>
    <w:rsid w:val="00C776B5"/>
    <w:rPr>
      <w:b/>
      <w:bCs/>
    </w:rPr>
  </w:style>
  <w:style w:type="character" w:customStyle="1" w:styleId="glyph">
    <w:name w:val="glyph"/>
    <w:basedOn w:val="DefaultParagraphFont"/>
    <w:rsid w:val="00C776B5"/>
  </w:style>
  <w:style w:type="character" w:customStyle="1" w:styleId="h22">
    <w:name w:val="h22"/>
    <w:basedOn w:val="DefaultParagraphFont"/>
    <w:rsid w:val="00C776B5"/>
    <w:rPr>
      <w:b/>
      <w:bCs/>
    </w:rPr>
  </w:style>
  <w:style w:type="character" w:customStyle="1" w:styleId="nowrap1">
    <w:name w:val="nowrap1"/>
    <w:basedOn w:val="DefaultParagraphFont"/>
    <w:rsid w:val="00C776B5"/>
  </w:style>
  <w:style w:type="character" w:customStyle="1" w:styleId="h32">
    <w:name w:val="h32"/>
    <w:basedOn w:val="DefaultParagraphFont"/>
    <w:rsid w:val="00C776B5"/>
    <w:rPr>
      <w:b/>
      <w:bCs/>
    </w:rPr>
  </w:style>
  <w:style w:type="paragraph" w:styleId="z-TopofForm">
    <w:name w:val="HTML Top of Form"/>
    <w:basedOn w:val="Normal"/>
    <w:next w:val="Normal"/>
    <w:link w:val="z-TopofFormChar"/>
    <w:hidden/>
    <w:uiPriority w:val="99"/>
    <w:semiHidden/>
    <w:unhideWhenUsed/>
    <w:rsid w:val="00C776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76B5"/>
    <w:rPr>
      <w:rFonts w:ascii="Arial" w:eastAsia="Times New Roman" w:hAnsi="Arial" w:cs="Arial"/>
      <w:vanish/>
      <w:sz w:val="16"/>
      <w:szCs w:val="16"/>
    </w:rPr>
  </w:style>
  <w:style w:type="character" w:customStyle="1" w:styleId="emphasis9">
    <w:name w:val="emphasis9"/>
    <w:basedOn w:val="DefaultParagraphFont"/>
    <w:rsid w:val="00C776B5"/>
    <w:rPr>
      <w:b/>
      <w:bCs/>
    </w:rPr>
  </w:style>
  <w:style w:type="character" w:customStyle="1" w:styleId="error5">
    <w:name w:val="error5"/>
    <w:basedOn w:val="DefaultParagraphFont"/>
    <w:rsid w:val="00C776B5"/>
    <w:rPr>
      <w:color w:val="C03600"/>
    </w:rPr>
  </w:style>
  <w:style w:type="paragraph" w:styleId="z-BottomofForm">
    <w:name w:val="HTML Bottom of Form"/>
    <w:basedOn w:val="Normal"/>
    <w:next w:val="Normal"/>
    <w:link w:val="z-BottomofFormChar"/>
    <w:hidden/>
    <w:uiPriority w:val="99"/>
    <w:semiHidden/>
    <w:unhideWhenUsed/>
    <w:rsid w:val="00C776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776B5"/>
    <w:rPr>
      <w:rFonts w:ascii="Arial" w:eastAsia="Times New Roman" w:hAnsi="Arial" w:cs="Arial"/>
      <w:vanish/>
      <w:sz w:val="16"/>
      <w:szCs w:val="16"/>
    </w:rPr>
  </w:style>
  <w:style w:type="paragraph" w:styleId="Header">
    <w:name w:val="header"/>
    <w:basedOn w:val="Normal"/>
    <w:link w:val="HeaderChar"/>
    <w:uiPriority w:val="99"/>
    <w:unhideWhenUsed/>
    <w:rsid w:val="001C4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97B"/>
  </w:style>
  <w:style w:type="paragraph" w:styleId="Footer">
    <w:name w:val="footer"/>
    <w:basedOn w:val="Normal"/>
    <w:link w:val="FooterChar"/>
    <w:uiPriority w:val="99"/>
    <w:unhideWhenUsed/>
    <w:rsid w:val="001C4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97B"/>
  </w:style>
  <w:style w:type="paragraph" w:styleId="BalloonText">
    <w:name w:val="Balloon Text"/>
    <w:basedOn w:val="Normal"/>
    <w:link w:val="BalloonTextChar"/>
    <w:uiPriority w:val="99"/>
    <w:semiHidden/>
    <w:unhideWhenUsed/>
    <w:rsid w:val="00D1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1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776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776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76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776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776B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6B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776B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76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776B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776B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776B5"/>
  </w:style>
  <w:style w:type="character" w:styleId="Hyperlink">
    <w:name w:val="Hyperlink"/>
    <w:basedOn w:val="DefaultParagraphFont"/>
    <w:uiPriority w:val="99"/>
    <w:semiHidden/>
    <w:unhideWhenUsed/>
    <w:rsid w:val="00C776B5"/>
    <w:rPr>
      <w:color w:val="336633"/>
      <w:u w:val="single"/>
    </w:rPr>
  </w:style>
  <w:style w:type="character" w:styleId="FollowedHyperlink">
    <w:name w:val="FollowedHyperlink"/>
    <w:basedOn w:val="DefaultParagraphFont"/>
    <w:uiPriority w:val="99"/>
    <w:semiHidden/>
    <w:unhideWhenUsed/>
    <w:rsid w:val="00C776B5"/>
    <w:rPr>
      <w:color w:val="336633"/>
      <w:u w:val="single"/>
    </w:rPr>
  </w:style>
  <w:style w:type="character" w:styleId="Emphasis">
    <w:name w:val="Emphasis"/>
    <w:basedOn w:val="DefaultParagraphFont"/>
    <w:uiPriority w:val="20"/>
    <w:qFormat/>
    <w:rsid w:val="00C776B5"/>
    <w:rPr>
      <w:i/>
      <w:iCs/>
    </w:rPr>
  </w:style>
  <w:style w:type="character" w:styleId="Strong">
    <w:name w:val="Strong"/>
    <w:basedOn w:val="DefaultParagraphFont"/>
    <w:uiPriority w:val="22"/>
    <w:qFormat/>
    <w:rsid w:val="00C776B5"/>
    <w:rPr>
      <w:b/>
      <w:bCs/>
    </w:rPr>
  </w:style>
  <w:style w:type="paragraph" w:styleId="NormalWeb">
    <w:name w:val="Normal (Web)"/>
    <w:basedOn w:val="Normal"/>
    <w:uiPriority w:val="99"/>
    <w:semiHidden/>
    <w:unhideWhenUsed/>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776B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776B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776B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776B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776B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776B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776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776B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776B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776B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776B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776B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776B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776B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776B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776B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776B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776B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776B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776B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776B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776B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776B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776B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776B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776B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776B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776B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776B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776B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776B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776B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776B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776B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776B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776B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776B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776B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776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776B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776B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776B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776B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776B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776B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776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776B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776B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776B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776B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776B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776B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776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776B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776B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776B5"/>
    <w:rPr>
      <w:vanish w:val="0"/>
      <w:webHidden w:val="0"/>
      <w:sz w:val="2"/>
      <w:szCs w:val="2"/>
      <w:specVanish w:val="0"/>
    </w:rPr>
  </w:style>
  <w:style w:type="character" w:customStyle="1" w:styleId="sampleactiontop">
    <w:name w:val="sample_action_top"/>
    <w:basedOn w:val="DefaultParagraphFont"/>
    <w:rsid w:val="00C776B5"/>
    <w:rPr>
      <w:vanish w:val="0"/>
      <w:webHidden w:val="0"/>
      <w:sz w:val="2"/>
      <w:szCs w:val="2"/>
      <w:specVanish w:val="0"/>
    </w:rPr>
  </w:style>
  <w:style w:type="character" w:customStyle="1" w:styleId="flderr">
    <w:name w:val="flderr"/>
    <w:basedOn w:val="DefaultParagraphFont"/>
    <w:rsid w:val="00C776B5"/>
  </w:style>
  <w:style w:type="character" w:customStyle="1" w:styleId="attributes">
    <w:name w:val="attributes"/>
    <w:basedOn w:val="DefaultParagraphFont"/>
    <w:rsid w:val="00C776B5"/>
  </w:style>
  <w:style w:type="character" w:customStyle="1" w:styleId="link">
    <w:name w:val="link"/>
    <w:basedOn w:val="DefaultParagraphFont"/>
    <w:rsid w:val="00C776B5"/>
  </w:style>
  <w:style w:type="character" w:customStyle="1" w:styleId="icon">
    <w:name w:val="icon"/>
    <w:basedOn w:val="DefaultParagraphFont"/>
    <w:rsid w:val="00C776B5"/>
  </w:style>
  <w:style w:type="character" w:customStyle="1" w:styleId="center">
    <w:name w:val="center"/>
    <w:basedOn w:val="DefaultParagraphFont"/>
    <w:rsid w:val="00C776B5"/>
  </w:style>
  <w:style w:type="character" w:customStyle="1" w:styleId="col1">
    <w:name w:val="col1"/>
    <w:basedOn w:val="DefaultParagraphFont"/>
    <w:rsid w:val="00C776B5"/>
  </w:style>
  <w:style w:type="character" w:customStyle="1" w:styleId="col2">
    <w:name w:val="col2"/>
    <w:basedOn w:val="DefaultParagraphFont"/>
    <w:rsid w:val="00C776B5"/>
  </w:style>
  <w:style w:type="character" w:customStyle="1" w:styleId="col3">
    <w:name w:val="col3"/>
    <w:basedOn w:val="DefaultParagraphFont"/>
    <w:rsid w:val="00C776B5"/>
  </w:style>
  <w:style w:type="character" w:customStyle="1" w:styleId="view">
    <w:name w:val="view"/>
    <w:basedOn w:val="DefaultParagraphFont"/>
    <w:rsid w:val="00C776B5"/>
  </w:style>
  <w:style w:type="character" w:customStyle="1" w:styleId="word">
    <w:name w:val="word"/>
    <w:basedOn w:val="DefaultParagraphFont"/>
    <w:rsid w:val="00C776B5"/>
  </w:style>
  <w:style w:type="character" w:customStyle="1" w:styleId="h11">
    <w:name w:val="h11"/>
    <w:basedOn w:val="DefaultParagraphFont"/>
    <w:rsid w:val="00C776B5"/>
  </w:style>
  <w:style w:type="character" w:customStyle="1" w:styleId="seatcount">
    <w:name w:val="seatcount"/>
    <w:basedOn w:val="DefaultParagraphFont"/>
    <w:rsid w:val="00C776B5"/>
  </w:style>
  <w:style w:type="character" w:customStyle="1" w:styleId="image">
    <w:name w:val="image"/>
    <w:basedOn w:val="DefaultParagraphFont"/>
    <w:rsid w:val="00C776B5"/>
  </w:style>
  <w:style w:type="character" w:customStyle="1" w:styleId="title10">
    <w:name w:val="title1"/>
    <w:basedOn w:val="DefaultParagraphFont"/>
    <w:rsid w:val="00C776B5"/>
  </w:style>
  <w:style w:type="character" w:customStyle="1" w:styleId="pipespace1">
    <w:name w:val="pipespace1"/>
    <w:basedOn w:val="DefaultParagraphFont"/>
    <w:rsid w:val="00C776B5"/>
  </w:style>
  <w:style w:type="paragraph" w:customStyle="1" w:styleId="ui-widget1">
    <w:name w:val="ui-widget1"/>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776B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776B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776B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776B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776B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776B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776B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776B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776B5"/>
  </w:style>
  <w:style w:type="paragraph" w:customStyle="1" w:styleId="achistory1">
    <w:name w:val="achistory1"/>
    <w:basedOn w:val="Normal"/>
    <w:rsid w:val="00C776B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776B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776B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776B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776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776B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776B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776B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776B5"/>
    <w:rPr>
      <w:b/>
      <w:bCs/>
      <w:color w:val="010101"/>
    </w:rPr>
  </w:style>
  <w:style w:type="paragraph" w:customStyle="1" w:styleId="pattopicfancytop1">
    <w:name w:val="pattopicfancytop1"/>
    <w:basedOn w:val="Normal"/>
    <w:rsid w:val="00C776B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776B5"/>
  </w:style>
  <w:style w:type="paragraph" w:customStyle="1" w:styleId="rndbox1">
    <w:name w:val="rndbox1"/>
    <w:basedOn w:val="Normal"/>
    <w:rsid w:val="00C776B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776B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776B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776B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776B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776B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776B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776B5"/>
    <w:rPr>
      <w:b/>
      <w:bCs/>
      <w:vanish/>
      <w:webHidden w:val="0"/>
      <w:color w:val="990000"/>
      <w:sz w:val="20"/>
      <w:szCs w:val="20"/>
      <w:specVanish w:val="0"/>
    </w:rPr>
  </w:style>
  <w:style w:type="paragraph" w:customStyle="1" w:styleId="errtxt1">
    <w:name w:val="errtxt1"/>
    <w:basedOn w:val="Normal"/>
    <w:rsid w:val="00C776B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776B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776B5"/>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C776B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776B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776B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776B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776B5"/>
    <w:rPr>
      <w:color w:val="AAAAAA"/>
      <w:sz w:val="18"/>
      <w:szCs w:val="18"/>
    </w:rPr>
  </w:style>
  <w:style w:type="character" w:customStyle="1" w:styleId="center1">
    <w:name w:val="center1"/>
    <w:basedOn w:val="DefaultParagraphFont"/>
    <w:rsid w:val="00C776B5"/>
    <w:rPr>
      <w:i w:val="0"/>
      <w:iCs w:val="0"/>
    </w:rPr>
  </w:style>
  <w:style w:type="character" w:customStyle="1" w:styleId="col11">
    <w:name w:val="col11"/>
    <w:basedOn w:val="DefaultParagraphFont"/>
    <w:rsid w:val="00C776B5"/>
    <w:rPr>
      <w:i w:val="0"/>
      <w:iCs w:val="0"/>
    </w:rPr>
  </w:style>
  <w:style w:type="character" w:customStyle="1" w:styleId="col21">
    <w:name w:val="col21"/>
    <w:basedOn w:val="DefaultParagraphFont"/>
    <w:rsid w:val="00C776B5"/>
    <w:rPr>
      <w:i w:val="0"/>
      <w:iCs w:val="0"/>
    </w:rPr>
  </w:style>
  <w:style w:type="character" w:customStyle="1" w:styleId="col31">
    <w:name w:val="col31"/>
    <w:basedOn w:val="DefaultParagraphFont"/>
    <w:rsid w:val="00C776B5"/>
    <w:rPr>
      <w:i w:val="0"/>
      <w:iCs w:val="0"/>
    </w:rPr>
  </w:style>
  <w:style w:type="paragraph" w:customStyle="1" w:styleId="error2">
    <w:name w:val="error2"/>
    <w:basedOn w:val="Normal"/>
    <w:rsid w:val="00C776B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776B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776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776B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776B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776B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776B5"/>
  </w:style>
  <w:style w:type="paragraph" w:customStyle="1" w:styleId="suggestlabel1">
    <w:name w:val="suggestlabel1"/>
    <w:basedOn w:val="Normal"/>
    <w:rsid w:val="00C776B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776B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776B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776B5"/>
    <w:rPr>
      <w:bdr w:val="single" w:sz="6" w:space="0" w:color="E8E8E8" w:frame="1"/>
      <w:shd w:val="clear" w:color="auto" w:fill="FFFFFF"/>
    </w:rPr>
  </w:style>
  <w:style w:type="character" w:customStyle="1" w:styleId="title3">
    <w:name w:val="title3"/>
    <w:basedOn w:val="DefaultParagraphFont"/>
    <w:rsid w:val="00C776B5"/>
    <w:rPr>
      <w:rFonts w:ascii="Verdana" w:hAnsi="Verdana" w:hint="default"/>
      <w:vanish w:val="0"/>
      <w:webHidden w:val="0"/>
      <w:color w:val="336633"/>
      <w:sz w:val="17"/>
      <w:szCs w:val="17"/>
      <w:specVanish w:val="0"/>
    </w:rPr>
  </w:style>
  <w:style w:type="character" w:customStyle="1" w:styleId="title4">
    <w:name w:val="title4"/>
    <w:basedOn w:val="DefaultParagraphFont"/>
    <w:rsid w:val="00C776B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776B5"/>
    <w:rPr>
      <w:color w:val="AAAAAA"/>
      <w:sz w:val="18"/>
      <w:szCs w:val="18"/>
    </w:rPr>
  </w:style>
  <w:style w:type="paragraph" w:customStyle="1" w:styleId="drugroutes1">
    <w:name w:val="drugroutes1"/>
    <w:basedOn w:val="Normal"/>
    <w:rsid w:val="00C776B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776B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776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776B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776B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776B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776B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776B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776B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776B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776B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776B5"/>
    <w:rPr>
      <w:color w:val="AAAAAA"/>
      <w:sz w:val="18"/>
      <w:szCs w:val="18"/>
    </w:rPr>
  </w:style>
  <w:style w:type="paragraph" w:customStyle="1" w:styleId="chinesecontributors1">
    <w:name w:val="chinesecontributors1"/>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776B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776B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776B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776B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776B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776B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776B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776B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776B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776B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776B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776B5"/>
    <w:rPr>
      <w:vanish w:val="0"/>
      <w:webHidden w:val="0"/>
      <w:specVanish w:val="0"/>
    </w:rPr>
  </w:style>
  <w:style w:type="character" w:customStyle="1" w:styleId="link1">
    <w:name w:val="link1"/>
    <w:basedOn w:val="DefaultParagraphFont"/>
    <w:rsid w:val="00C776B5"/>
    <w:rPr>
      <w:vanish/>
      <w:webHidden w:val="0"/>
      <w:specVanish w:val="0"/>
    </w:rPr>
  </w:style>
  <w:style w:type="paragraph" w:customStyle="1" w:styleId="highlighted3">
    <w:name w:val="highlighted3"/>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776B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776B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C776B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776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776B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776B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776B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776B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776B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776B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776B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776B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776B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776B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776B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776B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776B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776B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776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776B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776B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776B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776B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776B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776B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776B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776B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776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776B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776B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776B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776B5"/>
    <w:rPr>
      <w:vanish w:val="0"/>
      <w:webHidden w:val="0"/>
      <w:color w:val="AFAF79"/>
      <w:specVanish w:val="0"/>
    </w:rPr>
  </w:style>
  <w:style w:type="character" w:customStyle="1" w:styleId="pipespace9">
    <w:name w:val="pipespace9"/>
    <w:basedOn w:val="DefaultParagraphFont"/>
    <w:rsid w:val="00C776B5"/>
    <w:rPr>
      <w:vanish w:val="0"/>
      <w:webHidden w:val="0"/>
      <w:color w:val="AFAF79"/>
      <w:specVanish w:val="0"/>
    </w:rPr>
  </w:style>
  <w:style w:type="paragraph" w:customStyle="1" w:styleId="stbuttontext1">
    <w:name w:val="stbuttontext1"/>
    <w:basedOn w:val="Normal"/>
    <w:rsid w:val="00C776B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776B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776B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776B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776B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776B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776B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776B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776B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776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776B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776B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776B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776B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776B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776B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776B5"/>
    <w:rPr>
      <w:b/>
      <w:bCs/>
    </w:rPr>
  </w:style>
  <w:style w:type="character" w:customStyle="1" w:styleId="h14">
    <w:name w:val="h14"/>
    <w:basedOn w:val="DefaultParagraphFont"/>
    <w:rsid w:val="00C776B5"/>
    <w:rPr>
      <w:b/>
      <w:bCs/>
    </w:rPr>
  </w:style>
  <w:style w:type="character" w:customStyle="1" w:styleId="glyph">
    <w:name w:val="glyph"/>
    <w:basedOn w:val="DefaultParagraphFont"/>
    <w:rsid w:val="00C776B5"/>
  </w:style>
  <w:style w:type="character" w:customStyle="1" w:styleId="h22">
    <w:name w:val="h22"/>
    <w:basedOn w:val="DefaultParagraphFont"/>
    <w:rsid w:val="00C776B5"/>
    <w:rPr>
      <w:b/>
      <w:bCs/>
    </w:rPr>
  </w:style>
  <w:style w:type="character" w:customStyle="1" w:styleId="nowrap1">
    <w:name w:val="nowrap1"/>
    <w:basedOn w:val="DefaultParagraphFont"/>
    <w:rsid w:val="00C776B5"/>
  </w:style>
  <w:style w:type="character" w:customStyle="1" w:styleId="h32">
    <w:name w:val="h32"/>
    <w:basedOn w:val="DefaultParagraphFont"/>
    <w:rsid w:val="00C776B5"/>
    <w:rPr>
      <w:b/>
      <w:bCs/>
    </w:rPr>
  </w:style>
  <w:style w:type="paragraph" w:styleId="z-TopofForm">
    <w:name w:val="HTML Top of Form"/>
    <w:basedOn w:val="Normal"/>
    <w:next w:val="Normal"/>
    <w:link w:val="z-TopofFormChar"/>
    <w:hidden/>
    <w:uiPriority w:val="99"/>
    <w:semiHidden/>
    <w:unhideWhenUsed/>
    <w:rsid w:val="00C776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76B5"/>
    <w:rPr>
      <w:rFonts w:ascii="Arial" w:eastAsia="Times New Roman" w:hAnsi="Arial" w:cs="Arial"/>
      <w:vanish/>
      <w:sz w:val="16"/>
      <w:szCs w:val="16"/>
    </w:rPr>
  </w:style>
  <w:style w:type="character" w:customStyle="1" w:styleId="emphasis9">
    <w:name w:val="emphasis9"/>
    <w:basedOn w:val="DefaultParagraphFont"/>
    <w:rsid w:val="00C776B5"/>
    <w:rPr>
      <w:b/>
      <w:bCs/>
    </w:rPr>
  </w:style>
  <w:style w:type="character" w:customStyle="1" w:styleId="error5">
    <w:name w:val="error5"/>
    <w:basedOn w:val="DefaultParagraphFont"/>
    <w:rsid w:val="00C776B5"/>
    <w:rPr>
      <w:color w:val="C03600"/>
    </w:rPr>
  </w:style>
  <w:style w:type="paragraph" w:styleId="z-BottomofForm">
    <w:name w:val="HTML Bottom of Form"/>
    <w:basedOn w:val="Normal"/>
    <w:next w:val="Normal"/>
    <w:link w:val="z-BottomofFormChar"/>
    <w:hidden/>
    <w:uiPriority w:val="99"/>
    <w:semiHidden/>
    <w:unhideWhenUsed/>
    <w:rsid w:val="00C776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776B5"/>
    <w:rPr>
      <w:rFonts w:ascii="Arial" w:eastAsia="Times New Roman" w:hAnsi="Arial" w:cs="Arial"/>
      <w:vanish/>
      <w:sz w:val="16"/>
      <w:szCs w:val="16"/>
    </w:rPr>
  </w:style>
  <w:style w:type="paragraph" w:styleId="Header">
    <w:name w:val="header"/>
    <w:basedOn w:val="Normal"/>
    <w:link w:val="HeaderChar"/>
    <w:uiPriority w:val="99"/>
    <w:unhideWhenUsed/>
    <w:rsid w:val="001C4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97B"/>
  </w:style>
  <w:style w:type="paragraph" w:styleId="Footer">
    <w:name w:val="footer"/>
    <w:basedOn w:val="Normal"/>
    <w:link w:val="FooterChar"/>
    <w:uiPriority w:val="99"/>
    <w:unhideWhenUsed/>
    <w:rsid w:val="001C4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97B"/>
  </w:style>
  <w:style w:type="paragraph" w:styleId="BalloonText">
    <w:name w:val="Balloon Text"/>
    <w:basedOn w:val="Normal"/>
    <w:link w:val="BalloonTextChar"/>
    <w:uiPriority w:val="99"/>
    <w:semiHidden/>
    <w:unhideWhenUsed/>
    <w:rsid w:val="00D1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1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879321">
      <w:bodyDiv w:val="1"/>
      <w:marLeft w:val="0"/>
      <w:marRight w:val="0"/>
      <w:marTop w:val="0"/>
      <w:marBottom w:val="0"/>
      <w:divBdr>
        <w:top w:val="none" w:sz="0" w:space="0" w:color="auto"/>
        <w:left w:val="none" w:sz="0" w:space="0" w:color="auto"/>
        <w:bottom w:val="none" w:sz="0" w:space="0" w:color="auto"/>
        <w:right w:val="none" w:sz="0" w:space="0" w:color="auto"/>
      </w:divBdr>
      <w:divsChild>
        <w:div w:id="1978026380">
          <w:marLeft w:val="0"/>
          <w:marRight w:val="0"/>
          <w:marTop w:val="0"/>
          <w:marBottom w:val="0"/>
          <w:divBdr>
            <w:top w:val="none" w:sz="0" w:space="0" w:color="auto"/>
            <w:left w:val="none" w:sz="0" w:space="0" w:color="auto"/>
            <w:bottom w:val="none" w:sz="0" w:space="0" w:color="auto"/>
            <w:right w:val="none" w:sz="0" w:space="0" w:color="auto"/>
          </w:divBdr>
          <w:divsChild>
            <w:div w:id="138966160">
              <w:marLeft w:val="0"/>
              <w:marRight w:val="0"/>
              <w:marTop w:val="0"/>
              <w:marBottom w:val="0"/>
              <w:divBdr>
                <w:top w:val="none" w:sz="0" w:space="0" w:color="auto"/>
                <w:left w:val="none" w:sz="0" w:space="0" w:color="auto"/>
                <w:bottom w:val="none" w:sz="0" w:space="0" w:color="auto"/>
                <w:right w:val="none" w:sz="0" w:space="0" w:color="auto"/>
              </w:divBdr>
              <w:divsChild>
                <w:div w:id="757362549">
                  <w:marLeft w:val="0"/>
                  <w:marRight w:val="0"/>
                  <w:marTop w:val="0"/>
                  <w:marBottom w:val="0"/>
                  <w:divBdr>
                    <w:top w:val="none" w:sz="0" w:space="0" w:color="auto"/>
                    <w:left w:val="none" w:sz="0" w:space="0" w:color="auto"/>
                    <w:bottom w:val="none" w:sz="0" w:space="0" w:color="auto"/>
                    <w:right w:val="none" w:sz="0" w:space="0" w:color="auto"/>
                  </w:divBdr>
                  <w:divsChild>
                    <w:div w:id="79064620">
                      <w:marLeft w:val="0"/>
                      <w:marRight w:val="0"/>
                      <w:marTop w:val="240"/>
                      <w:marBottom w:val="240"/>
                      <w:divBdr>
                        <w:top w:val="none" w:sz="0" w:space="0" w:color="auto"/>
                        <w:left w:val="none" w:sz="0" w:space="0" w:color="auto"/>
                        <w:bottom w:val="none" w:sz="0" w:space="0" w:color="auto"/>
                        <w:right w:val="none" w:sz="0" w:space="0" w:color="auto"/>
                      </w:divBdr>
                      <w:divsChild>
                        <w:div w:id="1579288383">
                          <w:marLeft w:val="0"/>
                          <w:marRight w:val="0"/>
                          <w:marTop w:val="0"/>
                          <w:marBottom w:val="0"/>
                          <w:divBdr>
                            <w:top w:val="single" w:sz="36" w:space="0" w:color="009966"/>
                            <w:left w:val="none" w:sz="0" w:space="0" w:color="auto"/>
                            <w:bottom w:val="single" w:sz="12" w:space="0" w:color="009966"/>
                            <w:right w:val="none" w:sz="0" w:space="0" w:color="auto"/>
                          </w:divBdr>
                        </w:div>
                      </w:divsChild>
                    </w:div>
                  </w:divsChild>
                </w:div>
              </w:divsChild>
            </w:div>
          </w:divsChild>
        </w:div>
      </w:divsChild>
    </w:div>
    <w:div w:id="1280256314">
      <w:bodyDiv w:val="1"/>
      <w:marLeft w:val="0"/>
      <w:marRight w:val="0"/>
      <w:marTop w:val="0"/>
      <w:marBottom w:val="0"/>
      <w:divBdr>
        <w:top w:val="none" w:sz="0" w:space="0" w:color="auto"/>
        <w:left w:val="none" w:sz="0" w:space="0" w:color="auto"/>
        <w:bottom w:val="none" w:sz="0" w:space="0" w:color="auto"/>
        <w:right w:val="none" w:sz="0" w:space="0" w:color="auto"/>
      </w:divBdr>
      <w:divsChild>
        <w:div w:id="1141774083">
          <w:marLeft w:val="0"/>
          <w:marRight w:val="0"/>
          <w:marTop w:val="0"/>
          <w:marBottom w:val="0"/>
          <w:divBdr>
            <w:top w:val="none" w:sz="0" w:space="0" w:color="auto"/>
            <w:left w:val="none" w:sz="0" w:space="0" w:color="auto"/>
            <w:bottom w:val="none" w:sz="0" w:space="0" w:color="auto"/>
            <w:right w:val="none" w:sz="0" w:space="0" w:color="auto"/>
          </w:divBdr>
          <w:divsChild>
            <w:div w:id="1685933201">
              <w:marLeft w:val="4650"/>
              <w:marRight w:val="900"/>
              <w:marTop w:val="450"/>
              <w:marBottom w:val="450"/>
              <w:divBdr>
                <w:top w:val="none" w:sz="0" w:space="0" w:color="auto"/>
                <w:left w:val="none" w:sz="0" w:space="0" w:color="auto"/>
                <w:bottom w:val="none" w:sz="0" w:space="0" w:color="auto"/>
                <w:right w:val="none" w:sz="0" w:space="0" w:color="auto"/>
              </w:divBdr>
              <w:divsChild>
                <w:div w:id="470178083">
                  <w:marLeft w:val="0"/>
                  <w:marRight w:val="0"/>
                  <w:marTop w:val="0"/>
                  <w:marBottom w:val="0"/>
                  <w:divBdr>
                    <w:top w:val="none" w:sz="0" w:space="0" w:color="auto"/>
                    <w:left w:val="none" w:sz="0" w:space="0" w:color="auto"/>
                    <w:bottom w:val="none" w:sz="0" w:space="0" w:color="auto"/>
                    <w:right w:val="none" w:sz="0" w:space="0" w:color="auto"/>
                  </w:divBdr>
                  <w:divsChild>
                    <w:div w:id="241791899">
                      <w:marLeft w:val="0"/>
                      <w:marRight w:val="0"/>
                      <w:marTop w:val="0"/>
                      <w:marBottom w:val="0"/>
                      <w:divBdr>
                        <w:top w:val="none" w:sz="0" w:space="0" w:color="auto"/>
                        <w:left w:val="none" w:sz="0" w:space="0" w:color="auto"/>
                        <w:bottom w:val="none" w:sz="0" w:space="0" w:color="auto"/>
                        <w:right w:val="none" w:sz="0" w:space="0" w:color="auto"/>
                      </w:divBdr>
                    </w:div>
                  </w:divsChild>
                </w:div>
                <w:div w:id="379593394">
                  <w:marLeft w:val="0"/>
                  <w:marRight w:val="0"/>
                  <w:marTop w:val="240"/>
                  <w:marBottom w:val="0"/>
                  <w:divBdr>
                    <w:top w:val="none" w:sz="0" w:space="0" w:color="auto"/>
                    <w:left w:val="none" w:sz="0" w:space="0" w:color="auto"/>
                    <w:bottom w:val="none" w:sz="0" w:space="0" w:color="auto"/>
                    <w:right w:val="none" w:sz="0" w:space="0" w:color="auto"/>
                  </w:divBdr>
                  <w:divsChild>
                    <w:div w:id="831796343">
                      <w:marLeft w:val="0"/>
                      <w:marRight w:val="0"/>
                      <w:marTop w:val="0"/>
                      <w:marBottom w:val="0"/>
                      <w:divBdr>
                        <w:top w:val="none" w:sz="0" w:space="0" w:color="auto"/>
                        <w:left w:val="none" w:sz="0" w:space="0" w:color="auto"/>
                        <w:bottom w:val="none" w:sz="0" w:space="0" w:color="auto"/>
                        <w:right w:val="none" w:sz="0" w:space="0" w:color="auto"/>
                      </w:divBdr>
                    </w:div>
                    <w:div w:id="1183787436">
                      <w:marLeft w:val="0"/>
                      <w:marRight w:val="0"/>
                      <w:marTop w:val="0"/>
                      <w:marBottom w:val="0"/>
                      <w:divBdr>
                        <w:top w:val="none" w:sz="0" w:space="0" w:color="auto"/>
                        <w:left w:val="none" w:sz="0" w:space="0" w:color="auto"/>
                        <w:bottom w:val="none" w:sz="0" w:space="0" w:color="auto"/>
                        <w:right w:val="none" w:sz="0" w:space="0" w:color="auto"/>
                      </w:divBdr>
                    </w:div>
                    <w:div w:id="945037862">
                      <w:marLeft w:val="0"/>
                      <w:marRight w:val="0"/>
                      <w:marTop w:val="0"/>
                      <w:marBottom w:val="0"/>
                      <w:divBdr>
                        <w:top w:val="none" w:sz="0" w:space="0" w:color="auto"/>
                        <w:left w:val="none" w:sz="0" w:space="0" w:color="auto"/>
                        <w:bottom w:val="none" w:sz="0" w:space="0" w:color="auto"/>
                        <w:right w:val="none" w:sz="0" w:space="0" w:color="auto"/>
                      </w:divBdr>
                    </w:div>
                  </w:divsChild>
                </w:div>
                <w:div w:id="663626556">
                  <w:marLeft w:val="0"/>
                  <w:marRight w:val="0"/>
                  <w:marTop w:val="240"/>
                  <w:marBottom w:val="240"/>
                  <w:divBdr>
                    <w:top w:val="single" w:sz="6" w:space="3" w:color="BBBBBB"/>
                    <w:left w:val="single" w:sz="6" w:space="3" w:color="BBBBBB"/>
                    <w:bottom w:val="single" w:sz="6" w:space="3" w:color="BBBBBB"/>
                    <w:right w:val="single" w:sz="6" w:space="3" w:color="BBBBBB"/>
                  </w:divBdr>
                  <w:divsChild>
                    <w:div w:id="436994759">
                      <w:marLeft w:val="0"/>
                      <w:marRight w:val="0"/>
                      <w:marTop w:val="0"/>
                      <w:marBottom w:val="0"/>
                      <w:divBdr>
                        <w:top w:val="none" w:sz="0" w:space="0" w:color="auto"/>
                        <w:left w:val="none" w:sz="0" w:space="0" w:color="auto"/>
                        <w:bottom w:val="none" w:sz="0" w:space="0" w:color="auto"/>
                        <w:right w:val="none" w:sz="0" w:space="0" w:color="auto"/>
                      </w:divBdr>
                    </w:div>
                  </w:divsChild>
                </w:div>
                <w:div w:id="897130252">
                  <w:marLeft w:val="0"/>
                  <w:marRight w:val="0"/>
                  <w:marTop w:val="0"/>
                  <w:marBottom w:val="0"/>
                  <w:divBdr>
                    <w:top w:val="none" w:sz="0" w:space="0" w:color="auto"/>
                    <w:left w:val="none" w:sz="0" w:space="0" w:color="auto"/>
                    <w:bottom w:val="none" w:sz="0" w:space="0" w:color="auto"/>
                    <w:right w:val="none" w:sz="0" w:space="0" w:color="auto"/>
                  </w:divBdr>
                </w:div>
                <w:div w:id="259022765">
                  <w:marLeft w:val="0"/>
                  <w:marRight w:val="0"/>
                  <w:marTop w:val="0"/>
                  <w:marBottom w:val="120"/>
                  <w:divBdr>
                    <w:top w:val="none" w:sz="0" w:space="0" w:color="auto"/>
                    <w:left w:val="none" w:sz="0" w:space="0" w:color="auto"/>
                    <w:bottom w:val="none" w:sz="0" w:space="0" w:color="auto"/>
                    <w:right w:val="none" w:sz="0" w:space="0" w:color="auto"/>
                  </w:divBdr>
                </w:div>
                <w:div w:id="316960410">
                  <w:marLeft w:val="0"/>
                  <w:marRight w:val="0"/>
                  <w:marTop w:val="0"/>
                  <w:marBottom w:val="0"/>
                  <w:divBdr>
                    <w:top w:val="none" w:sz="0" w:space="0" w:color="auto"/>
                    <w:left w:val="none" w:sz="0" w:space="0" w:color="auto"/>
                    <w:bottom w:val="none" w:sz="0" w:space="0" w:color="auto"/>
                    <w:right w:val="none" w:sz="0" w:space="0" w:color="auto"/>
                  </w:divBdr>
                </w:div>
                <w:div w:id="1003048906">
                  <w:marLeft w:val="0"/>
                  <w:marRight w:val="0"/>
                  <w:marTop w:val="480"/>
                  <w:marBottom w:val="480"/>
                  <w:divBdr>
                    <w:top w:val="none" w:sz="0" w:space="0" w:color="auto"/>
                    <w:left w:val="none" w:sz="0" w:space="0" w:color="auto"/>
                    <w:bottom w:val="none" w:sz="0" w:space="0" w:color="auto"/>
                    <w:right w:val="none" w:sz="0" w:space="0" w:color="auto"/>
                  </w:divBdr>
                </w:div>
                <w:div w:id="818498169">
                  <w:marLeft w:val="0"/>
                  <w:marRight w:val="0"/>
                  <w:marTop w:val="0"/>
                  <w:marBottom w:val="0"/>
                  <w:divBdr>
                    <w:top w:val="none" w:sz="0" w:space="0" w:color="auto"/>
                    <w:left w:val="none" w:sz="0" w:space="0" w:color="auto"/>
                    <w:bottom w:val="none" w:sz="0" w:space="0" w:color="auto"/>
                    <w:right w:val="none" w:sz="0" w:space="0" w:color="auto"/>
                  </w:divBdr>
                </w:div>
                <w:div w:id="1857497093">
                  <w:marLeft w:val="0"/>
                  <w:marRight w:val="0"/>
                  <w:marTop w:val="0"/>
                  <w:marBottom w:val="0"/>
                  <w:divBdr>
                    <w:top w:val="none" w:sz="0" w:space="0" w:color="auto"/>
                    <w:left w:val="none" w:sz="0" w:space="0" w:color="auto"/>
                    <w:bottom w:val="none" w:sz="0" w:space="0" w:color="auto"/>
                    <w:right w:val="none" w:sz="0" w:space="0" w:color="auto"/>
                  </w:divBdr>
                  <w:divsChild>
                    <w:div w:id="2537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4606">
              <w:marLeft w:val="0"/>
              <w:marRight w:val="0"/>
              <w:marTop w:val="0"/>
              <w:marBottom w:val="0"/>
              <w:divBdr>
                <w:top w:val="none" w:sz="0" w:space="0" w:color="auto"/>
                <w:left w:val="none" w:sz="0" w:space="0" w:color="auto"/>
                <w:bottom w:val="none" w:sz="0" w:space="0" w:color="auto"/>
                <w:right w:val="none" w:sz="0" w:space="0" w:color="auto"/>
              </w:divBdr>
              <w:divsChild>
                <w:div w:id="982849722">
                  <w:marLeft w:val="0"/>
                  <w:marRight w:val="0"/>
                  <w:marTop w:val="0"/>
                  <w:marBottom w:val="0"/>
                  <w:divBdr>
                    <w:top w:val="single" w:sz="6" w:space="0" w:color="CCCCCC"/>
                    <w:left w:val="none" w:sz="0" w:space="0" w:color="auto"/>
                    <w:bottom w:val="single" w:sz="6" w:space="0" w:color="FFFFFF"/>
                    <w:right w:val="none" w:sz="0" w:space="0" w:color="auto"/>
                  </w:divBdr>
                  <w:divsChild>
                    <w:div w:id="2094816068">
                      <w:marLeft w:val="0"/>
                      <w:marRight w:val="0"/>
                      <w:marTop w:val="0"/>
                      <w:marBottom w:val="0"/>
                      <w:divBdr>
                        <w:top w:val="none" w:sz="0" w:space="0" w:color="auto"/>
                        <w:left w:val="none" w:sz="0" w:space="0" w:color="auto"/>
                        <w:bottom w:val="none" w:sz="0" w:space="0" w:color="auto"/>
                        <w:right w:val="none" w:sz="0" w:space="0" w:color="auto"/>
                      </w:divBdr>
                    </w:div>
                    <w:div w:id="1563448427">
                      <w:marLeft w:val="0"/>
                      <w:marRight w:val="0"/>
                      <w:marTop w:val="0"/>
                      <w:marBottom w:val="0"/>
                      <w:divBdr>
                        <w:top w:val="none" w:sz="0" w:space="0" w:color="auto"/>
                        <w:left w:val="none" w:sz="0" w:space="0" w:color="auto"/>
                        <w:bottom w:val="none" w:sz="0" w:space="0" w:color="auto"/>
                        <w:right w:val="none" w:sz="0" w:space="0" w:color="auto"/>
                      </w:divBdr>
                    </w:div>
                  </w:divsChild>
                </w:div>
                <w:div w:id="897015783">
                  <w:marLeft w:val="0"/>
                  <w:marRight w:val="0"/>
                  <w:marTop w:val="0"/>
                  <w:marBottom w:val="0"/>
                  <w:divBdr>
                    <w:top w:val="single" w:sz="6" w:space="8" w:color="CCCCCC"/>
                    <w:left w:val="none" w:sz="0" w:space="0" w:color="auto"/>
                    <w:bottom w:val="none" w:sz="0" w:space="0" w:color="auto"/>
                    <w:right w:val="none" w:sz="0" w:space="0" w:color="auto"/>
                  </w:divBdr>
                  <w:divsChild>
                    <w:div w:id="524369787">
                      <w:marLeft w:val="0"/>
                      <w:marRight w:val="0"/>
                      <w:marTop w:val="0"/>
                      <w:marBottom w:val="0"/>
                      <w:divBdr>
                        <w:top w:val="none" w:sz="0" w:space="0" w:color="auto"/>
                        <w:left w:val="none" w:sz="0" w:space="0" w:color="auto"/>
                        <w:bottom w:val="none" w:sz="0" w:space="0" w:color="auto"/>
                        <w:right w:val="none" w:sz="0" w:space="0" w:color="auto"/>
                      </w:divBdr>
                      <w:divsChild>
                        <w:div w:id="349768525">
                          <w:marLeft w:val="0"/>
                          <w:marRight w:val="0"/>
                          <w:marTop w:val="0"/>
                          <w:marBottom w:val="0"/>
                          <w:divBdr>
                            <w:top w:val="none" w:sz="0" w:space="0" w:color="auto"/>
                            <w:left w:val="none" w:sz="0" w:space="0" w:color="auto"/>
                            <w:bottom w:val="none" w:sz="0" w:space="0" w:color="auto"/>
                            <w:right w:val="none" w:sz="0" w:space="0" w:color="auto"/>
                          </w:divBdr>
                        </w:div>
                      </w:divsChild>
                    </w:div>
                    <w:div w:id="2124377878">
                      <w:marLeft w:val="0"/>
                      <w:marRight w:val="0"/>
                      <w:marTop w:val="0"/>
                      <w:marBottom w:val="0"/>
                      <w:divBdr>
                        <w:top w:val="none" w:sz="0" w:space="0" w:color="auto"/>
                        <w:left w:val="none" w:sz="0" w:space="0" w:color="auto"/>
                        <w:bottom w:val="none" w:sz="0" w:space="0" w:color="auto"/>
                        <w:right w:val="none" w:sz="0" w:space="0" w:color="auto"/>
                      </w:divBdr>
                      <w:divsChild>
                        <w:div w:id="1625846743">
                          <w:marLeft w:val="0"/>
                          <w:marRight w:val="0"/>
                          <w:marTop w:val="0"/>
                          <w:marBottom w:val="0"/>
                          <w:divBdr>
                            <w:top w:val="none" w:sz="0" w:space="0" w:color="auto"/>
                            <w:left w:val="single" w:sz="6" w:space="20" w:color="D7D7D7"/>
                            <w:bottom w:val="none" w:sz="0" w:space="0" w:color="auto"/>
                            <w:right w:val="none" w:sz="0" w:space="0" w:color="auto"/>
                          </w:divBdr>
                        </w:div>
                        <w:div w:id="801994549">
                          <w:marLeft w:val="0"/>
                          <w:marRight w:val="0"/>
                          <w:marTop w:val="0"/>
                          <w:marBottom w:val="0"/>
                          <w:divBdr>
                            <w:top w:val="none" w:sz="0" w:space="0" w:color="auto"/>
                            <w:left w:val="single" w:sz="6" w:space="20" w:color="D7D7D7"/>
                            <w:bottom w:val="none" w:sz="0" w:space="0" w:color="auto"/>
                            <w:right w:val="none" w:sz="0" w:space="0" w:color="auto"/>
                          </w:divBdr>
                        </w:div>
                        <w:div w:id="1757675733">
                          <w:marLeft w:val="0"/>
                          <w:marRight w:val="0"/>
                          <w:marTop w:val="0"/>
                          <w:marBottom w:val="0"/>
                          <w:divBdr>
                            <w:top w:val="none" w:sz="0" w:space="0" w:color="auto"/>
                            <w:left w:val="single" w:sz="6" w:space="20" w:color="D7D7D7"/>
                            <w:bottom w:val="none" w:sz="0" w:space="0" w:color="auto"/>
                            <w:right w:val="none" w:sz="0" w:space="0" w:color="auto"/>
                          </w:divBdr>
                        </w:div>
                      </w:divsChild>
                    </w:div>
                  </w:divsChild>
                </w:div>
                <w:div w:id="1412853989">
                  <w:marLeft w:val="0"/>
                  <w:marRight w:val="0"/>
                  <w:marTop w:val="0"/>
                  <w:marBottom w:val="0"/>
                  <w:divBdr>
                    <w:top w:val="single" w:sz="6" w:space="0" w:color="CCCCCC"/>
                    <w:left w:val="none" w:sz="0" w:space="0" w:color="auto"/>
                    <w:bottom w:val="none" w:sz="0" w:space="0" w:color="auto"/>
                    <w:right w:val="none" w:sz="0" w:space="0" w:color="auto"/>
                  </w:divBdr>
                </w:div>
              </w:divsChild>
            </w:div>
            <w:div w:id="5319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0360">
      <w:bodyDiv w:val="1"/>
      <w:marLeft w:val="0"/>
      <w:marRight w:val="0"/>
      <w:marTop w:val="0"/>
      <w:marBottom w:val="0"/>
      <w:divBdr>
        <w:top w:val="none" w:sz="0" w:space="0" w:color="auto"/>
        <w:left w:val="none" w:sz="0" w:space="0" w:color="auto"/>
        <w:bottom w:val="none" w:sz="0" w:space="0" w:color="auto"/>
        <w:right w:val="none" w:sz="0" w:space="0" w:color="auto"/>
      </w:divBdr>
      <w:divsChild>
        <w:div w:id="531453798">
          <w:marLeft w:val="0"/>
          <w:marRight w:val="0"/>
          <w:marTop w:val="0"/>
          <w:marBottom w:val="0"/>
          <w:divBdr>
            <w:top w:val="none" w:sz="0" w:space="0" w:color="auto"/>
            <w:left w:val="none" w:sz="0" w:space="0" w:color="auto"/>
            <w:bottom w:val="none" w:sz="0" w:space="0" w:color="auto"/>
            <w:right w:val="none" w:sz="0" w:space="0" w:color="auto"/>
          </w:divBdr>
          <w:divsChild>
            <w:div w:id="317924756">
              <w:marLeft w:val="4650"/>
              <w:marRight w:val="900"/>
              <w:marTop w:val="450"/>
              <w:marBottom w:val="450"/>
              <w:divBdr>
                <w:top w:val="none" w:sz="0" w:space="0" w:color="auto"/>
                <w:left w:val="none" w:sz="0" w:space="0" w:color="auto"/>
                <w:bottom w:val="none" w:sz="0" w:space="0" w:color="auto"/>
                <w:right w:val="none" w:sz="0" w:space="0" w:color="auto"/>
              </w:divBdr>
              <w:divsChild>
                <w:div w:id="1534883255">
                  <w:marLeft w:val="0"/>
                  <w:marRight w:val="0"/>
                  <w:marTop w:val="0"/>
                  <w:marBottom w:val="0"/>
                  <w:divBdr>
                    <w:top w:val="none" w:sz="0" w:space="0" w:color="auto"/>
                    <w:left w:val="none" w:sz="0" w:space="0" w:color="auto"/>
                    <w:bottom w:val="none" w:sz="0" w:space="0" w:color="auto"/>
                    <w:right w:val="none" w:sz="0" w:space="0" w:color="auto"/>
                  </w:divBdr>
                  <w:divsChild>
                    <w:div w:id="1771507869">
                      <w:marLeft w:val="0"/>
                      <w:marRight w:val="0"/>
                      <w:marTop w:val="0"/>
                      <w:marBottom w:val="0"/>
                      <w:divBdr>
                        <w:top w:val="none" w:sz="0" w:space="0" w:color="auto"/>
                        <w:left w:val="none" w:sz="0" w:space="0" w:color="auto"/>
                        <w:bottom w:val="none" w:sz="0" w:space="0" w:color="auto"/>
                        <w:right w:val="none" w:sz="0" w:space="0" w:color="auto"/>
                      </w:divBdr>
                    </w:div>
                  </w:divsChild>
                </w:div>
                <w:div w:id="89661594">
                  <w:marLeft w:val="0"/>
                  <w:marRight w:val="0"/>
                  <w:marTop w:val="240"/>
                  <w:marBottom w:val="0"/>
                  <w:divBdr>
                    <w:top w:val="none" w:sz="0" w:space="0" w:color="auto"/>
                    <w:left w:val="none" w:sz="0" w:space="0" w:color="auto"/>
                    <w:bottom w:val="none" w:sz="0" w:space="0" w:color="auto"/>
                    <w:right w:val="none" w:sz="0" w:space="0" w:color="auto"/>
                  </w:divBdr>
                  <w:divsChild>
                    <w:div w:id="313336273">
                      <w:marLeft w:val="0"/>
                      <w:marRight w:val="0"/>
                      <w:marTop w:val="0"/>
                      <w:marBottom w:val="0"/>
                      <w:divBdr>
                        <w:top w:val="none" w:sz="0" w:space="0" w:color="auto"/>
                        <w:left w:val="none" w:sz="0" w:space="0" w:color="auto"/>
                        <w:bottom w:val="none" w:sz="0" w:space="0" w:color="auto"/>
                        <w:right w:val="none" w:sz="0" w:space="0" w:color="auto"/>
                      </w:divBdr>
                    </w:div>
                    <w:div w:id="1608809992">
                      <w:marLeft w:val="0"/>
                      <w:marRight w:val="0"/>
                      <w:marTop w:val="0"/>
                      <w:marBottom w:val="0"/>
                      <w:divBdr>
                        <w:top w:val="none" w:sz="0" w:space="0" w:color="auto"/>
                        <w:left w:val="none" w:sz="0" w:space="0" w:color="auto"/>
                        <w:bottom w:val="none" w:sz="0" w:space="0" w:color="auto"/>
                        <w:right w:val="none" w:sz="0" w:space="0" w:color="auto"/>
                      </w:divBdr>
                    </w:div>
                    <w:div w:id="409734542">
                      <w:marLeft w:val="0"/>
                      <w:marRight w:val="0"/>
                      <w:marTop w:val="0"/>
                      <w:marBottom w:val="0"/>
                      <w:divBdr>
                        <w:top w:val="none" w:sz="0" w:space="0" w:color="auto"/>
                        <w:left w:val="none" w:sz="0" w:space="0" w:color="auto"/>
                        <w:bottom w:val="none" w:sz="0" w:space="0" w:color="auto"/>
                        <w:right w:val="none" w:sz="0" w:space="0" w:color="auto"/>
                      </w:divBdr>
                    </w:div>
                  </w:divsChild>
                </w:div>
                <w:div w:id="515506567">
                  <w:marLeft w:val="0"/>
                  <w:marRight w:val="0"/>
                  <w:marTop w:val="240"/>
                  <w:marBottom w:val="240"/>
                  <w:divBdr>
                    <w:top w:val="single" w:sz="6" w:space="3" w:color="BBBBBB"/>
                    <w:left w:val="single" w:sz="6" w:space="3" w:color="BBBBBB"/>
                    <w:bottom w:val="single" w:sz="6" w:space="3" w:color="BBBBBB"/>
                    <w:right w:val="single" w:sz="6" w:space="3" w:color="BBBBBB"/>
                  </w:divBdr>
                  <w:divsChild>
                    <w:div w:id="866452067">
                      <w:marLeft w:val="0"/>
                      <w:marRight w:val="0"/>
                      <w:marTop w:val="0"/>
                      <w:marBottom w:val="0"/>
                      <w:divBdr>
                        <w:top w:val="none" w:sz="0" w:space="0" w:color="auto"/>
                        <w:left w:val="none" w:sz="0" w:space="0" w:color="auto"/>
                        <w:bottom w:val="none" w:sz="0" w:space="0" w:color="auto"/>
                        <w:right w:val="none" w:sz="0" w:space="0" w:color="auto"/>
                      </w:divBdr>
                    </w:div>
                  </w:divsChild>
                </w:div>
                <w:div w:id="367294814">
                  <w:marLeft w:val="0"/>
                  <w:marRight w:val="0"/>
                  <w:marTop w:val="0"/>
                  <w:marBottom w:val="0"/>
                  <w:divBdr>
                    <w:top w:val="none" w:sz="0" w:space="0" w:color="auto"/>
                    <w:left w:val="none" w:sz="0" w:space="0" w:color="auto"/>
                    <w:bottom w:val="none" w:sz="0" w:space="0" w:color="auto"/>
                    <w:right w:val="none" w:sz="0" w:space="0" w:color="auto"/>
                  </w:divBdr>
                </w:div>
                <w:div w:id="1169832639">
                  <w:marLeft w:val="0"/>
                  <w:marRight w:val="0"/>
                  <w:marTop w:val="0"/>
                  <w:marBottom w:val="120"/>
                  <w:divBdr>
                    <w:top w:val="none" w:sz="0" w:space="0" w:color="auto"/>
                    <w:left w:val="none" w:sz="0" w:space="0" w:color="auto"/>
                    <w:bottom w:val="none" w:sz="0" w:space="0" w:color="auto"/>
                    <w:right w:val="none" w:sz="0" w:space="0" w:color="auto"/>
                  </w:divBdr>
                </w:div>
                <w:div w:id="991105635">
                  <w:marLeft w:val="0"/>
                  <w:marRight w:val="0"/>
                  <w:marTop w:val="0"/>
                  <w:marBottom w:val="0"/>
                  <w:divBdr>
                    <w:top w:val="none" w:sz="0" w:space="0" w:color="auto"/>
                    <w:left w:val="none" w:sz="0" w:space="0" w:color="auto"/>
                    <w:bottom w:val="none" w:sz="0" w:space="0" w:color="auto"/>
                    <w:right w:val="none" w:sz="0" w:space="0" w:color="auto"/>
                  </w:divBdr>
                </w:div>
                <w:div w:id="1679649132">
                  <w:marLeft w:val="0"/>
                  <w:marRight w:val="0"/>
                  <w:marTop w:val="480"/>
                  <w:marBottom w:val="480"/>
                  <w:divBdr>
                    <w:top w:val="none" w:sz="0" w:space="0" w:color="auto"/>
                    <w:left w:val="none" w:sz="0" w:space="0" w:color="auto"/>
                    <w:bottom w:val="none" w:sz="0" w:space="0" w:color="auto"/>
                    <w:right w:val="none" w:sz="0" w:space="0" w:color="auto"/>
                  </w:divBdr>
                </w:div>
                <w:div w:id="1162309259">
                  <w:marLeft w:val="0"/>
                  <w:marRight w:val="0"/>
                  <w:marTop w:val="0"/>
                  <w:marBottom w:val="0"/>
                  <w:divBdr>
                    <w:top w:val="none" w:sz="0" w:space="0" w:color="auto"/>
                    <w:left w:val="none" w:sz="0" w:space="0" w:color="auto"/>
                    <w:bottom w:val="none" w:sz="0" w:space="0" w:color="auto"/>
                    <w:right w:val="none" w:sz="0" w:space="0" w:color="auto"/>
                  </w:divBdr>
                </w:div>
                <w:div w:id="664937608">
                  <w:marLeft w:val="0"/>
                  <w:marRight w:val="0"/>
                  <w:marTop w:val="0"/>
                  <w:marBottom w:val="0"/>
                  <w:divBdr>
                    <w:top w:val="none" w:sz="0" w:space="0" w:color="auto"/>
                    <w:left w:val="none" w:sz="0" w:space="0" w:color="auto"/>
                    <w:bottom w:val="none" w:sz="0" w:space="0" w:color="auto"/>
                    <w:right w:val="none" w:sz="0" w:space="0" w:color="auto"/>
                  </w:divBdr>
                  <w:divsChild>
                    <w:div w:id="181144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351">
              <w:marLeft w:val="0"/>
              <w:marRight w:val="0"/>
              <w:marTop w:val="0"/>
              <w:marBottom w:val="0"/>
              <w:divBdr>
                <w:top w:val="none" w:sz="0" w:space="0" w:color="auto"/>
                <w:left w:val="none" w:sz="0" w:space="0" w:color="auto"/>
                <w:bottom w:val="none" w:sz="0" w:space="0" w:color="auto"/>
                <w:right w:val="none" w:sz="0" w:space="0" w:color="auto"/>
              </w:divBdr>
              <w:divsChild>
                <w:div w:id="4326784">
                  <w:marLeft w:val="0"/>
                  <w:marRight w:val="0"/>
                  <w:marTop w:val="0"/>
                  <w:marBottom w:val="0"/>
                  <w:divBdr>
                    <w:top w:val="single" w:sz="6" w:space="0" w:color="CCCCCC"/>
                    <w:left w:val="none" w:sz="0" w:space="0" w:color="auto"/>
                    <w:bottom w:val="single" w:sz="6" w:space="0" w:color="FFFFFF"/>
                    <w:right w:val="none" w:sz="0" w:space="0" w:color="auto"/>
                  </w:divBdr>
                  <w:divsChild>
                    <w:div w:id="1083725950">
                      <w:marLeft w:val="0"/>
                      <w:marRight w:val="0"/>
                      <w:marTop w:val="0"/>
                      <w:marBottom w:val="0"/>
                      <w:divBdr>
                        <w:top w:val="none" w:sz="0" w:space="0" w:color="auto"/>
                        <w:left w:val="none" w:sz="0" w:space="0" w:color="auto"/>
                        <w:bottom w:val="none" w:sz="0" w:space="0" w:color="auto"/>
                        <w:right w:val="none" w:sz="0" w:space="0" w:color="auto"/>
                      </w:divBdr>
                    </w:div>
                    <w:div w:id="2005930892">
                      <w:marLeft w:val="0"/>
                      <w:marRight w:val="0"/>
                      <w:marTop w:val="0"/>
                      <w:marBottom w:val="0"/>
                      <w:divBdr>
                        <w:top w:val="none" w:sz="0" w:space="0" w:color="auto"/>
                        <w:left w:val="none" w:sz="0" w:space="0" w:color="auto"/>
                        <w:bottom w:val="none" w:sz="0" w:space="0" w:color="auto"/>
                        <w:right w:val="none" w:sz="0" w:space="0" w:color="auto"/>
                      </w:divBdr>
                    </w:div>
                  </w:divsChild>
                </w:div>
                <w:div w:id="425269647">
                  <w:marLeft w:val="0"/>
                  <w:marRight w:val="0"/>
                  <w:marTop w:val="0"/>
                  <w:marBottom w:val="0"/>
                  <w:divBdr>
                    <w:top w:val="single" w:sz="6" w:space="8" w:color="CCCCCC"/>
                    <w:left w:val="none" w:sz="0" w:space="0" w:color="auto"/>
                    <w:bottom w:val="none" w:sz="0" w:space="0" w:color="auto"/>
                    <w:right w:val="none" w:sz="0" w:space="0" w:color="auto"/>
                  </w:divBdr>
                  <w:divsChild>
                    <w:div w:id="1802769053">
                      <w:marLeft w:val="0"/>
                      <w:marRight w:val="0"/>
                      <w:marTop w:val="0"/>
                      <w:marBottom w:val="0"/>
                      <w:divBdr>
                        <w:top w:val="none" w:sz="0" w:space="0" w:color="auto"/>
                        <w:left w:val="none" w:sz="0" w:space="0" w:color="auto"/>
                        <w:bottom w:val="none" w:sz="0" w:space="0" w:color="auto"/>
                        <w:right w:val="none" w:sz="0" w:space="0" w:color="auto"/>
                      </w:divBdr>
                      <w:divsChild>
                        <w:div w:id="2041783778">
                          <w:marLeft w:val="0"/>
                          <w:marRight w:val="0"/>
                          <w:marTop w:val="0"/>
                          <w:marBottom w:val="0"/>
                          <w:divBdr>
                            <w:top w:val="none" w:sz="0" w:space="0" w:color="auto"/>
                            <w:left w:val="none" w:sz="0" w:space="0" w:color="auto"/>
                            <w:bottom w:val="none" w:sz="0" w:space="0" w:color="auto"/>
                            <w:right w:val="none" w:sz="0" w:space="0" w:color="auto"/>
                          </w:divBdr>
                        </w:div>
                      </w:divsChild>
                    </w:div>
                    <w:div w:id="712118474">
                      <w:marLeft w:val="0"/>
                      <w:marRight w:val="0"/>
                      <w:marTop w:val="0"/>
                      <w:marBottom w:val="0"/>
                      <w:divBdr>
                        <w:top w:val="none" w:sz="0" w:space="0" w:color="auto"/>
                        <w:left w:val="none" w:sz="0" w:space="0" w:color="auto"/>
                        <w:bottom w:val="none" w:sz="0" w:space="0" w:color="auto"/>
                        <w:right w:val="none" w:sz="0" w:space="0" w:color="auto"/>
                      </w:divBdr>
                      <w:divsChild>
                        <w:div w:id="680425297">
                          <w:marLeft w:val="0"/>
                          <w:marRight w:val="0"/>
                          <w:marTop w:val="0"/>
                          <w:marBottom w:val="0"/>
                          <w:divBdr>
                            <w:top w:val="none" w:sz="0" w:space="0" w:color="auto"/>
                            <w:left w:val="single" w:sz="6" w:space="20" w:color="D7D7D7"/>
                            <w:bottom w:val="none" w:sz="0" w:space="0" w:color="auto"/>
                            <w:right w:val="none" w:sz="0" w:space="0" w:color="auto"/>
                          </w:divBdr>
                        </w:div>
                        <w:div w:id="110780301">
                          <w:marLeft w:val="0"/>
                          <w:marRight w:val="0"/>
                          <w:marTop w:val="0"/>
                          <w:marBottom w:val="0"/>
                          <w:divBdr>
                            <w:top w:val="none" w:sz="0" w:space="0" w:color="auto"/>
                            <w:left w:val="single" w:sz="6" w:space="20" w:color="D7D7D7"/>
                            <w:bottom w:val="none" w:sz="0" w:space="0" w:color="auto"/>
                            <w:right w:val="none" w:sz="0" w:space="0" w:color="auto"/>
                          </w:divBdr>
                        </w:div>
                        <w:div w:id="999699364">
                          <w:marLeft w:val="0"/>
                          <w:marRight w:val="0"/>
                          <w:marTop w:val="0"/>
                          <w:marBottom w:val="0"/>
                          <w:divBdr>
                            <w:top w:val="none" w:sz="0" w:space="0" w:color="auto"/>
                            <w:left w:val="single" w:sz="6" w:space="20" w:color="D7D7D7"/>
                            <w:bottom w:val="none" w:sz="0" w:space="0" w:color="auto"/>
                            <w:right w:val="none" w:sz="0" w:space="0" w:color="auto"/>
                          </w:divBdr>
                        </w:div>
                      </w:divsChild>
                    </w:div>
                  </w:divsChild>
                </w:div>
                <w:div w:id="347218820">
                  <w:marLeft w:val="0"/>
                  <w:marRight w:val="0"/>
                  <w:marTop w:val="0"/>
                  <w:marBottom w:val="0"/>
                  <w:divBdr>
                    <w:top w:val="single" w:sz="6" w:space="0" w:color="CCCCCC"/>
                    <w:left w:val="none" w:sz="0" w:space="0" w:color="auto"/>
                    <w:bottom w:val="none" w:sz="0" w:space="0" w:color="auto"/>
                    <w:right w:val="none" w:sz="0" w:space="0" w:color="auto"/>
                  </w:divBdr>
                </w:div>
              </w:divsChild>
            </w:div>
            <w:div w:id="3095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uptodate.com/contents/image?imageKey=ENDO%2F79044&amp;topicKey=ENDO%2F7453&amp;rank=1%7E78&amp;source=see_link&amp;search=Male+Infertility" TargetMode="External"/><Relationship Id="rId21" Type="http://schemas.openxmlformats.org/officeDocument/2006/relationships/hyperlink" Target="http://www.uptodate.com/contents/image?imageKey=ENDO%2F54356&amp;topicKey=ENDO%2F7453&amp;rank=1%7E78&amp;source=see_link&amp;search=Male+Infertility" TargetMode="External"/><Relationship Id="rId42" Type="http://schemas.openxmlformats.org/officeDocument/2006/relationships/hyperlink" Target="http://www.uptodate.com/contents/evaluation-of-male-infertility?source=search_result&amp;search=Male+Infertility&amp;selectedTitle=1%7E78" TargetMode="External"/><Relationship Id="rId63" Type="http://schemas.openxmlformats.org/officeDocument/2006/relationships/hyperlink" Target="http://www.uptodate.com/contents/evaluation-of-male-infertility/abstract/28" TargetMode="External"/><Relationship Id="rId84" Type="http://schemas.openxmlformats.org/officeDocument/2006/relationships/hyperlink" Target="http://www.uptodate.com/contents/evaluation-of-male-infertility/abstract/39" TargetMode="External"/><Relationship Id="rId138" Type="http://schemas.openxmlformats.org/officeDocument/2006/relationships/hyperlink" Target="http://www.uptodate.com/contents/evaluation-of-male-infertility/abstract/14" TargetMode="External"/><Relationship Id="rId159" Type="http://schemas.openxmlformats.org/officeDocument/2006/relationships/hyperlink" Target="http://www.uptodate.com/contents/evaluation-of-male-infertility/abstract/35" TargetMode="External"/><Relationship Id="rId170" Type="http://schemas.openxmlformats.org/officeDocument/2006/relationships/hyperlink" Target="http://www.uptodate.com/contents/evaluation-of-male-infertility/abstract/46" TargetMode="External"/><Relationship Id="rId191" Type="http://schemas.openxmlformats.org/officeDocument/2006/relationships/hyperlink" Target="http://www.uptodate.com/contents/evaluation-of-male-infertility/abstract/67" TargetMode="External"/><Relationship Id="rId205" Type="http://schemas.openxmlformats.org/officeDocument/2006/relationships/hyperlink" Target="http://www.uptodate.com/contents/evaluation-of-male-infertility/abstract/81" TargetMode="External"/><Relationship Id="rId107" Type="http://schemas.openxmlformats.org/officeDocument/2006/relationships/hyperlink" Target="http://www.uptodate.com/contents/evaluation-of-male-infertility/abstract/78" TargetMode="External"/><Relationship Id="rId11" Type="http://schemas.openxmlformats.org/officeDocument/2006/relationships/hyperlink" Target="http://www.uptodate.com/contents/evaluation-of-male-infertility/contributors" TargetMode="External"/><Relationship Id="rId32" Type="http://schemas.openxmlformats.org/officeDocument/2006/relationships/hyperlink" Target="http://www.uptodate.com/contents/epidemiology-pathophysiology-and-causes-of-gynecomastia?source=see_link" TargetMode="External"/><Relationship Id="rId37" Type="http://schemas.openxmlformats.org/officeDocument/2006/relationships/hyperlink" Target="http://www.uptodate.com/contents/evaluation-of-male-infertility/abstract/14" TargetMode="External"/><Relationship Id="rId53" Type="http://schemas.openxmlformats.org/officeDocument/2006/relationships/hyperlink" Target="http://www.uptodate.com/contents/evaluation-of-male-infertility/abstract/14,22,23" TargetMode="External"/><Relationship Id="rId58" Type="http://schemas.openxmlformats.org/officeDocument/2006/relationships/hyperlink" Target="http://www.uptodate.com/contents/evaluation-of-male-infertility/abstract/27" TargetMode="External"/><Relationship Id="rId74" Type="http://schemas.openxmlformats.org/officeDocument/2006/relationships/hyperlink" Target="http://www.uptodate.com/contents/evaluation-of-male-infertility/abstract/35" TargetMode="External"/><Relationship Id="rId79" Type="http://schemas.openxmlformats.org/officeDocument/2006/relationships/hyperlink" Target="http://www.uptodate.com/contents/evaluation-of-male-infertility/abstract/10" TargetMode="External"/><Relationship Id="rId102" Type="http://schemas.openxmlformats.org/officeDocument/2006/relationships/hyperlink" Target="http://www.uptodate.com/contents/evaluation-of-male-infertility/abstract/71" TargetMode="External"/><Relationship Id="rId123" Type="http://schemas.openxmlformats.org/officeDocument/2006/relationships/hyperlink" Target="http://www.uptodate.com/contents/evaluation-of-male-infertility?source=search_result&amp;search=Male+Infertility&amp;selectedTitle=1%7E78" TargetMode="External"/><Relationship Id="rId128" Type="http://schemas.openxmlformats.org/officeDocument/2006/relationships/hyperlink" Target="http://www.uptodate.com/contents/evaluation-of-male-infertility/abstract/3" TargetMode="External"/><Relationship Id="rId144" Type="http://schemas.openxmlformats.org/officeDocument/2006/relationships/hyperlink" Target="http://www.uptodate.com/contents/evaluation-of-male-infertility/abstract/20" TargetMode="External"/><Relationship Id="rId149" Type="http://schemas.openxmlformats.org/officeDocument/2006/relationships/hyperlink" Target="http://www.uptodate.com/contents/evaluation-of-male-infertility/abstract/25" TargetMode="External"/><Relationship Id="rId5" Type="http://schemas.openxmlformats.org/officeDocument/2006/relationships/webSettings" Target="webSettings.xml"/><Relationship Id="rId90" Type="http://schemas.openxmlformats.org/officeDocument/2006/relationships/hyperlink" Target="http://www.uptodate.com/contents/evaluation-of-male-infertility/abstract/60" TargetMode="External"/><Relationship Id="rId95" Type="http://schemas.openxmlformats.org/officeDocument/2006/relationships/hyperlink" Target="http://www.uptodate.com/contents/causes-of-male-infertility?source=see_link&amp;anchor=H18" TargetMode="External"/><Relationship Id="rId160" Type="http://schemas.openxmlformats.org/officeDocument/2006/relationships/hyperlink" Target="http://www.uptodate.com/contents/evaluation-of-male-infertility/abstract/36" TargetMode="External"/><Relationship Id="rId165" Type="http://schemas.openxmlformats.org/officeDocument/2006/relationships/hyperlink" Target="http://www.uptodate.com/contents/evaluation-of-male-infertility/abstract/41" TargetMode="External"/><Relationship Id="rId181" Type="http://schemas.openxmlformats.org/officeDocument/2006/relationships/hyperlink" Target="http://www.uptodate.com/contents/evaluation-of-male-infertility/abstract/57" TargetMode="External"/><Relationship Id="rId186" Type="http://schemas.openxmlformats.org/officeDocument/2006/relationships/hyperlink" Target="http://www.uptodate.com/contents/evaluation-of-male-infertility/abstract/62" TargetMode="External"/><Relationship Id="rId211" Type="http://schemas.openxmlformats.org/officeDocument/2006/relationships/theme" Target="theme/theme1.xml"/><Relationship Id="rId22" Type="http://schemas.openxmlformats.org/officeDocument/2006/relationships/hyperlink" Target="http://www.uptodate.com/contents/evaluation-of-male-infertility/abstract/3" TargetMode="External"/><Relationship Id="rId27" Type="http://schemas.openxmlformats.org/officeDocument/2006/relationships/hyperlink" Target="http://www.uptodate.com/contents/image?imageKey=ENDO%2F60940&amp;topicKey=ENDO%2F7453&amp;rank=1%7E78&amp;source=see_link&amp;search=Male+Infertility" TargetMode="External"/><Relationship Id="rId43" Type="http://schemas.openxmlformats.org/officeDocument/2006/relationships/hyperlink" Target="http://www.uptodate.com/contents/evaluation-of-male-infertility/abstract/14" TargetMode="External"/><Relationship Id="rId48" Type="http://schemas.openxmlformats.org/officeDocument/2006/relationships/hyperlink" Target="http://www.uptodate.com/contents/evaluation-of-male-infertility/abstract/21" TargetMode="External"/><Relationship Id="rId64" Type="http://schemas.openxmlformats.org/officeDocument/2006/relationships/hyperlink" Target="http://www.uptodate.com/contents/evaluation-of-male-infertility/abstract/29" TargetMode="External"/><Relationship Id="rId69" Type="http://schemas.openxmlformats.org/officeDocument/2006/relationships/hyperlink" Target="http://www.uptodate.com/contents/evaluation-of-male-infertility/abstract/10" TargetMode="External"/><Relationship Id="rId113" Type="http://schemas.openxmlformats.org/officeDocument/2006/relationships/hyperlink" Target="http://www.uptodate.com/contents/evaluation-of-male-infertility/abstract/83,84" TargetMode="External"/><Relationship Id="rId118" Type="http://schemas.openxmlformats.org/officeDocument/2006/relationships/hyperlink" Target="http://www.uptodate.com/contents/image?imageKey=ENDO%2F60940&amp;topicKey=ENDO%2F7453&amp;rank=1%7E78&amp;source=see_link&amp;search=Male+Infertility" TargetMode="External"/><Relationship Id="rId134" Type="http://schemas.openxmlformats.org/officeDocument/2006/relationships/hyperlink" Target="http://www.uptodate.com/contents/evaluation-of-male-infertility/abstract/9" TargetMode="External"/><Relationship Id="rId139" Type="http://schemas.openxmlformats.org/officeDocument/2006/relationships/hyperlink" Target="http://www.uptodate.com/contents/evaluation-of-male-infertility/abstract/15" TargetMode="External"/><Relationship Id="rId80" Type="http://schemas.openxmlformats.org/officeDocument/2006/relationships/hyperlink" Target="http://www.uptodate.com/contents/evaluation-of-male-infertility/abstract/45" TargetMode="External"/><Relationship Id="rId85" Type="http://schemas.openxmlformats.org/officeDocument/2006/relationships/hyperlink" Target="http://www.uptodate.com/contents/evaluation-of-male-infertility/abstract/49" TargetMode="External"/><Relationship Id="rId150" Type="http://schemas.openxmlformats.org/officeDocument/2006/relationships/hyperlink" Target="http://www.uptodate.com/contents/evaluation-of-male-infertility/abstract/26" TargetMode="External"/><Relationship Id="rId155" Type="http://schemas.openxmlformats.org/officeDocument/2006/relationships/hyperlink" Target="http://www.uptodate.com/contents/evaluation-of-male-infertility/abstract/31" TargetMode="External"/><Relationship Id="rId171" Type="http://schemas.openxmlformats.org/officeDocument/2006/relationships/hyperlink" Target="http://www.uptodate.com/contents/evaluation-of-male-infertility/abstract/47" TargetMode="External"/><Relationship Id="rId176" Type="http://schemas.openxmlformats.org/officeDocument/2006/relationships/hyperlink" Target="http://www.uptodate.com/contents/evaluation-of-male-infertility/abstract/52" TargetMode="External"/><Relationship Id="rId192" Type="http://schemas.openxmlformats.org/officeDocument/2006/relationships/hyperlink" Target="http://www.uptodate.com/contents/evaluation-of-male-infertility/abstract/68" TargetMode="External"/><Relationship Id="rId197" Type="http://schemas.openxmlformats.org/officeDocument/2006/relationships/hyperlink" Target="http://www.uptodate.com/contents/evaluation-of-male-infertility/abstract/73" TargetMode="External"/><Relationship Id="rId206" Type="http://schemas.openxmlformats.org/officeDocument/2006/relationships/hyperlink" Target="http://www.uptodate.com/contents/evaluation-of-male-infertility/abstract/82" TargetMode="External"/><Relationship Id="rId201" Type="http://schemas.openxmlformats.org/officeDocument/2006/relationships/hyperlink" Target="http://www.uptodate.com/contents/evaluation-of-male-infertility/abstract/77" TargetMode="External"/><Relationship Id="rId12" Type="http://schemas.openxmlformats.org/officeDocument/2006/relationships/hyperlink" Target="http://www.uptodate.com/contents/evaluation-of-male-infertility/contributors" TargetMode="External"/><Relationship Id="rId17" Type="http://schemas.openxmlformats.org/officeDocument/2006/relationships/hyperlink" Target="http://www.uptodate.com/home/editorial-policy" TargetMode="External"/><Relationship Id="rId33" Type="http://schemas.openxmlformats.org/officeDocument/2006/relationships/hyperlink" Target="http://www.uptodate.com/contents/evaluation-of-male-infertility/abstract/9" TargetMode="External"/><Relationship Id="rId38" Type="http://schemas.openxmlformats.org/officeDocument/2006/relationships/hyperlink" Target="http://www.uptodate.com/contents/evaluation-of-male-infertility/abstract/14" TargetMode="External"/><Relationship Id="rId59" Type="http://schemas.openxmlformats.org/officeDocument/2006/relationships/hyperlink" Target="http://www.uptodate.com/contents/evaluation-of-male-infertility/abstract/16" TargetMode="External"/><Relationship Id="rId103" Type="http://schemas.openxmlformats.org/officeDocument/2006/relationships/hyperlink" Target="http://www.uptodate.com/contents/evaluation-of-male-infertility/abstract/68,72" TargetMode="External"/><Relationship Id="rId108" Type="http://schemas.openxmlformats.org/officeDocument/2006/relationships/hyperlink" Target="http://www.uptodate.com/contents/clinical-features-and-diagnosis-of-male-hypogonadism?source=see_link&amp;anchor=H9" TargetMode="External"/><Relationship Id="rId124" Type="http://schemas.openxmlformats.org/officeDocument/2006/relationships/hyperlink" Target="http://www.uptodate.com/contents/evaluation-of-male-infertility?source=search_result&amp;search=Male+Infertility&amp;selectedTitle=1%7E78" TargetMode="External"/><Relationship Id="rId129" Type="http://schemas.openxmlformats.org/officeDocument/2006/relationships/hyperlink" Target="http://www.uptodate.com/contents/evaluation-of-male-infertility/abstract/4" TargetMode="External"/><Relationship Id="rId54" Type="http://schemas.openxmlformats.org/officeDocument/2006/relationships/hyperlink" Target="http://www.uptodate.com/contents/evaluation-of-male-infertility/abstract/22-25" TargetMode="External"/><Relationship Id="rId70" Type="http://schemas.openxmlformats.org/officeDocument/2006/relationships/hyperlink" Target="http://www.uptodate.com/contents/evaluation-of-male-infertility/abstract/32,33" TargetMode="External"/><Relationship Id="rId75" Type="http://schemas.openxmlformats.org/officeDocument/2006/relationships/hyperlink" Target="http://www.uptodate.com/contents/evaluation-of-male-infertility/abstract/36-38" TargetMode="External"/><Relationship Id="rId91" Type="http://schemas.openxmlformats.org/officeDocument/2006/relationships/hyperlink" Target="http://www.uptodate.com/contents/evaluation-of-male-infertility/abstract/61-64" TargetMode="External"/><Relationship Id="rId96" Type="http://schemas.openxmlformats.org/officeDocument/2006/relationships/hyperlink" Target="http://www.uptodate.com/contents/evaluation-of-male-infertility/abstract/65" TargetMode="External"/><Relationship Id="rId140" Type="http://schemas.openxmlformats.org/officeDocument/2006/relationships/hyperlink" Target="http://www.uptodate.com/contents/evaluation-of-male-infertility/abstract/16" TargetMode="External"/><Relationship Id="rId145" Type="http://schemas.openxmlformats.org/officeDocument/2006/relationships/hyperlink" Target="http://www.uptodate.com/contents/evaluation-of-male-infertility/abstract/21" TargetMode="External"/><Relationship Id="rId161" Type="http://schemas.openxmlformats.org/officeDocument/2006/relationships/hyperlink" Target="http://www.uptodate.com/contents/evaluation-of-male-infertility/abstract/37" TargetMode="External"/><Relationship Id="rId166" Type="http://schemas.openxmlformats.org/officeDocument/2006/relationships/hyperlink" Target="http://www.uptodate.com/contents/evaluation-of-male-infertility/abstract/42" TargetMode="External"/><Relationship Id="rId182" Type="http://schemas.openxmlformats.org/officeDocument/2006/relationships/hyperlink" Target="http://www.uptodate.com/contents/evaluation-of-male-infertility/abstract/58" TargetMode="External"/><Relationship Id="rId187" Type="http://schemas.openxmlformats.org/officeDocument/2006/relationships/hyperlink" Target="http://www.uptodate.com/contents/evaluation-of-male-infertility/abstract/63"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www.uptodate.com/contents/causes-of-male-infertility?source=see_link" TargetMode="External"/><Relationship Id="rId28" Type="http://schemas.openxmlformats.org/officeDocument/2006/relationships/hyperlink" Target="http://www.uptodate.com/contents/image?imageKey=ENDO%2F76165&amp;topicKey=ENDO%2F7453&amp;rank=1%7E78&amp;source=see_link&amp;search=Male+Infertility" TargetMode="External"/><Relationship Id="rId49" Type="http://schemas.openxmlformats.org/officeDocument/2006/relationships/hyperlink" Target="http://www.uptodate.com/contents/treatment-of-male-infertility?source=see_link" TargetMode="External"/><Relationship Id="rId114" Type="http://schemas.openxmlformats.org/officeDocument/2006/relationships/hyperlink" Target="http://www.uptodate.com/contents/treatment-of-male-infertility?source=see_link&amp;anchor=H15" TargetMode="External"/><Relationship Id="rId119" Type="http://schemas.openxmlformats.org/officeDocument/2006/relationships/hyperlink" Target="http://www.uptodate.com/contents/overview-of-infertility?source=see_link" TargetMode="External"/><Relationship Id="rId44" Type="http://schemas.openxmlformats.org/officeDocument/2006/relationships/hyperlink" Target="http://www.uptodate.com/contents/evaluation-of-male-infertility/abstract/15-19" TargetMode="External"/><Relationship Id="rId60" Type="http://schemas.openxmlformats.org/officeDocument/2006/relationships/hyperlink" Target="http://www.uptodate.com/contents/evaluation-of-male-infertility/abstract/19" TargetMode="External"/><Relationship Id="rId65" Type="http://schemas.openxmlformats.org/officeDocument/2006/relationships/hyperlink" Target="http://www.uptodate.com/contents/image?imageKey=ENDO%2F51745&amp;topicKey=ENDO%2F7453&amp;rank=1%7E78&amp;source=see_link&amp;search=Male+Infertility" TargetMode="External"/><Relationship Id="rId81" Type="http://schemas.openxmlformats.org/officeDocument/2006/relationships/hyperlink" Target="http://www.uptodate.com/contents/evaluation-of-male-infertility/abstract/35,46" TargetMode="External"/><Relationship Id="rId86" Type="http://schemas.openxmlformats.org/officeDocument/2006/relationships/hyperlink" Target="http://www.uptodate.com/contents/evaluation-of-male-infertility/abstract/50,51" TargetMode="External"/><Relationship Id="rId130" Type="http://schemas.openxmlformats.org/officeDocument/2006/relationships/hyperlink" Target="http://www.uptodate.com/contents/evaluation-of-male-infertility/abstract/5" TargetMode="External"/><Relationship Id="rId135" Type="http://schemas.openxmlformats.org/officeDocument/2006/relationships/hyperlink" Target="http://www.uptodate.com/contents/evaluation-of-male-infertility/abstract/11" TargetMode="External"/><Relationship Id="rId151" Type="http://schemas.openxmlformats.org/officeDocument/2006/relationships/hyperlink" Target="http://www.uptodate.com/contents/evaluation-of-male-infertility/abstract/27" TargetMode="External"/><Relationship Id="rId156" Type="http://schemas.openxmlformats.org/officeDocument/2006/relationships/hyperlink" Target="http://www.uptodate.com/contents/evaluation-of-male-infertility/abstract/32" TargetMode="External"/><Relationship Id="rId177" Type="http://schemas.openxmlformats.org/officeDocument/2006/relationships/hyperlink" Target="http://www.uptodate.com/contents/evaluation-of-male-infertility/abstract/53" TargetMode="External"/><Relationship Id="rId198" Type="http://schemas.openxmlformats.org/officeDocument/2006/relationships/hyperlink" Target="http://www.uptodate.com/contents/evaluation-of-male-infertility/abstract/74" TargetMode="External"/><Relationship Id="rId172" Type="http://schemas.openxmlformats.org/officeDocument/2006/relationships/hyperlink" Target="http://www.uptodate.com/contents/evaluation-of-male-infertility/abstract/48" TargetMode="External"/><Relationship Id="rId193" Type="http://schemas.openxmlformats.org/officeDocument/2006/relationships/hyperlink" Target="http://www.uptodate.com/contents/evaluation-of-male-infertility/abstract/69" TargetMode="External"/><Relationship Id="rId202" Type="http://schemas.openxmlformats.org/officeDocument/2006/relationships/hyperlink" Target="http://www.uptodate.com/contents/evaluation-of-male-infertility/abstract/78" TargetMode="External"/><Relationship Id="rId207" Type="http://schemas.openxmlformats.org/officeDocument/2006/relationships/hyperlink" Target="http://www.uptodate.com/contents/evaluation-of-male-infertility/abstract/83" TargetMode="External"/><Relationship Id="rId13" Type="http://schemas.openxmlformats.org/officeDocument/2006/relationships/hyperlink" Target="http://www.uptodate.com/contents/evaluation-of-male-infertility/contributors" TargetMode="External"/><Relationship Id="rId18" Type="http://schemas.openxmlformats.org/officeDocument/2006/relationships/hyperlink" Target="http://www.uptodate.com/contents/evaluation-of-male-infertility/abstract/1" TargetMode="External"/><Relationship Id="rId39" Type="http://schemas.openxmlformats.org/officeDocument/2006/relationships/hyperlink" Target="http://www.uptodate.com/contents/evaluation-of-male-infertility/abstract/10" TargetMode="External"/><Relationship Id="rId109" Type="http://schemas.openxmlformats.org/officeDocument/2006/relationships/hyperlink" Target="http://www.uptodate.com/contents/clinical-features-and-diagnosis-of-male-hypogonadism?source=see_link" TargetMode="External"/><Relationship Id="rId34" Type="http://schemas.openxmlformats.org/officeDocument/2006/relationships/hyperlink" Target="http://www.uptodate.com/contents/evaluation-of-male-infertility/abstract/10" TargetMode="External"/><Relationship Id="rId50" Type="http://schemas.openxmlformats.org/officeDocument/2006/relationships/hyperlink" Target="http://www.uptodate.com/contents/evaluation-of-male-infertility/abstract/10" TargetMode="External"/><Relationship Id="rId55" Type="http://schemas.openxmlformats.org/officeDocument/2006/relationships/hyperlink" Target="http://www.uptodate.com/contents/evaluation-of-male-infertility/abstract/14,17,18,24,25" TargetMode="External"/><Relationship Id="rId76" Type="http://schemas.openxmlformats.org/officeDocument/2006/relationships/hyperlink" Target="http://www.uptodate.com/contents/evaluation-of-male-infertility/abstract/39-41" TargetMode="External"/><Relationship Id="rId97" Type="http://schemas.openxmlformats.org/officeDocument/2006/relationships/hyperlink" Target="http://www.uptodate.com/contents/evaluation-of-male-infertility/abstract/66" TargetMode="External"/><Relationship Id="rId104" Type="http://schemas.openxmlformats.org/officeDocument/2006/relationships/hyperlink" Target="http://www.uptodate.com/contents/evaluation-of-male-infertility/abstract/65,73" TargetMode="External"/><Relationship Id="rId120" Type="http://schemas.openxmlformats.org/officeDocument/2006/relationships/hyperlink" Target="http://www.uptodate.com/contents/evaluation-of-male-infertility?source=search_result&amp;search=Male+Infertility&amp;selectedTitle=1%7E78" TargetMode="External"/><Relationship Id="rId125" Type="http://schemas.openxmlformats.org/officeDocument/2006/relationships/hyperlink" Target="http://www.uptodate.com/contents/treatment-of-male-infertility?source=see_link" TargetMode="External"/><Relationship Id="rId141" Type="http://schemas.openxmlformats.org/officeDocument/2006/relationships/hyperlink" Target="http://www.uptodate.com/contents/evaluation-of-male-infertility/abstract/17" TargetMode="External"/><Relationship Id="rId146" Type="http://schemas.openxmlformats.org/officeDocument/2006/relationships/hyperlink" Target="http://www.uptodate.com/contents/evaluation-of-male-infertility/abstract/22" TargetMode="External"/><Relationship Id="rId167" Type="http://schemas.openxmlformats.org/officeDocument/2006/relationships/hyperlink" Target="http://www.uptodate.com/contents/evaluation-of-male-infertility/abstract/43" TargetMode="External"/><Relationship Id="rId188" Type="http://schemas.openxmlformats.org/officeDocument/2006/relationships/hyperlink" Target="http://www.uptodate.com/contents/evaluation-of-male-infertility/abstract/64" TargetMode="External"/><Relationship Id="rId7" Type="http://schemas.openxmlformats.org/officeDocument/2006/relationships/endnotes" Target="endnotes.xml"/><Relationship Id="rId71" Type="http://schemas.openxmlformats.org/officeDocument/2006/relationships/hyperlink" Target="http://www.uptodate.com/contents/evaluation-of-male-infertility/abstract/34" TargetMode="External"/><Relationship Id="rId92" Type="http://schemas.openxmlformats.org/officeDocument/2006/relationships/hyperlink" Target="http://www.uptodate.com/contents/evaluation-of-male-infertility/abstract/62" TargetMode="External"/><Relationship Id="rId162" Type="http://schemas.openxmlformats.org/officeDocument/2006/relationships/hyperlink" Target="http://www.uptodate.com/contents/evaluation-of-male-infertility/abstract/38" TargetMode="External"/><Relationship Id="rId183" Type="http://schemas.openxmlformats.org/officeDocument/2006/relationships/hyperlink" Target="http://www.uptodate.com/contents/evaluation-of-male-infertility/abstract/59" TargetMode="External"/><Relationship Id="rId2" Type="http://schemas.openxmlformats.org/officeDocument/2006/relationships/styles" Target="styles.xml"/><Relationship Id="rId29" Type="http://schemas.openxmlformats.org/officeDocument/2006/relationships/hyperlink" Target="http://www.uptodate.com/contents/normal-puberty?source=see_link" TargetMode="External"/><Relationship Id="rId24" Type="http://schemas.openxmlformats.org/officeDocument/2006/relationships/hyperlink" Target="http://www.uptodate.com/contents/causes-of-male-infertility?source=see_link" TargetMode="External"/><Relationship Id="rId40" Type="http://schemas.openxmlformats.org/officeDocument/2006/relationships/hyperlink" Target="http://www.uptodate.com/contents/evaluation-of-male-infertility/abstract/14" TargetMode="External"/><Relationship Id="rId45" Type="http://schemas.openxmlformats.org/officeDocument/2006/relationships/hyperlink" Target="http://www.uptodate.com/contents/evaluation-of-male-infertility/abstract/10" TargetMode="External"/><Relationship Id="rId66" Type="http://schemas.openxmlformats.org/officeDocument/2006/relationships/hyperlink" Target="http://www.uptodate.com/contents/evaluation-of-male-infertility/abstract/10" TargetMode="External"/><Relationship Id="rId87" Type="http://schemas.openxmlformats.org/officeDocument/2006/relationships/hyperlink" Target="http://www.uptodate.com/contents/evaluation-of-male-infertility/abstract/52,53" TargetMode="External"/><Relationship Id="rId110" Type="http://schemas.openxmlformats.org/officeDocument/2006/relationships/hyperlink" Target="http://www.uptodate.com/contents/use-of-androgens-and-other-hormones-to-enhance-athletic-performance?source=see_link" TargetMode="External"/><Relationship Id="rId115" Type="http://schemas.openxmlformats.org/officeDocument/2006/relationships/hyperlink" Target="http://www.uptodate.com/contents/infertility-in-men-the-basics?source=see_link" TargetMode="External"/><Relationship Id="rId131" Type="http://schemas.openxmlformats.org/officeDocument/2006/relationships/hyperlink" Target="http://www.uptodate.com/contents/evaluation-of-male-infertility/abstract/6" TargetMode="External"/><Relationship Id="rId136" Type="http://schemas.openxmlformats.org/officeDocument/2006/relationships/hyperlink" Target="http://www.uptodate.com/contents/evaluation-of-male-infertility/abstract/12" TargetMode="External"/><Relationship Id="rId157" Type="http://schemas.openxmlformats.org/officeDocument/2006/relationships/hyperlink" Target="http://www.uptodate.com/contents/evaluation-of-male-infertility/abstract/33" TargetMode="External"/><Relationship Id="rId178" Type="http://schemas.openxmlformats.org/officeDocument/2006/relationships/hyperlink" Target="http://www.uptodate.com/contents/evaluation-of-male-infertility/abstract/54" TargetMode="External"/><Relationship Id="rId61" Type="http://schemas.openxmlformats.org/officeDocument/2006/relationships/hyperlink" Target="http://www.uptodate.com/contents/evaluation-of-male-infertility?source=search_result&amp;search=Male+Infertility&amp;selectedTitle=1%7E78" TargetMode="External"/><Relationship Id="rId82" Type="http://schemas.openxmlformats.org/officeDocument/2006/relationships/hyperlink" Target="http://www.uptodate.com/contents/evaluation-of-male-infertility/abstract/47" TargetMode="External"/><Relationship Id="rId152" Type="http://schemas.openxmlformats.org/officeDocument/2006/relationships/hyperlink" Target="http://www.uptodate.com/contents/evaluation-of-male-infertility/abstract/28" TargetMode="External"/><Relationship Id="rId173" Type="http://schemas.openxmlformats.org/officeDocument/2006/relationships/hyperlink" Target="http://www.uptodate.com/contents/evaluation-of-male-infertility/abstract/49" TargetMode="External"/><Relationship Id="rId194" Type="http://schemas.openxmlformats.org/officeDocument/2006/relationships/hyperlink" Target="http://www.uptodate.com/contents/evaluation-of-male-infertility/abstract/70" TargetMode="External"/><Relationship Id="rId199" Type="http://schemas.openxmlformats.org/officeDocument/2006/relationships/hyperlink" Target="http://www.uptodate.com/contents/evaluation-of-male-infertility/abstract/75" TargetMode="External"/><Relationship Id="rId203" Type="http://schemas.openxmlformats.org/officeDocument/2006/relationships/hyperlink" Target="http://www.uptodate.com/contents/evaluation-of-male-infertility/abstract/79" TargetMode="External"/><Relationship Id="rId208" Type="http://schemas.openxmlformats.org/officeDocument/2006/relationships/hyperlink" Target="http://www.uptodate.com/contents/evaluation-of-male-infertility/abstract/84" TargetMode="External"/><Relationship Id="rId19" Type="http://schemas.openxmlformats.org/officeDocument/2006/relationships/hyperlink" Target="http://www.uptodate.com/contents/evaluation-of-male-infertility/abstract/2" TargetMode="External"/><Relationship Id="rId14" Type="http://schemas.openxmlformats.org/officeDocument/2006/relationships/hyperlink" Target="http://www.uptodate.com/contents/evaluation-of-male-infertility/contributors" TargetMode="External"/><Relationship Id="rId30" Type="http://schemas.openxmlformats.org/officeDocument/2006/relationships/hyperlink" Target="http://www.uptodate.com/contents/evaluation-of-male-infertility/abstract/6-8" TargetMode="External"/><Relationship Id="rId35" Type="http://schemas.openxmlformats.org/officeDocument/2006/relationships/hyperlink" Target="http://www.uptodate.com/contents/evaluation-of-male-infertility/abstract/10" TargetMode="External"/><Relationship Id="rId56" Type="http://schemas.openxmlformats.org/officeDocument/2006/relationships/hyperlink" Target="http://www.uptodate.com/contents/evaluation-of-male-infertility/abstract/14" TargetMode="External"/><Relationship Id="rId77" Type="http://schemas.openxmlformats.org/officeDocument/2006/relationships/hyperlink" Target="http://www.uptodate.com/contents/evaluation-of-male-infertility/abstract/42,43" TargetMode="External"/><Relationship Id="rId100" Type="http://schemas.openxmlformats.org/officeDocument/2006/relationships/hyperlink" Target="http://www.uptodate.com/contents/evaluation-of-male-infertility/abstract/69" TargetMode="External"/><Relationship Id="rId105" Type="http://schemas.openxmlformats.org/officeDocument/2006/relationships/hyperlink" Target="http://www.uptodate.com/contents/evaluation-of-male-infertility/abstract/74" TargetMode="External"/><Relationship Id="rId126" Type="http://schemas.openxmlformats.org/officeDocument/2006/relationships/hyperlink" Target="http://www.uptodate.com/contents/evaluation-of-male-infertility/abstract/1" TargetMode="External"/><Relationship Id="rId147" Type="http://schemas.openxmlformats.org/officeDocument/2006/relationships/hyperlink" Target="http://www.uptodate.com/contents/evaluation-of-male-infertility/abstract/23" TargetMode="External"/><Relationship Id="rId168" Type="http://schemas.openxmlformats.org/officeDocument/2006/relationships/hyperlink" Target="http://www.uptodate.com/contents/evaluation-of-male-infertility/abstract/44" TargetMode="External"/><Relationship Id="rId8" Type="http://schemas.openxmlformats.org/officeDocument/2006/relationships/hyperlink" Target="http://www.uptodate.com/contents/evaluation-of-male-infertility/contributors" TargetMode="External"/><Relationship Id="rId51" Type="http://schemas.openxmlformats.org/officeDocument/2006/relationships/hyperlink" Target="http://www.uptodate.com/contents/evaluation-of-male-infertility/abstract/10" TargetMode="External"/><Relationship Id="rId72" Type="http://schemas.openxmlformats.org/officeDocument/2006/relationships/hyperlink" Target="http://www.uptodate.com/contents/in-vitro-fertilization?source=see_link" TargetMode="External"/><Relationship Id="rId93" Type="http://schemas.openxmlformats.org/officeDocument/2006/relationships/hyperlink" Target="http://www.uptodate.com/contents/evaluation-of-male-infertility/abstract/62" TargetMode="External"/><Relationship Id="rId98" Type="http://schemas.openxmlformats.org/officeDocument/2006/relationships/hyperlink" Target="http://www.uptodate.com/contents/evaluation-of-male-infertility/abstract/67,68" TargetMode="External"/><Relationship Id="rId121" Type="http://schemas.openxmlformats.org/officeDocument/2006/relationships/hyperlink" Target="http://www.uptodate.com/contents/evaluation-of-male-infertility?source=search_result&amp;search=Male+Infertility&amp;selectedTitle=1%7E78" TargetMode="External"/><Relationship Id="rId142" Type="http://schemas.openxmlformats.org/officeDocument/2006/relationships/hyperlink" Target="http://www.uptodate.com/contents/evaluation-of-male-infertility/abstract/18" TargetMode="External"/><Relationship Id="rId163" Type="http://schemas.openxmlformats.org/officeDocument/2006/relationships/hyperlink" Target="http://www.uptodate.com/contents/evaluation-of-male-infertility/abstract/39" TargetMode="External"/><Relationship Id="rId184" Type="http://schemas.openxmlformats.org/officeDocument/2006/relationships/hyperlink" Target="http://www.uptodate.com/contents/evaluation-of-male-infertility/abstract/60" TargetMode="External"/><Relationship Id="rId189" Type="http://schemas.openxmlformats.org/officeDocument/2006/relationships/hyperlink" Target="http://www.uptodate.com/contents/evaluation-of-male-infertility/abstract/65" TargetMode="External"/><Relationship Id="rId3" Type="http://schemas.microsoft.com/office/2007/relationships/stylesWithEffects" Target="stylesWithEffects.xml"/><Relationship Id="rId25" Type="http://schemas.openxmlformats.org/officeDocument/2006/relationships/hyperlink" Target="http://www.uptodate.com/contents/evaluation-of-male-infertility/abstract/4,5" TargetMode="External"/><Relationship Id="rId46" Type="http://schemas.openxmlformats.org/officeDocument/2006/relationships/hyperlink" Target="http://www.uptodate.com/contents/evaluation-of-male-infertility/abstract/20" TargetMode="External"/><Relationship Id="rId67" Type="http://schemas.openxmlformats.org/officeDocument/2006/relationships/hyperlink" Target="http://www.uptodate.com/contents/evaluation-of-male-infertility/abstract/30" TargetMode="External"/><Relationship Id="rId116" Type="http://schemas.openxmlformats.org/officeDocument/2006/relationships/hyperlink" Target="http://www.uptodate.com/contents/treatment-of-male-infertility-beyond-the-basics?source=see_link" TargetMode="External"/><Relationship Id="rId137" Type="http://schemas.openxmlformats.org/officeDocument/2006/relationships/hyperlink" Target="http://www.uptodate.com/contents/evaluation-of-male-infertility/abstract/13" TargetMode="External"/><Relationship Id="rId158" Type="http://schemas.openxmlformats.org/officeDocument/2006/relationships/hyperlink" Target="http://www.uptodate.com/contents/evaluation-of-male-infertility/abstract/34" TargetMode="External"/><Relationship Id="rId20" Type="http://schemas.openxmlformats.org/officeDocument/2006/relationships/hyperlink" Target="http://www.uptodate.com/contents/causes-of-male-infertility?source=see_link" TargetMode="External"/><Relationship Id="rId41" Type="http://schemas.openxmlformats.org/officeDocument/2006/relationships/hyperlink" Target="http://www.uptodate.com/contents/evaluation-of-male-infertility/abstract/14" TargetMode="External"/><Relationship Id="rId62" Type="http://schemas.openxmlformats.org/officeDocument/2006/relationships/hyperlink" Target="http://www.uptodate.com/contents/causes-of-male-infertility?source=see_link" TargetMode="External"/><Relationship Id="rId83" Type="http://schemas.openxmlformats.org/officeDocument/2006/relationships/hyperlink" Target="http://www.uptodate.com/contents/evaluation-of-male-infertility/abstract/48" TargetMode="External"/><Relationship Id="rId88" Type="http://schemas.openxmlformats.org/officeDocument/2006/relationships/hyperlink" Target="http://www.uptodate.com/contents/evaluation-of-male-infertility/abstract/54" TargetMode="External"/><Relationship Id="rId111" Type="http://schemas.openxmlformats.org/officeDocument/2006/relationships/hyperlink" Target="http://www.uptodate.com/contents/evaluation-of-male-infertility/abstract/79-82" TargetMode="External"/><Relationship Id="rId132" Type="http://schemas.openxmlformats.org/officeDocument/2006/relationships/hyperlink" Target="http://www.uptodate.com/contents/evaluation-of-male-infertility/abstract/7" TargetMode="External"/><Relationship Id="rId153" Type="http://schemas.openxmlformats.org/officeDocument/2006/relationships/hyperlink" Target="http://www.uptodate.com/contents/evaluation-of-male-infertility/abstract/29" TargetMode="External"/><Relationship Id="rId174" Type="http://schemas.openxmlformats.org/officeDocument/2006/relationships/hyperlink" Target="http://www.uptodate.com/contents/evaluation-of-male-infertility/abstract/50" TargetMode="External"/><Relationship Id="rId179" Type="http://schemas.openxmlformats.org/officeDocument/2006/relationships/hyperlink" Target="http://www.uptodate.com/contents/evaluation-of-male-infertility/abstract/55" TargetMode="External"/><Relationship Id="rId195" Type="http://schemas.openxmlformats.org/officeDocument/2006/relationships/hyperlink" Target="http://www.uptodate.com/contents/evaluation-of-male-infertility/abstract/71" TargetMode="External"/><Relationship Id="rId209" Type="http://schemas.openxmlformats.org/officeDocument/2006/relationships/footer" Target="footer1.xml"/><Relationship Id="rId190" Type="http://schemas.openxmlformats.org/officeDocument/2006/relationships/hyperlink" Target="http://www.uptodate.com/contents/evaluation-of-male-infertility/abstract/66" TargetMode="External"/><Relationship Id="rId204" Type="http://schemas.openxmlformats.org/officeDocument/2006/relationships/hyperlink" Target="http://www.uptodate.com/contents/evaluation-of-male-infertility/abstract/80" TargetMode="External"/><Relationship Id="rId15" Type="http://schemas.openxmlformats.org/officeDocument/2006/relationships/hyperlink" Target="http://www.uptodate.com/contents/evaluation-of-male-infertility/contributors" TargetMode="External"/><Relationship Id="rId36" Type="http://schemas.openxmlformats.org/officeDocument/2006/relationships/hyperlink" Target="http://www.uptodate.com/contents/evaluation-of-male-infertility/abstract/10-13" TargetMode="External"/><Relationship Id="rId57" Type="http://schemas.openxmlformats.org/officeDocument/2006/relationships/hyperlink" Target="http://www.uptodate.com/contents/evaluation-of-male-infertility/abstract/26" TargetMode="External"/><Relationship Id="rId106" Type="http://schemas.openxmlformats.org/officeDocument/2006/relationships/hyperlink" Target="http://www.uptodate.com/contents/evaluation-of-male-infertility/abstract/75-77" TargetMode="External"/><Relationship Id="rId127" Type="http://schemas.openxmlformats.org/officeDocument/2006/relationships/hyperlink" Target="http://www.uptodate.com/contents/evaluation-of-male-infertility/abstract/2" TargetMode="External"/><Relationship Id="rId10" Type="http://schemas.openxmlformats.org/officeDocument/2006/relationships/hyperlink" Target="http://www.uptodate.com/contents/evaluation-of-male-infertility/contributors" TargetMode="External"/><Relationship Id="rId31" Type="http://schemas.openxmlformats.org/officeDocument/2006/relationships/hyperlink" Target="http://www.uptodate.com/contents/evaluation-of-male-infertility/abstract/6" TargetMode="External"/><Relationship Id="rId52" Type="http://schemas.openxmlformats.org/officeDocument/2006/relationships/hyperlink" Target="http://www.uptodate.com/contents/treatment-of-male-infertility?source=see_link" TargetMode="External"/><Relationship Id="rId73" Type="http://schemas.openxmlformats.org/officeDocument/2006/relationships/hyperlink" Target="http://www.uptodate.com/contents/image?imageKey=ENDO%2F51745&amp;topicKey=ENDO%2F7453&amp;rank=1%7E78&amp;source=see_link&amp;search=Male+Infertility" TargetMode="External"/><Relationship Id="rId78" Type="http://schemas.openxmlformats.org/officeDocument/2006/relationships/hyperlink" Target="http://www.uptodate.com/contents/evaluation-of-male-infertility/abstract/44" TargetMode="External"/><Relationship Id="rId94" Type="http://schemas.openxmlformats.org/officeDocument/2006/relationships/hyperlink" Target="http://www.uptodate.com/contents/cystic-fibrosis-genetics-and-pathogenesis?source=see_link" TargetMode="External"/><Relationship Id="rId99" Type="http://schemas.openxmlformats.org/officeDocument/2006/relationships/hyperlink" Target="http://www.uptodate.com/contents/causes-of-male-infertility?source=see_link&amp;anchor=H18" TargetMode="External"/><Relationship Id="rId101" Type="http://schemas.openxmlformats.org/officeDocument/2006/relationships/hyperlink" Target="http://www.uptodate.com/contents/evaluation-of-male-infertility/abstract/70" TargetMode="External"/><Relationship Id="rId122" Type="http://schemas.openxmlformats.org/officeDocument/2006/relationships/hyperlink" Target="http://www.uptodate.com/contents/treatment-of-male-infertility?source=see_link&amp;anchor=H15" TargetMode="External"/><Relationship Id="rId143" Type="http://schemas.openxmlformats.org/officeDocument/2006/relationships/hyperlink" Target="http://www.uptodate.com/contents/evaluation-of-male-infertility/abstract/19" TargetMode="External"/><Relationship Id="rId148" Type="http://schemas.openxmlformats.org/officeDocument/2006/relationships/hyperlink" Target="http://www.uptodate.com/contents/evaluation-of-male-infertility/abstract/24" TargetMode="External"/><Relationship Id="rId164" Type="http://schemas.openxmlformats.org/officeDocument/2006/relationships/hyperlink" Target="http://www.uptodate.com/contents/evaluation-of-male-infertility/abstract/40" TargetMode="External"/><Relationship Id="rId169" Type="http://schemas.openxmlformats.org/officeDocument/2006/relationships/hyperlink" Target="http://www.uptodate.com/contents/evaluation-of-male-infertility/abstract/45" TargetMode="External"/><Relationship Id="rId185" Type="http://schemas.openxmlformats.org/officeDocument/2006/relationships/hyperlink" Target="http://www.uptodate.com/contents/evaluation-of-male-infertility/abstract/61" TargetMode="External"/><Relationship Id="rId4" Type="http://schemas.openxmlformats.org/officeDocument/2006/relationships/settings" Target="settings.xml"/><Relationship Id="rId9" Type="http://schemas.openxmlformats.org/officeDocument/2006/relationships/hyperlink" Target="http://www.uptodate.com/contents/evaluation-of-male-infertility/contributors" TargetMode="External"/><Relationship Id="rId180" Type="http://schemas.openxmlformats.org/officeDocument/2006/relationships/hyperlink" Target="http://www.uptodate.com/contents/evaluation-of-male-infertility/abstract/56" TargetMode="External"/><Relationship Id="rId210" Type="http://schemas.openxmlformats.org/officeDocument/2006/relationships/fontTable" Target="fontTable.xml"/><Relationship Id="rId26" Type="http://schemas.openxmlformats.org/officeDocument/2006/relationships/hyperlink" Target="http://www.uptodate.com/contents/image?imageKey=ENDO%2F79044&amp;topicKey=ENDO%2F7453&amp;rank=1%7E78&amp;source=see_link&amp;search=Male+Infertility" TargetMode="External"/><Relationship Id="rId47" Type="http://schemas.openxmlformats.org/officeDocument/2006/relationships/hyperlink" Target="http://www.uptodate.com/contents/evaluation-of-male-infertility/abstract/14" TargetMode="External"/><Relationship Id="rId68" Type="http://schemas.openxmlformats.org/officeDocument/2006/relationships/hyperlink" Target="http://www.uptodate.com/contents/evaluation-of-male-infertility/abstract/31" TargetMode="External"/><Relationship Id="rId89" Type="http://schemas.openxmlformats.org/officeDocument/2006/relationships/hyperlink" Target="http://www.uptodate.com/contents/evaluation-of-male-infertility/abstract/55-59" TargetMode="External"/><Relationship Id="rId112" Type="http://schemas.openxmlformats.org/officeDocument/2006/relationships/hyperlink" Target="http://www.uptodate.com/contents/image?imageKey=ENDO%2F60940&amp;topicKey=ENDO%2F7453&amp;rank=1%7E78&amp;source=see_link&amp;search=Male+Infertility" TargetMode="External"/><Relationship Id="rId133" Type="http://schemas.openxmlformats.org/officeDocument/2006/relationships/hyperlink" Target="http://www.uptodate.com/contents/evaluation-of-male-infertility/abstract/8" TargetMode="External"/><Relationship Id="rId154" Type="http://schemas.openxmlformats.org/officeDocument/2006/relationships/hyperlink" Target="http://www.uptodate.com/contents/evaluation-of-male-infertility/abstract/30" TargetMode="External"/><Relationship Id="rId175" Type="http://schemas.openxmlformats.org/officeDocument/2006/relationships/hyperlink" Target="http://www.uptodate.com/contents/evaluation-of-male-infertility/abstract/51" TargetMode="External"/><Relationship Id="rId196" Type="http://schemas.openxmlformats.org/officeDocument/2006/relationships/hyperlink" Target="http://www.uptodate.com/contents/evaluation-of-male-infertility/abstract/72" TargetMode="External"/><Relationship Id="rId200" Type="http://schemas.openxmlformats.org/officeDocument/2006/relationships/hyperlink" Target="http://www.uptodate.com/contents/evaluation-of-male-infertility/abstract/76" TargetMode="External"/><Relationship Id="rId16" Type="http://schemas.openxmlformats.org/officeDocument/2006/relationships/hyperlink" Target="http://www.uptodate.com/home/conflict-interest-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10730</Words>
  <Characters>61162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71749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Dr.Machoki</dc:creator>
  <cp:keywords/>
  <dc:description/>
  <cp:lastModifiedBy>Dr.Machoki</cp:lastModifiedBy>
  <cp:revision>2</cp:revision>
  <cp:lastPrinted>2014-06-26T07:34:00Z</cp:lastPrinted>
  <dcterms:created xsi:type="dcterms:W3CDTF">2014-07-30T09:31:00Z</dcterms:created>
  <dcterms:modified xsi:type="dcterms:W3CDTF">2014-07-30T09:31:00Z</dcterms:modified>
</cp:coreProperties>
</file>