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13" w:rsidRDefault="00577A13" w:rsidP="00577A13">
      <w:pPr>
        <w:pStyle w:val="Heading1"/>
      </w:pPr>
      <w:r>
        <w:t xml:space="preserve">Full </w:t>
      </w:r>
      <w:proofErr w:type="spellStart"/>
      <w:r>
        <w:t>Haemogram</w:t>
      </w:r>
      <w:proofErr w:type="spellEnd"/>
      <w:r>
        <w:t xml:space="preserve"> Interpretation </w:t>
      </w:r>
    </w:p>
    <w:p w:rsidR="00577A13" w:rsidRDefault="00577A13" w:rsidP="00577A13"/>
    <w:p w:rsidR="00AD7CBB" w:rsidRDefault="00AD7CBB" w:rsidP="00577A13">
      <w:r w:rsidRPr="00AD7CBB">
        <w:rPr>
          <w:b/>
        </w:rPr>
        <w:t xml:space="preserve">Microcytic </w:t>
      </w:r>
      <w:r>
        <w:rPr>
          <w:b/>
        </w:rPr>
        <w:t>An</w:t>
      </w:r>
      <w:r w:rsidRPr="00AD7CBB">
        <w:rPr>
          <w:b/>
        </w:rPr>
        <w:t>emia:</w:t>
      </w:r>
      <w:r>
        <w:t xml:space="preserve"> Low MCV, MCH, MCHC (</w:t>
      </w:r>
      <w:proofErr w:type="spellStart"/>
      <w:r>
        <w:t>hypochromia</w:t>
      </w:r>
      <w:proofErr w:type="spellEnd"/>
      <w:r>
        <w:t>)</w:t>
      </w:r>
    </w:p>
    <w:p w:rsidR="00AD7CBB" w:rsidRDefault="00AD7CBB" w:rsidP="00577A13">
      <w:r w:rsidRPr="00AD7CBB">
        <w:rPr>
          <w:b/>
        </w:rPr>
        <w:t xml:space="preserve">Macrocytic </w:t>
      </w:r>
      <w:r>
        <w:rPr>
          <w:b/>
        </w:rPr>
        <w:t>An</w:t>
      </w:r>
      <w:r w:rsidRPr="00AD7CBB">
        <w:rPr>
          <w:b/>
        </w:rPr>
        <w:t>emia:</w:t>
      </w:r>
      <w:r>
        <w:t xml:space="preserve"> High MCV, MCH, MCHC, low </w:t>
      </w:r>
      <w:proofErr w:type="spellStart"/>
      <w:r>
        <w:t>Hb</w:t>
      </w:r>
      <w:proofErr w:type="spellEnd"/>
    </w:p>
    <w:p w:rsidR="00AD7CBB" w:rsidRDefault="00AD7CBB" w:rsidP="00577A13"/>
    <w:p w:rsidR="00AD7CBB" w:rsidRDefault="00AD7CBB" w:rsidP="00AD7CBB">
      <w:pPr>
        <w:pStyle w:val="Heading3"/>
      </w:pPr>
      <w:r>
        <w:t xml:space="preserve">Causes of Anemia </w:t>
      </w:r>
    </w:p>
    <w:p w:rsidR="00AD7CBB" w:rsidRPr="0076380A" w:rsidRDefault="00AD7CBB" w:rsidP="00AD7CBB">
      <w:pPr>
        <w:pStyle w:val="ListParagraph"/>
        <w:numPr>
          <w:ilvl w:val="0"/>
          <w:numId w:val="2"/>
        </w:numPr>
        <w:rPr>
          <w:b/>
        </w:rPr>
      </w:pPr>
      <w:r w:rsidRPr="0076380A">
        <w:rPr>
          <w:b/>
        </w:rPr>
        <w:t xml:space="preserve">Anemia due to impaired red cell production </w:t>
      </w:r>
    </w:p>
    <w:p w:rsidR="00AD7CBB" w:rsidRDefault="00AD7CBB" w:rsidP="00AD7CBB">
      <w:pPr>
        <w:pStyle w:val="ListParagraph"/>
      </w:pPr>
      <w:r>
        <w:t xml:space="preserve">Aplastic anemia, malignancies (leukemia, lymphoma), infections, storage disorders, etc. </w:t>
      </w:r>
    </w:p>
    <w:p w:rsidR="00AD7CBB" w:rsidRPr="0076380A" w:rsidRDefault="00AD7CBB" w:rsidP="00AD7CBB">
      <w:pPr>
        <w:pStyle w:val="ListParagraph"/>
        <w:numPr>
          <w:ilvl w:val="0"/>
          <w:numId w:val="2"/>
        </w:numPr>
        <w:rPr>
          <w:b/>
        </w:rPr>
      </w:pPr>
      <w:r w:rsidRPr="0076380A">
        <w:rPr>
          <w:b/>
        </w:rPr>
        <w:t xml:space="preserve">Impaired erythropoietin production </w:t>
      </w:r>
    </w:p>
    <w:p w:rsidR="00AD7CBB" w:rsidRDefault="00AD7CBB" w:rsidP="00AD7CBB">
      <w:pPr>
        <w:pStyle w:val="ListParagraph"/>
      </w:pPr>
      <w:r>
        <w:t xml:space="preserve">Chronic renal disease, hypothyroidism, chronic inflammation, protein malnutrition </w:t>
      </w:r>
    </w:p>
    <w:p w:rsidR="00AD7CBB" w:rsidRPr="0076380A" w:rsidRDefault="00AD7CBB" w:rsidP="00AD7CBB">
      <w:pPr>
        <w:pStyle w:val="ListParagraph"/>
        <w:numPr>
          <w:ilvl w:val="0"/>
          <w:numId w:val="2"/>
        </w:numPr>
        <w:rPr>
          <w:b/>
        </w:rPr>
      </w:pPr>
      <w:r w:rsidRPr="0076380A">
        <w:rPr>
          <w:b/>
        </w:rPr>
        <w:t xml:space="preserve">Abnormalities of cytoplasmic maturation/ nuclear maturation </w:t>
      </w:r>
    </w:p>
    <w:p w:rsidR="00AD7CBB" w:rsidRDefault="00AD7CBB" w:rsidP="00AD7CBB">
      <w:pPr>
        <w:pStyle w:val="ListParagraph"/>
      </w:pPr>
      <w:r>
        <w:t xml:space="preserve">Iron deficiency, </w:t>
      </w:r>
      <w:proofErr w:type="spellStart"/>
      <w:r>
        <w:t>sideroblastic</w:t>
      </w:r>
      <w:proofErr w:type="spellEnd"/>
      <w:r w:rsidR="0076380A">
        <w:t xml:space="preserve"> anemia</w:t>
      </w:r>
      <w:r>
        <w:t>, thala</w:t>
      </w:r>
      <w:r w:rsidR="0076380A">
        <w:t xml:space="preserve">ssemia, lead poisoning, </w:t>
      </w:r>
      <w:proofErr w:type="gramStart"/>
      <w:r w:rsidR="0076380A">
        <w:t>folic</w:t>
      </w:r>
      <w:proofErr w:type="gramEnd"/>
      <w:r w:rsidR="0076380A">
        <w:t xml:space="preserve"> acid &amp; B12 deficiency, thiamine deficiency </w:t>
      </w:r>
    </w:p>
    <w:p w:rsidR="00AD7CBB" w:rsidRPr="0076380A" w:rsidRDefault="00AD7CBB" w:rsidP="00AD7CBB">
      <w:pPr>
        <w:pStyle w:val="ListParagraph"/>
        <w:numPr>
          <w:ilvl w:val="0"/>
          <w:numId w:val="2"/>
        </w:numPr>
        <w:rPr>
          <w:b/>
        </w:rPr>
      </w:pPr>
      <w:r w:rsidRPr="0076380A">
        <w:rPr>
          <w:b/>
        </w:rPr>
        <w:t xml:space="preserve">Hemolytic </w:t>
      </w:r>
      <w:proofErr w:type="spellStart"/>
      <w:r w:rsidRPr="0076380A">
        <w:rPr>
          <w:b/>
        </w:rPr>
        <w:t>anemias</w:t>
      </w:r>
      <w:proofErr w:type="spellEnd"/>
      <w:r w:rsidRPr="0076380A">
        <w:rPr>
          <w:b/>
        </w:rPr>
        <w:t xml:space="preserve"> </w:t>
      </w:r>
    </w:p>
    <w:p w:rsidR="0076380A" w:rsidRDefault="0076380A" w:rsidP="0076380A">
      <w:pPr>
        <w:pStyle w:val="ListParagraph"/>
      </w:pPr>
      <w:r>
        <w:t>SCD, G6PD deficiency, thalassemia, hereditary spherocytosis</w:t>
      </w:r>
    </w:p>
    <w:p w:rsidR="00AD7CBB" w:rsidRDefault="00AD7CBB" w:rsidP="00AD7CBB">
      <w:pPr>
        <w:pStyle w:val="ListParagraph"/>
        <w:numPr>
          <w:ilvl w:val="0"/>
          <w:numId w:val="2"/>
        </w:numPr>
      </w:pPr>
      <w:r>
        <w:t xml:space="preserve">Anemia due to blood loss </w:t>
      </w:r>
    </w:p>
    <w:p w:rsidR="00AD7CBB" w:rsidRDefault="00AD7CBB" w:rsidP="00AD7CBB"/>
    <w:p w:rsidR="0076380A" w:rsidRDefault="0076380A" w:rsidP="0076380A">
      <w:pPr>
        <w:pStyle w:val="Heading3"/>
      </w:pPr>
      <w:r>
        <w:t xml:space="preserve">Causes of </w:t>
      </w:r>
      <w:proofErr w:type="spellStart"/>
      <w:r>
        <w:t>Neutrophilia</w:t>
      </w:r>
      <w:proofErr w:type="spellEnd"/>
    </w:p>
    <w:p w:rsidR="0076380A" w:rsidRDefault="0076380A" w:rsidP="0076380A">
      <w:r>
        <w:t xml:space="preserve">Acute bacterial infection (pneumonia, meningitis), acute rheumatic fever, MI, post-op, RA, steroid therapy, CML </w:t>
      </w:r>
    </w:p>
    <w:p w:rsidR="0076380A" w:rsidRDefault="0076380A" w:rsidP="0076380A"/>
    <w:p w:rsidR="0076380A" w:rsidRDefault="0076380A" w:rsidP="0076380A">
      <w:pPr>
        <w:pStyle w:val="Heading3"/>
      </w:pPr>
      <w:r>
        <w:t xml:space="preserve">Causes of Lymphocytosis </w:t>
      </w:r>
    </w:p>
    <w:p w:rsidR="0076380A" w:rsidRDefault="0076380A" w:rsidP="0076380A">
      <w:r>
        <w:t xml:space="preserve">TB, syphilis, CLL, lymphoma, infectious mononucleosis, mumps, measles, viral infections </w:t>
      </w:r>
    </w:p>
    <w:p w:rsidR="0076380A" w:rsidRDefault="0076380A" w:rsidP="0076380A"/>
    <w:p w:rsidR="0076380A" w:rsidRDefault="0076380A" w:rsidP="0076380A">
      <w:pPr>
        <w:pStyle w:val="Heading3"/>
      </w:pPr>
      <w:r>
        <w:t xml:space="preserve">Causes of </w:t>
      </w:r>
      <w:proofErr w:type="spellStart"/>
      <w:r>
        <w:t>Monocytosis</w:t>
      </w:r>
      <w:proofErr w:type="spellEnd"/>
      <w:r>
        <w:t xml:space="preserve"> </w:t>
      </w:r>
    </w:p>
    <w:p w:rsidR="0076380A" w:rsidRDefault="0076380A" w:rsidP="0076380A">
      <w:r>
        <w:t xml:space="preserve">TB, malaria, </w:t>
      </w:r>
      <w:proofErr w:type="spellStart"/>
      <w:r>
        <w:t>leishmania</w:t>
      </w:r>
      <w:proofErr w:type="spellEnd"/>
      <w:r>
        <w:t xml:space="preserve">, CML, SLE, </w:t>
      </w:r>
      <w:proofErr w:type="spellStart"/>
      <w:r>
        <w:t>Crohn’s</w:t>
      </w:r>
      <w:proofErr w:type="spellEnd"/>
      <w:r>
        <w:t xml:space="preserve"> disease, ulcerative colitis </w:t>
      </w:r>
    </w:p>
    <w:p w:rsidR="0076380A" w:rsidRDefault="0076380A" w:rsidP="0076380A"/>
    <w:p w:rsidR="002D6C37" w:rsidRDefault="002D6C37" w:rsidP="0076380A">
      <w:pPr>
        <w:pStyle w:val="Heading3"/>
      </w:pPr>
      <w:r>
        <w:t xml:space="preserve">Causes of Eosinophilia </w:t>
      </w:r>
    </w:p>
    <w:p w:rsidR="002D6C37" w:rsidRDefault="002D6C37" w:rsidP="002D6C37">
      <w:r>
        <w:t xml:space="preserve">Asthma, hookworm infestation, eczema, </w:t>
      </w:r>
      <w:proofErr w:type="spellStart"/>
      <w:r>
        <w:t>filariasis</w:t>
      </w:r>
      <w:proofErr w:type="spellEnd"/>
      <w:r>
        <w:t xml:space="preserve">, </w:t>
      </w:r>
      <w:proofErr w:type="spellStart"/>
      <w:r>
        <w:t>hayfever</w:t>
      </w:r>
      <w:proofErr w:type="spellEnd"/>
      <w:r>
        <w:t xml:space="preserve"> </w:t>
      </w:r>
    </w:p>
    <w:p w:rsidR="002D6C37" w:rsidRDefault="002D6C37" w:rsidP="002D6C37"/>
    <w:p w:rsidR="002D6C37" w:rsidRDefault="002D6C37" w:rsidP="002D6C37">
      <w:pPr>
        <w:pStyle w:val="Heading3"/>
      </w:pPr>
      <w:r>
        <w:t xml:space="preserve">Causes of Neutropenia </w:t>
      </w:r>
    </w:p>
    <w:p w:rsidR="002D6C37" w:rsidRDefault="002D6C37" w:rsidP="002D6C37">
      <w:r>
        <w:t xml:space="preserve">Drugs (phenytoin, penicillin), SLE, HIV, </w:t>
      </w:r>
      <w:proofErr w:type="spellStart"/>
      <w:r>
        <w:t>Hep</w:t>
      </w:r>
      <w:proofErr w:type="spellEnd"/>
      <w:r>
        <w:t xml:space="preserve">. B, EBV, malaria </w:t>
      </w:r>
    </w:p>
    <w:p w:rsidR="002D6C37" w:rsidRDefault="002D6C37" w:rsidP="002D6C37"/>
    <w:p w:rsidR="002D6C37" w:rsidRDefault="002D6C37" w:rsidP="002D6C37">
      <w:pPr>
        <w:pStyle w:val="Heading3"/>
      </w:pPr>
      <w:r>
        <w:t xml:space="preserve">Causes of </w:t>
      </w:r>
      <w:proofErr w:type="spellStart"/>
      <w:r>
        <w:t>Lymphocytopenia</w:t>
      </w:r>
      <w:proofErr w:type="spellEnd"/>
      <w:r>
        <w:t xml:space="preserve"> </w:t>
      </w:r>
    </w:p>
    <w:p w:rsidR="002D6C37" w:rsidRDefault="002D6C37" w:rsidP="002D6C37">
      <w:r>
        <w:t xml:space="preserve">Corticosteroids, cytotoxic drugs, AIDS, </w:t>
      </w:r>
      <w:proofErr w:type="spellStart"/>
      <w:r>
        <w:t>miliary</w:t>
      </w:r>
      <w:proofErr w:type="spellEnd"/>
      <w:r>
        <w:t xml:space="preserve"> TB</w:t>
      </w:r>
    </w:p>
    <w:p w:rsidR="002D6C37" w:rsidRDefault="002D6C37" w:rsidP="002D6C37"/>
    <w:p w:rsidR="002D6C37" w:rsidRDefault="002D6C37" w:rsidP="002D6C37">
      <w:pPr>
        <w:pStyle w:val="Heading3"/>
      </w:pPr>
      <w:r>
        <w:t xml:space="preserve">Causes of Thrombocytopenia </w:t>
      </w:r>
    </w:p>
    <w:p w:rsidR="002D6C37" w:rsidRPr="002D6C37" w:rsidRDefault="002D6C37" w:rsidP="002D6C37">
      <w:r>
        <w:t xml:space="preserve">Pregnancy, HIV, drugs (heparin, digoxin, acetaminophen), DIC, acute </w:t>
      </w:r>
      <w:proofErr w:type="spellStart"/>
      <w:r>
        <w:t>leukemias</w:t>
      </w:r>
      <w:proofErr w:type="spellEnd"/>
      <w:r>
        <w:t xml:space="preserve"> </w:t>
      </w:r>
      <w:bookmarkStart w:id="0" w:name="_GoBack"/>
      <w:bookmarkEnd w:id="0"/>
    </w:p>
    <w:p w:rsidR="0076380A" w:rsidRPr="00AD7CBB" w:rsidRDefault="0076380A" w:rsidP="0076380A">
      <w:pPr>
        <w:pStyle w:val="Heading3"/>
      </w:pPr>
      <w:r>
        <w:t xml:space="preserve"> </w:t>
      </w:r>
    </w:p>
    <w:sectPr w:rsidR="0076380A" w:rsidRPr="00AD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46EB"/>
    <w:multiLevelType w:val="hybridMultilevel"/>
    <w:tmpl w:val="BC4E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51"/>
    <w:multiLevelType w:val="hybridMultilevel"/>
    <w:tmpl w:val="7FB2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13"/>
    <w:rsid w:val="000A6C3A"/>
    <w:rsid w:val="002D6C37"/>
    <w:rsid w:val="00577A13"/>
    <w:rsid w:val="0076380A"/>
    <w:rsid w:val="00AD7CBB"/>
    <w:rsid w:val="00DB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6C134-C889-4836-9BA6-E6653D97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01"/>
  </w:style>
  <w:style w:type="paragraph" w:styleId="Heading1">
    <w:name w:val="heading 1"/>
    <w:basedOn w:val="Normal"/>
    <w:next w:val="Normal"/>
    <w:link w:val="Heading1Char"/>
    <w:uiPriority w:val="9"/>
    <w:qFormat/>
    <w:rsid w:val="00577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A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C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A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7A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77A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D7C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nishma gajjar</dc:creator>
  <cp:keywords/>
  <dc:description/>
  <cp:lastModifiedBy>nishma gajjar</cp:lastModifiedBy>
  <cp:revision>1</cp:revision>
  <dcterms:created xsi:type="dcterms:W3CDTF">2017-06-04T15:34:00Z</dcterms:created>
  <dcterms:modified xsi:type="dcterms:W3CDTF">2017-06-05T13:52:00Z</dcterms:modified>
</cp:coreProperties>
</file>