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SUICIDE </w:t>
      </w: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br/>
        <w:t>&amp; Other Psychiatric Emergencies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Objectives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19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 the epidemiology of suicide in the general population</w:t>
      </w:r>
    </w:p>
    <w:p w:rsidR="00194D22" w:rsidRPr="00194D22" w:rsidRDefault="00194D22" w:rsidP="00194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Develop skills to perform a clinical assessment and recommend treatment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SUICIDAL BEHAVIOR IS A LIFE-THREATENING MEDICAL EMERGENCY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Epidemiology of Suicidal Behavior</w:t>
      </w:r>
    </w:p>
    <w:p w:rsidR="00194D22" w:rsidRPr="00194D22" w:rsidRDefault="00194D22" w:rsidP="0019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Third leading cause of death - 10% of all AD deaths</w:t>
      </w:r>
    </w:p>
    <w:p w:rsidR="00194D22" w:rsidRPr="00194D22" w:rsidRDefault="00194D22" w:rsidP="0019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Rate:  10-12/100,000 annually</w:t>
      </w:r>
    </w:p>
    <w:p w:rsidR="00194D22" w:rsidRPr="00194D22" w:rsidRDefault="00194D22" w:rsidP="00194D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An increase in the 15-24 age group tripled in the past three decades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GENERAL POPULATION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19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9/1,000 people attempt suicide</w:t>
      </w:r>
    </w:p>
    <w:p w:rsidR="00194D22" w:rsidRPr="00194D22" w:rsidRDefault="00194D22" w:rsidP="0019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1/10 endorse suicidal thoughts</w:t>
      </w:r>
    </w:p>
    <w:p w:rsidR="00194D22" w:rsidRPr="00194D22" w:rsidRDefault="00194D22" w:rsidP="0019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actual suicide rate has remained stable (increase in the younger group offset by a decrease in the middle-aged group)</w:t>
      </w:r>
    </w:p>
    <w:p w:rsidR="00194D22" w:rsidRPr="00194D22" w:rsidRDefault="00194D22" w:rsidP="0019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30,000 deaths annually in the US (attempts about 10x)</w:t>
      </w:r>
    </w:p>
    <w:p w:rsidR="00194D22" w:rsidRPr="00194D22" w:rsidRDefault="00194D22" w:rsidP="00194D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One suicide every 20 minutes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More Rates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Men commit suicide 3x more than women</w:t>
      </w:r>
    </w:p>
    <w:p w:rsidR="00194D22" w:rsidRPr="00194D22" w:rsidRDefault="00194D22" w:rsidP="00625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Women attempt suicide 4x more than men</w:t>
      </w:r>
    </w:p>
    <w:p w:rsidR="00194D22" w:rsidRPr="00194D22" w:rsidRDefault="00194D22" w:rsidP="00625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Men use more violent methods</w:t>
      </w:r>
    </w:p>
    <w:p w:rsidR="00194D22" w:rsidRPr="00194D22" w:rsidRDefault="00194D22" w:rsidP="00625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Except for the 15-24 age group suicide increases with age:  Men peak after 45; women after 55.  For men &gt;65: incidence of 40/100,000</w:t>
      </w:r>
    </w:p>
    <w:p w:rsidR="00194D22" w:rsidRPr="00194D22" w:rsidRDefault="00194D22" w:rsidP="00625B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Elderly account for 25 % of suicides and only 10% of population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Rates Related to Race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3rd leading COD for 15-</w:t>
      </w:r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24 year old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males (after accidents and homicide)</w:t>
      </w:r>
    </w:p>
    <w:p w:rsidR="00194D22" w:rsidRPr="00194D22" w:rsidRDefault="00194D22" w:rsidP="00625B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Whites 2x higher rate than nonwhites </w:t>
      </w:r>
    </w:p>
    <w:p w:rsidR="00194D22" w:rsidRPr="00194D22" w:rsidRDefault="00194D22" w:rsidP="00625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Religion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suicide rates among Catholic populations are lower than the rates among Protestants and Jews </w:t>
      </w:r>
    </w:p>
    <w:p w:rsidR="00194D22" w:rsidRPr="00194D22" w:rsidRDefault="00194D22" w:rsidP="00625B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Marital Status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:  marriage with children greatly less</w:t>
      </w:r>
    </w:p>
    <w:p w:rsid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single, never-married have double the rate for married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Previously married much higher than single: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24/100,000 among widowed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40/100,000 among divorced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69/100,000 among divorced males; 18 for women</w:t>
      </w:r>
    </w:p>
    <w:p w:rsidR="00194D22" w:rsidRPr="00194D22" w:rsidRDefault="00194D22" w:rsidP="00194D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Occupation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higher the social status, higher the risk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 fall from social status increases the risk</w:t>
      </w:r>
    </w:p>
    <w:p w:rsidR="00194D22" w:rsidRPr="00194D22" w:rsidRDefault="00194D22" w:rsidP="00625B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work protects</w:t>
      </w:r>
    </w:p>
    <w:p w:rsidR="00194D22" w:rsidRPr="00194D22" w:rsidRDefault="00194D22" w:rsidP="00625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Female physicians have highest rate:  41/100,000  </w:t>
      </w:r>
    </w:p>
    <w:p w:rsidR="00194D22" w:rsidRPr="00194D22" w:rsidRDefault="00194D22" w:rsidP="00625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Male physicians no increase</w:t>
      </w:r>
    </w:p>
    <w:p w:rsidR="00194D22" w:rsidRPr="00194D22" w:rsidRDefault="00194D22" w:rsidP="00625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Psychiatrists&gt;ophthalmologists&gt;</w:t>
      </w:r>
      <w:proofErr w:type="spell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anesthe-siologists</w:t>
      </w:r>
      <w:proofErr w:type="spellEnd"/>
    </w:p>
    <w:p w:rsidR="00194D22" w:rsidRPr="00194D22" w:rsidRDefault="00194D22" w:rsidP="00625B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Other: dentists, musicians, law enforcement officers, lawyers, and insurance agents</w:t>
      </w:r>
    </w:p>
    <w:p w:rsidR="00194D22" w:rsidRPr="00194D22" w:rsidRDefault="00194D22" w:rsidP="00625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Physical health:  strong relationship with suicide:  postmortem studies show 25-75% of all suicide victims have some physical illness.  Health is contributing factor in 11-51%</w:t>
      </w:r>
    </w:p>
    <w:p w:rsidR="00194D22" w:rsidRPr="00194D22" w:rsidRDefault="00194D22" w:rsidP="00625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Mental health:</w:t>
      </w:r>
    </w:p>
    <w:p w:rsidR="00194D22" w:rsidRPr="00194D22" w:rsidRDefault="00194D22" w:rsidP="00625B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almost 95% of all patients who commit or attempt suicide have a diagnosed mental disorder. </w:t>
      </w:r>
    </w:p>
    <w:p w:rsidR="00194D22" w:rsidRPr="00194D22" w:rsidRDefault="00194D22" w:rsidP="00625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80%depression, 10% psychotic disorders, dementia 5%</w:t>
      </w:r>
    </w:p>
    <w:p w:rsidR="00194D22" w:rsidRPr="00194D22" w:rsidRDefault="00194D22" w:rsidP="00625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Risk in mood disorders:15%</w:t>
      </w:r>
    </w:p>
    <w:p w:rsidR="00194D22" w:rsidRPr="00194D22" w:rsidRDefault="00194D22" w:rsidP="00625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Risk in alcoholism: 15% (270/100,000)</w:t>
      </w:r>
    </w:p>
    <w:p w:rsidR="00194D22" w:rsidRPr="00194D22" w:rsidRDefault="00194D22" w:rsidP="00625B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also significant in panic disorder and OC disorder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35-80% of all suicidal behavior is alcohol-related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10% of attempts subsequently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successful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suicide within 10 years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19-24% of suicides have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prior suicide attempt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45-70% of suicides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have mood disorder 15% of mood disorder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subsequently suicide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Suicides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Health Promotions Instruction </w:t>
      </w: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br/>
      </w:r>
      <w:r w:rsidRPr="00194D22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</w:rPr>
        <w:t>OPNAVINST 6100.2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Health contributes to better decisions</w:t>
      </w:r>
    </w:p>
    <w:p w:rsidR="00194D22" w:rsidRPr="00194D22" w:rsidRDefault="00194D22" w:rsidP="00625B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Regular exercise, healthy diet </w:t>
      </w:r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contribute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stress management</w:t>
      </w:r>
    </w:p>
    <w:p w:rsidR="00194D22" w:rsidRPr="00194D22" w:rsidRDefault="00194D22" w:rsidP="00625B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Responsible alcohol use reduces risk taking, promotes better decision making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Suicidal Behavior                 Assessment and Management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Every suicide act is made with a degree of ambivalence and is a communication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Early Identification and Prevention 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Causes of Suicide</w:t>
      </w:r>
    </w:p>
    <w:p w:rsidR="00194D22" w:rsidRPr="00194D22" w:rsidRDefault="00194D22" w:rsidP="00625B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Risk Factors</w:t>
      </w:r>
    </w:p>
    <w:p w:rsidR="00194D22" w:rsidRPr="00194D22" w:rsidRDefault="00194D22" w:rsidP="00625B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Warning Signs</w:t>
      </w:r>
    </w:p>
    <w:p w:rsidR="00194D22" w:rsidRPr="00194D22" w:rsidRDefault="00194D22" w:rsidP="00625B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Assessment of Risk</w:t>
      </w:r>
    </w:p>
    <w:p w:rsidR="00194D22" w:rsidRPr="00194D22" w:rsidRDefault="00194D22" w:rsidP="00625B3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Management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Causes of Suicide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Close Relationship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Career and/or Employment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Financial Security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Social Acceptance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Health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Self-Control</w:t>
      </w:r>
    </w:p>
    <w:p w:rsidR="00194D22" w:rsidRPr="00194D22" w:rsidRDefault="00194D22" w:rsidP="00625B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Loss of Freedom (Disciplinary)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Feelings Associated with Loss </w:t>
      </w: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br/>
        <w:t>(Bereavement)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Psychache</w:t>
      </w:r>
      <w:proofErr w:type="spell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”  (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Intolerable Life Pain)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Hopelessness****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(high corroboration with risk)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Helplessness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Depression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Worthlessness (Self-critical)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Shame (Self-hate)</w:t>
      </w:r>
    </w:p>
    <w:p w:rsidR="00194D22" w:rsidRPr="00194D22" w:rsidRDefault="00194D22" w:rsidP="00625B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Agitation/Anxiety/Panic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Risk Factors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 Problems</w:t>
      </w:r>
    </w:p>
    <w:p w:rsidR="00194D22" w:rsidRPr="00194D22" w:rsidRDefault="00194D22" w:rsidP="00625B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Experience with Firearms</w:t>
      </w:r>
    </w:p>
    <w:p w:rsidR="00194D22" w:rsidRPr="00194D22" w:rsidRDefault="00194D22" w:rsidP="00625B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Alcohol Abuse</w:t>
      </w:r>
    </w:p>
    <w:p w:rsidR="00194D22" w:rsidRPr="00194D22" w:rsidRDefault="00194D22" w:rsidP="00625B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Unexplained Mood Changes or Depressed Mood</w:t>
      </w:r>
    </w:p>
    <w:p w:rsidR="00194D22" w:rsidRPr="00194D22" w:rsidRDefault="00194D22" w:rsidP="00625B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Male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Risk Factors (cont.)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Previous suicidal behavior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h/o psychiatric d/o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Personality disorder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Unexpected physical disability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FH: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unstable childhood/adolescence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abuse, neglect, rejection by parent</w:t>
      </w:r>
    </w:p>
    <w:p w:rsidR="00194D22" w:rsidRPr="00194D22" w:rsidRDefault="00194D22" w:rsidP="00625B3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close relationship to someone who committed suicide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Warning Signs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Suicidal Talk</w:t>
      </w:r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  “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I Wish I Were Dead”                                 “If ........Happens, I’ll Kill Myself”                “No One Cares About Me”                           “I Just Want All Of This To End”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Warning Signs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Suicide Preparation  </w:t>
      </w:r>
    </w:p>
    <w:p w:rsidR="00194D22" w:rsidRPr="00194D22" w:rsidRDefault="00194D22" w:rsidP="00625B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Notes              </w:t>
      </w:r>
    </w:p>
    <w:p w:rsidR="00194D22" w:rsidRPr="00194D22" w:rsidRDefault="00194D22" w:rsidP="00625B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Giving Away Personal Possessions   </w:t>
      </w:r>
    </w:p>
    <w:p w:rsidR="00194D22" w:rsidRPr="00194D22" w:rsidRDefault="00194D22" w:rsidP="00625B3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Final Arrangements</w:t>
      </w:r>
    </w:p>
    <w:p w:rsidR="00194D22" w:rsidRPr="00194D22" w:rsidRDefault="00194D22" w:rsidP="00625B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Preoccupation with Death</w:t>
      </w:r>
    </w:p>
    <w:p w:rsidR="00194D22" w:rsidRPr="00194D22" w:rsidRDefault="00194D22" w:rsidP="00625B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Prior Suicide Gestures or Attempts</w:t>
      </w:r>
    </w:p>
    <w:p w:rsidR="00194D22" w:rsidRPr="00194D22" w:rsidRDefault="00194D22" w:rsidP="00625B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Social Withdrawal</w:t>
      </w:r>
    </w:p>
    <w:p w:rsidR="00194D22" w:rsidRPr="00194D22" w:rsidRDefault="00194D22" w:rsidP="00625B3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Mood Changes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lastRenderedPageBreak/>
        <w:t>Technique of Assessment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Non judgmental</w:t>
      </w:r>
      <w:proofErr w:type="spellEnd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objective, and empathetic</w:t>
      </w:r>
    </w:p>
    <w:p w:rsidR="00194D22" w:rsidRPr="00194D22" w:rsidRDefault="00194D22" w:rsidP="00625B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Preserve the dignity and avoid humiliating the patient</w:t>
      </w:r>
    </w:p>
    <w:p w:rsidR="00194D22" w:rsidRPr="00194D22" w:rsidRDefault="00194D22" w:rsidP="00625B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Encourage the patient to express concerns and plan</w:t>
      </w:r>
    </w:p>
    <w:p w:rsidR="00194D22" w:rsidRPr="00194D22" w:rsidRDefault="00194D22" w:rsidP="00625B3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If made attempt - first stabilize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Assess aforementioned risk factors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If they have a plan: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 - what is the proximity to help?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 - what is the availability of means?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 - what is the lethality of means?</w:t>
      </w:r>
    </w:p>
    <w:p w:rsidR="00194D22" w:rsidRPr="00194D22" w:rsidRDefault="00194D22" w:rsidP="00625B3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 - what is the specificity of the plan?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Assess information provided by others: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available support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job stressors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impulsive behavior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safety of where </w:t>
      </w:r>
      <w:proofErr w:type="spell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will spend next 48 hours</w:t>
      </w:r>
    </w:p>
    <w:p w:rsidR="00194D22" w:rsidRPr="00194D22" w:rsidRDefault="00194D22" w:rsidP="00625B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attitudes of family, friends, 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Management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If suicidal risk is found - must admit to the nearest facility.  No one who has made a suicide attempt should be sent home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m a treatment facility without a psychiatric evaluation, and in most cases, inpatient evaluation (24-48h).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Do’s and Don’ts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Clarify limitations but explore options and solutions</w:t>
      </w:r>
    </w:p>
    <w:p w:rsidR="00194D22" w:rsidRPr="00194D22" w:rsidRDefault="00194D22" w:rsidP="00625B3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Avoid judgmental remarks and observe your body language</w:t>
      </w:r>
    </w:p>
    <w:p w:rsidR="00194D22" w:rsidRPr="00194D22" w:rsidRDefault="00194D22" w:rsidP="00625B3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Refrain from making unrealistic reassurances, simple advice, or clichés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Do’s and Don’ts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Don’t leave the </w:t>
      </w:r>
      <w:proofErr w:type="spellStart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pt</w:t>
      </w:r>
      <w:proofErr w:type="spellEnd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alone</w:t>
      </w:r>
    </w:p>
    <w:p w:rsidR="00194D22" w:rsidRPr="00194D22" w:rsidRDefault="00194D22" w:rsidP="00625B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Include family and friends if available</w:t>
      </w:r>
    </w:p>
    <w:p w:rsidR="00194D22" w:rsidRPr="00194D22" w:rsidRDefault="00194D22" w:rsidP="00625B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Inform the </w:t>
      </w:r>
      <w:proofErr w:type="spellStart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pt</w:t>
      </w:r>
      <w:proofErr w:type="spellEnd"/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of your plans</w:t>
      </w:r>
    </w:p>
    <w:p w:rsidR="00194D22" w:rsidRPr="00194D22" w:rsidRDefault="00194D22" w:rsidP="00625B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Be available during the acute crisis even if hospitalized - visit - don’t abandon</w:t>
      </w:r>
    </w:p>
    <w:p w:rsidR="00194D22" w:rsidRPr="00194D22" w:rsidRDefault="00194D22" w:rsidP="00625B3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Therapeutic Alliance can’t be underestimated (trust, empathy)</w:t>
      </w:r>
    </w:p>
    <w:p w:rsidR="00194D22" w:rsidRPr="00194D22" w:rsidRDefault="00194D22" w:rsidP="00625B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Contracts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D22" w:rsidRPr="00194D22" w:rsidRDefault="00194D22" w:rsidP="00625B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verbal or written “contract” is NOT the bottom line - this can cause a false sense of security (allays the physician's anxiety without having any effect on the patient’s suicidal intent) </w:t>
      </w:r>
    </w:p>
    <w:p w:rsidR="00194D22" w:rsidRPr="00194D22" w:rsidRDefault="00194D22" w:rsidP="00625B3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much better to document that the </w:t>
      </w:r>
      <w:proofErr w:type="spellStart"/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proofErr w:type="spell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 understands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resources available to him/her and document specific risk elements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Other Psychiatric Emergencies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Anyone at significant risk</w:t>
      </w:r>
      <w:r w:rsidR="0008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to harm themselves or someone</w:t>
      </w:r>
      <w:r w:rsidR="0008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else can be considered a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psychiatric emergency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Arial" w:eastAsia="Times New Roman" w:hAnsi="Arial" w:cs="Arial"/>
          <w:color w:val="000000"/>
          <w:sz w:val="28"/>
          <w:szCs w:val="28"/>
        </w:rPr>
        <w:t>i.e. - are they suicidal, homicidal, or psychotic?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Arial" w:eastAsia="Times New Roman" w:hAnsi="Arial" w:cs="Arial"/>
          <w:color w:val="000000"/>
          <w:sz w:val="28"/>
          <w:szCs w:val="28"/>
        </w:rPr>
        <w:t>Keep it simple - first determine the above and then sort out the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Arial" w:eastAsia="Times New Roman" w:hAnsi="Arial" w:cs="Arial"/>
          <w:color w:val="000000"/>
          <w:sz w:val="28"/>
          <w:szCs w:val="28"/>
        </w:rPr>
        <w:t>cause 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Clinical Presentations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subdued behavior</w:t>
      </w:r>
    </w:p>
    <w:p w:rsidR="00194D22" w:rsidRPr="00194D22" w:rsidRDefault="00194D22" w:rsidP="00625B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agitated behavior</w:t>
      </w:r>
    </w:p>
    <w:p w:rsidR="00194D22" w:rsidRPr="00194D22" w:rsidRDefault="00194D22" w:rsidP="00625B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bizarre behavior</w:t>
      </w:r>
    </w:p>
    <w:p w:rsidR="00194D22" w:rsidRPr="00194D22" w:rsidRDefault="00194D22" w:rsidP="00625B3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perfectly normal behavior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How to handle a suicidal, homicidal, or psychotic patient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FIRST AND FOREMOST ENSURE </w:t>
      </w:r>
      <w:proofErr w:type="gramStart"/>
      <w:r w:rsidRPr="0019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SAFETY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of patient </w:t>
      </w:r>
      <w:r w:rsidRPr="00194D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and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you)</w:t>
      </w:r>
    </w:p>
    <w:p w:rsidR="00194D22" w:rsidRPr="00194D22" w:rsidRDefault="00194D22" w:rsidP="00625B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Follow do’s/don’t already discussed</w:t>
      </w:r>
    </w:p>
    <w:p w:rsidR="00194D22" w:rsidRPr="00194D22" w:rsidRDefault="00194D22" w:rsidP="00625B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Always err on the conservative side (at minimum contact a psychiatrist or psychologist to discuss case before releasing)</w:t>
      </w:r>
    </w:p>
    <w:p w:rsidR="00194D22" w:rsidRPr="00194D22" w:rsidRDefault="00194D22" w:rsidP="00625B3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Listen to your primary process:  if you are uncomfortable being alone with a </w:t>
      </w:r>
      <w:proofErr w:type="spellStart"/>
      <w:proofErr w:type="gramStart"/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patient,</w:t>
      </w:r>
      <w:r w:rsidRPr="0019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DON’T</w:t>
      </w:r>
      <w:proofErr w:type="spellEnd"/>
      <w:proofErr w:type="gramEnd"/>
      <w:r w:rsidRPr="00194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BE ALONE WITH THEM</w:t>
      </w:r>
    </w:p>
    <w:p w:rsidR="00194D22" w:rsidRPr="00194D22" w:rsidRDefault="00194D22" w:rsidP="00194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b/>
          <w:bCs/>
          <w:i/>
          <w:iCs/>
          <w:color w:val="00CCCC"/>
          <w:sz w:val="28"/>
          <w:szCs w:val="28"/>
        </w:rPr>
        <w:t>Preventive Measures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4D22" w:rsidRPr="00194D22" w:rsidRDefault="00194D22" w:rsidP="00625B3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Review your clinic restraint plan - if it doesn’t exis</w:t>
      </w:r>
      <w:r w:rsidR="00625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get some help and develop one. </w:t>
      </w:r>
      <w:r w:rsidRPr="00194D22"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 the principles of verbal, chemical, and physical restraint and logistics involved</w:t>
      </w:r>
    </w:p>
    <w:p w:rsidR="00194D22" w:rsidRPr="00194D22" w:rsidRDefault="00194D22">
      <w:pPr>
        <w:rPr>
          <w:sz w:val="28"/>
          <w:szCs w:val="28"/>
        </w:rPr>
      </w:pPr>
      <w:bookmarkStart w:id="0" w:name="_GoBack"/>
      <w:bookmarkEnd w:id="0"/>
    </w:p>
    <w:sectPr w:rsidR="00194D22" w:rsidRPr="0019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344"/>
    <w:multiLevelType w:val="multilevel"/>
    <w:tmpl w:val="95C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47DD"/>
    <w:multiLevelType w:val="multilevel"/>
    <w:tmpl w:val="627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15F73"/>
    <w:multiLevelType w:val="multilevel"/>
    <w:tmpl w:val="29B2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A3759"/>
    <w:multiLevelType w:val="multilevel"/>
    <w:tmpl w:val="0480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367A9"/>
    <w:multiLevelType w:val="multilevel"/>
    <w:tmpl w:val="0AB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37151"/>
    <w:multiLevelType w:val="multilevel"/>
    <w:tmpl w:val="DDD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626C9"/>
    <w:multiLevelType w:val="multilevel"/>
    <w:tmpl w:val="27A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F22D7"/>
    <w:multiLevelType w:val="multilevel"/>
    <w:tmpl w:val="860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66922"/>
    <w:multiLevelType w:val="multilevel"/>
    <w:tmpl w:val="31C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F2AF1"/>
    <w:multiLevelType w:val="multilevel"/>
    <w:tmpl w:val="2C7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A325F"/>
    <w:multiLevelType w:val="multilevel"/>
    <w:tmpl w:val="27B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D774E"/>
    <w:multiLevelType w:val="multilevel"/>
    <w:tmpl w:val="8E8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205B7"/>
    <w:multiLevelType w:val="multilevel"/>
    <w:tmpl w:val="D80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53AE4"/>
    <w:multiLevelType w:val="multilevel"/>
    <w:tmpl w:val="F25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A2910"/>
    <w:multiLevelType w:val="multilevel"/>
    <w:tmpl w:val="11A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67CBA"/>
    <w:multiLevelType w:val="multilevel"/>
    <w:tmpl w:val="812A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C7997"/>
    <w:multiLevelType w:val="multilevel"/>
    <w:tmpl w:val="E4E4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22BCF"/>
    <w:multiLevelType w:val="multilevel"/>
    <w:tmpl w:val="D56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F17A3"/>
    <w:multiLevelType w:val="multilevel"/>
    <w:tmpl w:val="DBF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F2B1C"/>
    <w:multiLevelType w:val="multilevel"/>
    <w:tmpl w:val="1F9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F82DA7"/>
    <w:multiLevelType w:val="multilevel"/>
    <w:tmpl w:val="4B9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E1AF9"/>
    <w:multiLevelType w:val="multilevel"/>
    <w:tmpl w:val="D56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9401D"/>
    <w:multiLevelType w:val="multilevel"/>
    <w:tmpl w:val="97E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251730"/>
    <w:multiLevelType w:val="multilevel"/>
    <w:tmpl w:val="656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E0757"/>
    <w:multiLevelType w:val="multilevel"/>
    <w:tmpl w:val="7F4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83B55"/>
    <w:multiLevelType w:val="multilevel"/>
    <w:tmpl w:val="B52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5726B"/>
    <w:multiLevelType w:val="multilevel"/>
    <w:tmpl w:val="62C0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1222D"/>
    <w:multiLevelType w:val="multilevel"/>
    <w:tmpl w:val="9768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6C4C91"/>
    <w:multiLevelType w:val="multilevel"/>
    <w:tmpl w:val="1D2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"/>
  </w:num>
  <w:num w:numId="5">
    <w:abstractNumId w:val="28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5"/>
  </w:num>
  <w:num w:numId="11">
    <w:abstractNumId w:val="16"/>
  </w:num>
  <w:num w:numId="12">
    <w:abstractNumId w:val="22"/>
  </w:num>
  <w:num w:numId="13">
    <w:abstractNumId w:val="0"/>
  </w:num>
  <w:num w:numId="14">
    <w:abstractNumId w:val="11"/>
  </w:num>
  <w:num w:numId="15">
    <w:abstractNumId w:val="14"/>
  </w:num>
  <w:num w:numId="16">
    <w:abstractNumId w:val="26"/>
  </w:num>
  <w:num w:numId="17">
    <w:abstractNumId w:val="5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25"/>
  </w:num>
  <w:num w:numId="23">
    <w:abstractNumId w:val="7"/>
  </w:num>
  <w:num w:numId="24">
    <w:abstractNumId w:val="10"/>
  </w:num>
  <w:num w:numId="25">
    <w:abstractNumId w:val="23"/>
  </w:num>
  <w:num w:numId="26">
    <w:abstractNumId w:val="13"/>
  </w:num>
  <w:num w:numId="27">
    <w:abstractNumId w:val="3"/>
  </w:num>
  <w:num w:numId="28">
    <w:abstractNumId w:val="9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2"/>
    <w:rsid w:val="000869AC"/>
    <w:rsid w:val="00194D22"/>
    <w:rsid w:val="006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028B"/>
  <w15:chartTrackingRefBased/>
  <w15:docId w15:val="{D048A4FB-C119-4FE9-BCDD-0F959ACE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2016-06-08T06:16:00Z</dcterms:created>
  <dcterms:modified xsi:type="dcterms:W3CDTF">2016-06-08T06:16:00Z</dcterms:modified>
</cp:coreProperties>
</file>